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2BD3D" w14:textId="77777777" w:rsidR="00354E27" w:rsidRPr="00DC5A7F" w:rsidRDefault="00354E27" w:rsidP="00354E27">
      <w:pPr>
        <w:tabs>
          <w:tab w:val="left" w:pos="2520"/>
          <w:tab w:val="right" w:leader="dot" w:pos="9180"/>
        </w:tabs>
        <w:ind w:left="2520" w:hanging="2520"/>
        <w:jc w:val="center"/>
        <w:rPr>
          <w:rFonts w:ascii="Verdana" w:hAnsi="Verdana" w:cs="Arial"/>
          <w:b/>
          <w:caps/>
          <w:sz w:val="20"/>
          <w:szCs w:val="20"/>
        </w:rPr>
      </w:pPr>
      <w:r w:rsidRPr="00DC5A7F">
        <w:rPr>
          <w:rFonts w:ascii="Verdana" w:hAnsi="Verdana" w:cs="Arial"/>
          <w:b/>
          <w:caps/>
          <w:sz w:val="20"/>
          <w:szCs w:val="20"/>
        </w:rPr>
        <w:t>operating principles of the</w:t>
      </w:r>
    </w:p>
    <w:p w14:paraId="00E289B5" w14:textId="75E9245D" w:rsidR="00354E27" w:rsidRPr="00DC5A7F" w:rsidRDefault="00354E27" w:rsidP="00354E27">
      <w:pPr>
        <w:tabs>
          <w:tab w:val="left" w:pos="2520"/>
          <w:tab w:val="right" w:leader="dot" w:pos="9180"/>
        </w:tabs>
        <w:ind w:left="2520" w:hanging="2520"/>
        <w:jc w:val="center"/>
        <w:rPr>
          <w:rFonts w:ascii="Verdana" w:hAnsi="Verdana" w:cs="Arial"/>
          <w:b/>
          <w:caps/>
          <w:sz w:val="20"/>
          <w:szCs w:val="20"/>
        </w:rPr>
      </w:pPr>
      <w:r w:rsidRPr="00DC5A7F">
        <w:rPr>
          <w:rFonts w:ascii="Verdana" w:hAnsi="Verdana" w:cs="Arial"/>
          <w:b/>
          <w:caps/>
          <w:sz w:val="20"/>
          <w:szCs w:val="20"/>
        </w:rPr>
        <w:t>Data Buoy C</w:t>
      </w:r>
      <w:r w:rsidR="00A90F87" w:rsidRPr="00DC5A7F">
        <w:rPr>
          <w:rFonts w:ascii="Verdana" w:hAnsi="Verdana" w:cs="Arial"/>
          <w:b/>
          <w:caps/>
          <w:sz w:val="20"/>
          <w:szCs w:val="20"/>
        </w:rPr>
        <w:t>oo</w:t>
      </w:r>
      <w:r w:rsidRPr="00DC5A7F">
        <w:rPr>
          <w:rFonts w:ascii="Verdana" w:hAnsi="Verdana" w:cs="Arial"/>
          <w:b/>
          <w:caps/>
          <w:sz w:val="20"/>
          <w:szCs w:val="20"/>
        </w:rPr>
        <w:t>peration Panel (DBCP)</w:t>
      </w:r>
    </w:p>
    <w:p w14:paraId="0AF6A570" w14:textId="5D19890C" w:rsidR="00C07838" w:rsidRPr="00DC5A7F" w:rsidRDefault="00354E27" w:rsidP="00C07838">
      <w:pPr>
        <w:tabs>
          <w:tab w:val="left" w:pos="2520"/>
          <w:tab w:val="right" w:leader="dot" w:pos="9180"/>
        </w:tabs>
        <w:ind w:left="2520" w:hanging="2520"/>
        <w:jc w:val="center"/>
        <w:rPr>
          <w:rFonts w:ascii="Verdana" w:hAnsi="Verdana" w:cs="Arial"/>
          <w:i/>
          <w:sz w:val="20"/>
          <w:szCs w:val="20"/>
        </w:rPr>
      </w:pPr>
      <w:r w:rsidRPr="00DC5A7F">
        <w:rPr>
          <w:rFonts w:ascii="Verdana" w:hAnsi="Verdana" w:cs="Arial"/>
          <w:i/>
          <w:sz w:val="20"/>
          <w:szCs w:val="20"/>
        </w:rPr>
        <w:t xml:space="preserve">(as </w:t>
      </w:r>
      <w:r w:rsidR="00C07838" w:rsidRPr="00DC5A7F">
        <w:rPr>
          <w:rFonts w:ascii="Verdana" w:hAnsi="Verdana" w:cs="Arial"/>
          <w:i/>
          <w:sz w:val="20"/>
          <w:szCs w:val="20"/>
        </w:rPr>
        <w:t xml:space="preserve">submitted to </w:t>
      </w:r>
      <w:r w:rsidRPr="00DC5A7F">
        <w:rPr>
          <w:rFonts w:ascii="Verdana" w:hAnsi="Verdana" w:cs="Arial"/>
          <w:i/>
          <w:sz w:val="20"/>
          <w:szCs w:val="20"/>
        </w:rPr>
        <w:t>DBCP-</w:t>
      </w:r>
      <w:r w:rsidR="00795EC4" w:rsidRPr="00DC5A7F">
        <w:rPr>
          <w:rFonts w:ascii="Verdana" w:hAnsi="Verdana" w:cs="Arial"/>
          <w:i/>
          <w:sz w:val="20"/>
          <w:szCs w:val="20"/>
        </w:rPr>
        <w:t>34</w:t>
      </w:r>
      <w:r w:rsidRPr="00DC5A7F">
        <w:rPr>
          <w:rFonts w:ascii="Verdana" w:hAnsi="Verdana" w:cs="Arial"/>
          <w:i/>
          <w:sz w:val="20"/>
          <w:szCs w:val="20"/>
        </w:rPr>
        <w:t>)</w:t>
      </w:r>
    </w:p>
    <w:p w14:paraId="0888F0A1" w14:textId="77777777" w:rsidR="00354E27" w:rsidRPr="00DC5A7F" w:rsidRDefault="00354E27" w:rsidP="00354E27">
      <w:pPr>
        <w:tabs>
          <w:tab w:val="left" w:pos="851"/>
        </w:tabs>
        <w:spacing w:after="0" w:line="240" w:lineRule="auto"/>
        <w:jc w:val="both"/>
        <w:rPr>
          <w:rFonts w:ascii="Verdana" w:eastAsia="Batang" w:hAnsi="Verdana" w:cs="Arial"/>
          <w:sz w:val="20"/>
          <w:szCs w:val="20"/>
          <w:lang w:eastAsia="en-US"/>
        </w:rPr>
      </w:pPr>
    </w:p>
    <w:p w14:paraId="08840AD3" w14:textId="77777777" w:rsidR="00354E27" w:rsidRPr="00DC5A7F" w:rsidRDefault="00354E27" w:rsidP="00354E27">
      <w:pPr>
        <w:tabs>
          <w:tab w:val="left" w:pos="851"/>
        </w:tabs>
        <w:spacing w:after="0" w:line="240" w:lineRule="auto"/>
        <w:jc w:val="both"/>
        <w:rPr>
          <w:rFonts w:ascii="Verdana" w:eastAsia="Batang" w:hAnsi="Verdana" w:cs="Arial"/>
          <w:sz w:val="20"/>
          <w:szCs w:val="20"/>
          <w:lang w:eastAsia="en-US"/>
        </w:rPr>
      </w:pPr>
    </w:p>
    <w:p w14:paraId="4C9FF092" w14:textId="77777777" w:rsidR="001612F6" w:rsidRPr="00DC5A7F" w:rsidRDefault="00354E27">
      <w:pPr>
        <w:keepNext/>
        <w:numPr>
          <w:ilvl w:val="0"/>
          <w:numId w:val="33"/>
        </w:numPr>
        <w:tabs>
          <w:tab w:val="left" w:pos="-1440"/>
          <w:tab w:val="num" w:pos="851"/>
        </w:tabs>
        <w:spacing w:after="0" w:line="240" w:lineRule="auto"/>
        <w:ind w:hanging="567"/>
        <w:jc w:val="both"/>
        <w:outlineLvl w:val="0"/>
        <w:rPr>
          <w:rFonts w:ascii="Verdana" w:eastAsia="Batang" w:hAnsi="Verdana" w:cs="Arial"/>
          <w:b/>
          <w:sz w:val="20"/>
          <w:szCs w:val="20"/>
          <w:lang w:eastAsia="en-US"/>
        </w:rPr>
      </w:pPr>
      <w:bookmarkStart w:id="0" w:name="_Toc202257213"/>
      <w:r w:rsidRPr="00DC5A7F">
        <w:rPr>
          <w:rFonts w:ascii="Verdana" w:eastAsia="Batang" w:hAnsi="Verdana" w:cs="Arial"/>
          <w:b/>
          <w:sz w:val="20"/>
          <w:szCs w:val="20"/>
          <w:lang w:eastAsia="en-US"/>
        </w:rPr>
        <w:t>INTRODUCTION</w:t>
      </w:r>
      <w:bookmarkEnd w:id="0"/>
    </w:p>
    <w:p w14:paraId="2EDCDDCE" w14:textId="77777777" w:rsidR="00354E27" w:rsidRPr="00DC5A7F" w:rsidRDefault="00354E27" w:rsidP="00354E27">
      <w:pPr>
        <w:tabs>
          <w:tab w:val="right" w:leader="dot" w:pos="9180"/>
        </w:tabs>
        <w:spacing w:after="0" w:line="240" w:lineRule="auto"/>
        <w:jc w:val="both"/>
        <w:rPr>
          <w:rFonts w:ascii="Verdana" w:eastAsia="Batang" w:hAnsi="Verdana" w:cs="Arial"/>
          <w:bCs/>
          <w:sz w:val="20"/>
          <w:szCs w:val="20"/>
          <w:lang w:eastAsia="en-US"/>
        </w:rPr>
      </w:pPr>
    </w:p>
    <w:p w14:paraId="6A35F203" w14:textId="78A02BED" w:rsidR="001612F6" w:rsidRPr="00DC5A7F" w:rsidRDefault="00354E27">
      <w:pPr>
        <w:keepNext/>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Data Buoy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peration Panel (DBCP) is a subsidiary body of the Joint WMO-IOC Technical Commission for Oceanography and Marine Meteorology (JCOMM).  The World Meteorological Organization (WMO) and Intergovernmental Oceanographic Commission of UNESCO (IOC) jointly sponsor the JCOMM, in order to undertake international/intergovernmental coordination of marine observational networks for which both organizations are mandated.</w:t>
      </w:r>
    </w:p>
    <w:p w14:paraId="3292568D" w14:textId="77777777" w:rsidR="00354E27" w:rsidRPr="00DC5A7F" w:rsidRDefault="00354E27" w:rsidP="00354E27">
      <w:pPr>
        <w:keepNext/>
        <w:spacing w:after="0" w:line="240" w:lineRule="auto"/>
        <w:jc w:val="center"/>
        <w:outlineLvl w:val="0"/>
        <w:rPr>
          <w:rFonts w:ascii="Verdana" w:eastAsia="Batang" w:hAnsi="Verdana" w:cs="Arial"/>
          <w:bCs/>
          <w:sz w:val="20"/>
          <w:szCs w:val="20"/>
          <w:lang w:eastAsia="en-US"/>
        </w:rPr>
      </w:pPr>
    </w:p>
    <w:p w14:paraId="330F238F" w14:textId="33C225D9" w:rsidR="001612F6" w:rsidRPr="00DC5A7F" w:rsidRDefault="00354E27">
      <w:pPr>
        <w:keepNext/>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ko-KR"/>
        </w:rPr>
        <w:t xml:space="preserve">The DBCP was established in 1985 by </w:t>
      </w:r>
      <w:r w:rsidRPr="00DC5A7F">
        <w:rPr>
          <w:rFonts w:ascii="Verdana" w:eastAsia="Batang" w:hAnsi="Verdana" w:cs="Arial"/>
          <w:bCs/>
          <w:sz w:val="20"/>
          <w:szCs w:val="20"/>
          <w:lang w:eastAsia="en-US"/>
        </w:rPr>
        <w:t>WMO Resolution 10 (EC-XXXVII) and IOC Resolution EC-XIX.7.  In 1993</w:t>
      </w:r>
      <w:r w:rsidRPr="00DC5A7F">
        <w:rPr>
          <w:rFonts w:ascii="Verdana" w:eastAsia="Batang" w:hAnsi="Verdana" w:cs="Arial"/>
          <w:bCs/>
          <w:sz w:val="20"/>
          <w:szCs w:val="20"/>
          <w:lang w:eastAsia="ko-KR"/>
        </w:rPr>
        <w:t>,</w:t>
      </w:r>
      <w:r w:rsidRPr="00DC5A7F">
        <w:rPr>
          <w:rFonts w:ascii="Verdana" w:eastAsia="Batang" w:hAnsi="Verdana" w:cs="Arial"/>
          <w:bCs/>
          <w:sz w:val="20"/>
          <w:szCs w:val="20"/>
          <w:lang w:eastAsia="en-US"/>
        </w:rPr>
        <w:t xml:space="preserve"> the governing bodies of IOC and WMO agreed to change the name of the Panel to the Data Buoy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peration Panel (DBCP) </w:t>
      </w:r>
      <w:r w:rsidRPr="00DC5A7F">
        <w:rPr>
          <w:rFonts w:ascii="Verdana" w:eastAsia="Batang" w:hAnsi="Verdana" w:cs="Arial"/>
          <w:bCs/>
          <w:sz w:val="20"/>
          <w:szCs w:val="20"/>
          <w:lang w:eastAsia="ko-KR"/>
        </w:rPr>
        <w:t>with extended</w:t>
      </w:r>
      <w:r w:rsidRPr="00DC5A7F">
        <w:rPr>
          <w:rFonts w:ascii="Verdana" w:eastAsia="Batang" w:hAnsi="Verdana" w:cs="Arial"/>
          <w:bCs/>
          <w:sz w:val="20"/>
          <w:szCs w:val="20"/>
          <w:lang w:eastAsia="en-US"/>
        </w:rPr>
        <w:t xml:space="preserve"> terms of reference, so that the Panel </w:t>
      </w:r>
      <w:r w:rsidRPr="00DC5A7F">
        <w:rPr>
          <w:rFonts w:ascii="Verdana" w:eastAsia="Batang" w:hAnsi="Verdana" w:cs="Arial"/>
          <w:bCs/>
          <w:sz w:val="20"/>
          <w:szCs w:val="20"/>
          <w:lang w:eastAsia="ko-KR"/>
        </w:rPr>
        <w:t>may</w:t>
      </w:r>
      <w:r w:rsidRPr="00DC5A7F">
        <w:rPr>
          <w:rFonts w:ascii="Verdana" w:eastAsia="Batang" w:hAnsi="Verdana" w:cs="Arial"/>
          <w:bCs/>
          <w:sz w:val="20"/>
          <w:szCs w:val="20"/>
          <w:lang w:eastAsia="en-US"/>
        </w:rPr>
        <w:t xml:space="preserve"> provide international coordination required for </w:t>
      </w:r>
      <w:r w:rsidRPr="00DC5A7F">
        <w:rPr>
          <w:rFonts w:ascii="Verdana" w:eastAsia="Batang" w:hAnsi="Verdana" w:cs="Arial"/>
          <w:bCs/>
          <w:sz w:val="20"/>
          <w:szCs w:val="20"/>
          <w:lang w:eastAsia="ko-KR"/>
        </w:rPr>
        <w:t xml:space="preserve">both drifters and </w:t>
      </w:r>
      <w:r w:rsidRPr="00DC5A7F">
        <w:rPr>
          <w:rFonts w:ascii="Verdana" w:eastAsia="Batang" w:hAnsi="Verdana" w:cs="Arial"/>
          <w:bCs/>
          <w:sz w:val="20"/>
          <w:szCs w:val="20"/>
          <w:lang w:eastAsia="en-US"/>
        </w:rPr>
        <w:t>moored buoy programmes,</w:t>
      </w:r>
      <w:r w:rsidRPr="00DC5A7F">
        <w:rPr>
          <w:rFonts w:ascii="Verdana" w:eastAsia="Batang" w:hAnsi="Verdana" w:cs="Arial"/>
          <w:bCs/>
          <w:sz w:val="20"/>
          <w:szCs w:val="20"/>
          <w:lang w:eastAsia="ko-KR"/>
        </w:rPr>
        <w:t xml:space="preserve"> which</w:t>
      </w:r>
      <w:r w:rsidRPr="00DC5A7F">
        <w:rPr>
          <w:rFonts w:ascii="Verdana" w:eastAsia="Batang" w:hAnsi="Verdana" w:cs="Arial"/>
          <w:bCs/>
          <w:sz w:val="20"/>
          <w:szCs w:val="20"/>
          <w:lang w:eastAsia="en-US"/>
        </w:rPr>
        <w:t xml:space="preserve"> support major WMO and IOC programmes (IOC Resolution XVII-6 and WMO Resolution 9 (EC-XLV)).  </w:t>
      </w:r>
      <w:r w:rsidRPr="00DC5A7F">
        <w:rPr>
          <w:rFonts w:ascii="Verdana" w:eastAsia="Batang" w:hAnsi="Verdana" w:cs="Arial"/>
          <w:bCs/>
          <w:sz w:val="20"/>
          <w:szCs w:val="20"/>
          <w:lang w:eastAsia="ko-KR"/>
        </w:rPr>
        <w:t xml:space="preserve">As the JCOMM was established in </w:t>
      </w:r>
      <w:r w:rsidRPr="00DC5A7F">
        <w:rPr>
          <w:rFonts w:ascii="Verdana" w:eastAsia="Batang" w:hAnsi="Verdana" w:cs="Arial"/>
          <w:bCs/>
          <w:sz w:val="20"/>
          <w:szCs w:val="20"/>
          <w:lang w:eastAsia="en-US"/>
        </w:rPr>
        <w:t xml:space="preserve">1999, the Panel </w:t>
      </w:r>
      <w:r w:rsidRPr="00DC5A7F">
        <w:rPr>
          <w:rFonts w:ascii="Verdana" w:eastAsia="Batang" w:hAnsi="Verdana" w:cs="Arial"/>
          <w:bCs/>
          <w:sz w:val="20"/>
          <w:szCs w:val="20"/>
          <w:lang w:eastAsia="ko-KR"/>
        </w:rPr>
        <w:t xml:space="preserve">became a </w:t>
      </w:r>
      <w:r w:rsidRPr="00DC5A7F">
        <w:rPr>
          <w:rFonts w:ascii="Verdana" w:eastAsia="Batang" w:hAnsi="Verdana" w:cs="Arial"/>
          <w:bCs/>
          <w:sz w:val="20"/>
          <w:szCs w:val="20"/>
          <w:lang w:eastAsia="en-US"/>
        </w:rPr>
        <w:t xml:space="preserve">part of the </w:t>
      </w:r>
      <w:r w:rsidRPr="00DC5A7F">
        <w:rPr>
          <w:rFonts w:ascii="Verdana" w:eastAsia="Batang" w:hAnsi="Verdana" w:cs="Arial"/>
          <w:bCs/>
          <w:sz w:val="20"/>
          <w:szCs w:val="20"/>
          <w:lang w:eastAsia="ko-KR"/>
        </w:rPr>
        <w:t xml:space="preserve">JCOMM </w:t>
      </w:r>
      <w:r w:rsidRPr="00DC5A7F">
        <w:rPr>
          <w:rFonts w:ascii="Verdana" w:eastAsia="Batang" w:hAnsi="Verdana" w:cs="Arial"/>
          <w:bCs/>
          <w:sz w:val="20"/>
          <w:szCs w:val="20"/>
          <w:lang w:eastAsia="en-US"/>
        </w:rPr>
        <w:t xml:space="preserve">Observations Programme Area (Resolution 4 (EC-LII)).  The Terms of Reference of the DBCP are reproduced in </w:t>
      </w:r>
      <w:hyperlink w:anchor="Appendix_I" w:history="1">
        <w:r w:rsidR="00F05E6C" w:rsidRPr="00DC5A7F">
          <w:rPr>
            <w:rFonts w:ascii="Verdana" w:eastAsia="Batang" w:hAnsi="Verdana" w:cs="Arial"/>
            <w:bCs/>
            <w:i/>
            <w:iCs/>
            <w:color w:val="0000FF"/>
            <w:sz w:val="20"/>
            <w:szCs w:val="20"/>
            <w:u w:val="single"/>
            <w:lang w:eastAsia="en-US"/>
          </w:rPr>
          <w:t>Appendix I</w:t>
        </w:r>
      </w:hyperlink>
      <w:r w:rsidRPr="00DC5A7F">
        <w:rPr>
          <w:rFonts w:ascii="Verdana" w:eastAsia="Batang" w:hAnsi="Verdana" w:cs="Arial"/>
          <w:bCs/>
          <w:sz w:val="20"/>
          <w:szCs w:val="20"/>
          <w:lang w:eastAsia="en-US"/>
        </w:rPr>
        <w:t>.</w:t>
      </w:r>
    </w:p>
    <w:p w14:paraId="66D3F199" w14:textId="77777777" w:rsidR="00354E27" w:rsidRPr="00DC5A7F" w:rsidRDefault="00354E27" w:rsidP="00354E27">
      <w:pPr>
        <w:keepNext/>
        <w:spacing w:after="0" w:line="240" w:lineRule="auto"/>
        <w:jc w:val="center"/>
        <w:outlineLvl w:val="0"/>
        <w:rPr>
          <w:rFonts w:ascii="Verdana" w:eastAsia="Batang" w:hAnsi="Verdana" w:cs="Arial"/>
          <w:bCs/>
          <w:sz w:val="20"/>
          <w:szCs w:val="20"/>
          <w:lang w:eastAsia="en-US"/>
        </w:rPr>
      </w:pPr>
    </w:p>
    <w:p w14:paraId="6BE873D0" w14:textId="4A220D7C" w:rsidR="001612F6" w:rsidRPr="00DC5A7F" w:rsidRDefault="00354E27">
      <w:pPr>
        <w:keepNext/>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ko-KR"/>
        </w:rPr>
        <w:t>T</w:t>
      </w:r>
      <w:r w:rsidRPr="00DC5A7F">
        <w:rPr>
          <w:rFonts w:ascii="Verdana" w:eastAsia="Batang" w:hAnsi="Verdana" w:cs="Arial"/>
          <w:bCs/>
          <w:sz w:val="20"/>
          <w:szCs w:val="20"/>
          <w:lang w:eastAsia="en-US"/>
        </w:rPr>
        <w:t xml:space="preserve">he DBCP addresses the requirements and needs for real-time or archival data from buoys, both drifting and moored, coordinates buoy deployments worldwide, maintenance and collection of data from instrumented oceanographic and meteorological drifting buoys and moored buoys on the high seas.  The Panel provides a forum for the exchange of technical and related information on buoy technology, communications systems and the </w:t>
      </w:r>
      <w:r w:rsidR="001612F6" w:rsidRPr="00DC5A7F">
        <w:rPr>
          <w:rFonts w:ascii="Verdana" w:eastAsia="Batang" w:hAnsi="Verdana" w:cs="Arial"/>
          <w:bCs/>
          <w:sz w:val="20"/>
          <w:szCs w:val="20"/>
          <w:lang w:eastAsia="en-US"/>
        </w:rPr>
        <w:t>management</w:t>
      </w:r>
      <w:r w:rsidRPr="00DC5A7F">
        <w:rPr>
          <w:rFonts w:ascii="Verdana" w:eastAsia="Batang" w:hAnsi="Verdana" w:cs="Arial"/>
          <w:bCs/>
          <w:sz w:val="20"/>
          <w:szCs w:val="20"/>
          <w:lang w:eastAsia="en-US"/>
        </w:rPr>
        <w:t xml:space="preserve"> of buoy data, </w:t>
      </w:r>
      <w:r w:rsidR="001612F6" w:rsidRPr="00DC5A7F">
        <w:rPr>
          <w:rFonts w:ascii="Verdana" w:eastAsia="Batang" w:hAnsi="Verdana" w:cs="Arial"/>
          <w:bCs/>
          <w:sz w:val="20"/>
          <w:szCs w:val="20"/>
          <w:lang w:eastAsia="en-US"/>
        </w:rPr>
        <w:t xml:space="preserve">for </w:t>
      </w:r>
      <w:r w:rsidRPr="00DC5A7F">
        <w:rPr>
          <w:rFonts w:ascii="Verdana" w:eastAsia="Batang" w:hAnsi="Verdana" w:cs="Arial"/>
          <w:bCs/>
          <w:sz w:val="20"/>
          <w:szCs w:val="20"/>
          <w:lang w:eastAsia="en-US"/>
        </w:rPr>
        <w:t>both the operational and research communities.</w:t>
      </w:r>
    </w:p>
    <w:p w14:paraId="4FAFEEB8" w14:textId="77777777" w:rsidR="00354E27" w:rsidRPr="00DC5A7F" w:rsidRDefault="00354E27" w:rsidP="00354E27">
      <w:pPr>
        <w:spacing w:after="0" w:line="240" w:lineRule="auto"/>
        <w:jc w:val="both"/>
        <w:rPr>
          <w:rFonts w:ascii="Verdana" w:eastAsia="Batang" w:hAnsi="Verdana" w:cs="Arial"/>
          <w:bCs/>
          <w:sz w:val="20"/>
          <w:szCs w:val="20"/>
          <w:lang w:eastAsia="ko-KR"/>
        </w:rPr>
      </w:pPr>
    </w:p>
    <w:p w14:paraId="2B65E1EF" w14:textId="65378D31" w:rsidR="001612F6" w:rsidRPr="00DC5A7F" w:rsidRDefault="00354E27">
      <w:pPr>
        <w:keepNext/>
        <w:numPr>
          <w:ilvl w:val="1"/>
          <w:numId w:val="33"/>
        </w:numPr>
        <w:tabs>
          <w:tab w:val="left" w:pos="-1440"/>
          <w:tab w:val="num" w:pos="-142"/>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Panel coordinates its activities with related regional and global programmes</w:t>
      </w:r>
      <w:r w:rsidRPr="00DC5A7F">
        <w:rPr>
          <w:rFonts w:ascii="Verdana" w:eastAsia="Batang" w:hAnsi="Verdana" w:cs="Arial"/>
          <w:bCs/>
          <w:sz w:val="20"/>
          <w:szCs w:val="20"/>
          <w:lang w:eastAsia="ko-KR"/>
        </w:rPr>
        <w:t xml:space="preserve"> of WMO and IOC,</w:t>
      </w:r>
      <w:r w:rsidRPr="00DC5A7F">
        <w:rPr>
          <w:rFonts w:ascii="Verdana" w:eastAsia="Batang" w:hAnsi="Verdana" w:cs="Arial"/>
          <w:bCs/>
          <w:sz w:val="20"/>
          <w:szCs w:val="20"/>
          <w:lang w:eastAsia="en-US"/>
        </w:rPr>
        <w:t xml:space="preserve"> such as the World Weather Watch (WWW), the Global Ocean Observing Systems (GOOS)</w:t>
      </w:r>
      <w:r w:rsidR="001612F6" w:rsidRPr="00DC5A7F">
        <w:rPr>
          <w:rFonts w:ascii="Verdana" w:eastAsia="Batang" w:hAnsi="Verdana" w:cs="Arial"/>
          <w:bCs/>
          <w:sz w:val="20"/>
          <w:szCs w:val="20"/>
          <w:lang w:eastAsia="en-US"/>
        </w:rPr>
        <w:t>,</w:t>
      </w:r>
      <w:r w:rsidRPr="00DC5A7F">
        <w:rPr>
          <w:rFonts w:ascii="Verdana" w:eastAsia="Batang" w:hAnsi="Verdana" w:cs="Arial"/>
          <w:bCs/>
          <w:sz w:val="20"/>
          <w:szCs w:val="20"/>
          <w:lang w:eastAsia="en-US"/>
        </w:rPr>
        <w:t xml:space="preserve"> the  Global Climate Observing System (GCOS) and the  World Climate Research Programme (WCRP)</w:t>
      </w:r>
      <w:r w:rsidRPr="00DC5A7F">
        <w:rPr>
          <w:rFonts w:ascii="Verdana" w:eastAsia="Batang" w:hAnsi="Verdana" w:cs="Arial"/>
          <w:bCs/>
          <w:sz w:val="20"/>
          <w:szCs w:val="20"/>
          <w:lang w:eastAsia="ko-KR"/>
        </w:rPr>
        <w:t>, and serve</w:t>
      </w:r>
      <w:r w:rsidR="001612F6" w:rsidRPr="00DC5A7F">
        <w:rPr>
          <w:rFonts w:ascii="Verdana" w:eastAsia="Batang" w:hAnsi="Verdana" w:cs="Arial"/>
          <w:bCs/>
          <w:sz w:val="20"/>
          <w:szCs w:val="20"/>
          <w:lang w:eastAsia="ko-KR"/>
        </w:rPr>
        <w:t>s</w:t>
      </w:r>
      <w:r w:rsidRPr="00DC5A7F">
        <w:rPr>
          <w:rFonts w:ascii="Verdana" w:eastAsia="Batang" w:hAnsi="Verdana" w:cs="Arial"/>
          <w:bCs/>
          <w:sz w:val="20"/>
          <w:szCs w:val="20"/>
          <w:lang w:eastAsia="ko-KR"/>
        </w:rPr>
        <w:t xml:space="preserve"> their needs for the </w:t>
      </w:r>
      <w:r w:rsidRPr="00DC5A7F">
        <w:rPr>
          <w:rFonts w:ascii="Verdana" w:eastAsia="Batang" w:hAnsi="Verdana" w:cs="Arial"/>
          <w:bCs/>
          <w:sz w:val="20"/>
          <w:szCs w:val="20"/>
          <w:lang w:eastAsia="en-US"/>
        </w:rPr>
        <w:t>data buoy technology and the implementation of data buoy networks</w:t>
      </w:r>
      <w:r w:rsidRPr="00DC5A7F">
        <w:rPr>
          <w:rFonts w:ascii="Verdana" w:eastAsia="Batang" w:hAnsi="Verdana" w:cs="Arial"/>
          <w:bCs/>
          <w:sz w:val="20"/>
          <w:szCs w:val="20"/>
          <w:lang w:eastAsia="ko-KR"/>
        </w:rPr>
        <w:t>.</w:t>
      </w:r>
    </w:p>
    <w:p w14:paraId="7E996689" w14:textId="77777777" w:rsidR="00354E27" w:rsidRPr="00DC5A7F" w:rsidRDefault="00354E27" w:rsidP="00354E27">
      <w:pPr>
        <w:tabs>
          <w:tab w:val="right" w:leader="dot" w:pos="9180"/>
        </w:tabs>
        <w:spacing w:after="0" w:line="240" w:lineRule="auto"/>
        <w:jc w:val="both"/>
        <w:rPr>
          <w:rFonts w:ascii="Verdana" w:eastAsia="Batang" w:hAnsi="Verdana" w:cs="Arial"/>
          <w:bCs/>
          <w:sz w:val="20"/>
          <w:szCs w:val="20"/>
          <w:lang w:eastAsia="ko-KR"/>
        </w:rPr>
      </w:pPr>
    </w:p>
    <w:p w14:paraId="5DFF985E" w14:textId="77777777" w:rsidR="00354E27" w:rsidRPr="00DC5A7F" w:rsidRDefault="00354E27" w:rsidP="00354E27">
      <w:pPr>
        <w:keepNext/>
        <w:tabs>
          <w:tab w:val="left" w:pos="851"/>
        </w:tabs>
        <w:spacing w:after="0" w:line="240" w:lineRule="auto"/>
        <w:ind w:left="567" w:hanging="567"/>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1.5</w:t>
      </w:r>
      <w:r w:rsidRPr="00DC5A7F">
        <w:rPr>
          <w:rFonts w:ascii="Verdana" w:eastAsia="Batang" w:hAnsi="Verdana" w:cs="Arial"/>
          <w:bCs/>
          <w:sz w:val="20"/>
          <w:szCs w:val="20"/>
          <w:lang w:eastAsia="en-US"/>
        </w:rPr>
        <w:tab/>
        <w:t xml:space="preserve">The Panel adheres to a data policy approved by itself at DBCP Sessions. The DBCP Data Policy is reproduced in </w:t>
      </w:r>
      <w:hyperlink w:anchor="Appendix_II" w:history="1">
        <w:r w:rsidRPr="00DC5A7F">
          <w:rPr>
            <w:rFonts w:ascii="Verdana" w:eastAsia="Batang" w:hAnsi="Verdana" w:cs="Arial"/>
            <w:bCs/>
            <w:i/>
            <w:iCs/>
            <w:color w:val="0000FF"/>
            <w:sz w:val="20"/>
            <w:szCs w:val="20"/>
            <w:u w:val="single"/>
            <w:lang w:eastAsia="en-US"/>
          </w:rPr>
          <w:t>Appendix I</w:t>
        </w:r>
        <w:r w:rsidR="00893E64" w:rsidRPr="00DC5A7F">
          <w:rPr>
            <w:rFonts w:ascii="Verdana" w:eastAsia="Batang" w:hAnsi="Verdana" w:cs="Arial"/>
            <w:bCs/>
            <w:i/>
            <w:iCs/>
            <w:color w:val="0000FF"/>
            <w:sz w:val="20"/>
            <w:szCs w:val="20"/>
            <w:u w:val="single"/>
            <w:lang w:eastAsia="en-US"/>
          </w:rPr>
          <w:t>I</w:t>
        </w:r>
      </w:hyperlink>
      <w:r w:rsidRPr="00DC5A7F">
        <w:rPr>
          <w:rFonts w:ascii="Verdana" w:eastAsia="Batang" w:hAnsi="Verdana" w:cs="Arial"/>
          <w:bCs/>
          <w:sz w:val="20"/>
          <w:szCs w:val="20"/>
          <w:lang w:eastAsia="en-US"/>
        </w:rPr>
        <w:t>.</w:t>
      </w:r>
    </w:p>
    <w:p w14:paraId="31853F11" w14:textId="77777777" w:rsidR="00354E27" w:rsidRPr="00DC5A7F" w:rsidRDefault="00354E27" w:rsidP="00354E27">
      <w:pPr>
        <w:tabs>
          <w:tab w:val="right" w:leader="dot" w:pos="9180"/>
        </w:tabs>
        <w:spacing w:after="0" w:line="240" w:lineRule="auto"/>
        <w:jc w:val="both"/>
        <w:rPr>
          <w:rFonts w:ascii="Verdana" w:eastAsia="Batang" w:hAnsi="Verdana" w:cs="Arial"/>
          <w:bCs/>
          <w:sz w:val="20"/>
          <w:szCs w:val="20"/>
          <w:lang w:eastAsia="ko-KR"/>
        </w:rPr>
      </w:pPr>
    </w:p>
    <w:p w14:paraId="5FD13EBF" w14:textId="77777777" w:rsidR="00354E27" w:rsidRPr="00DC5A7F" w:rsidRDefault="00354E27" w:rsidP="00354E27">
      <w:pPr>
        <w:tabs>
          <w:tab w:val="right" w:leader="dot" w:pos="9180"/>
        </w:tabs>
        <w:spacing w:after="0" w:line="240" w:lineRule="auto"/>
        <w:jc w:val="both"/>
        <w:rPr>
          <w:rFonts w:ascii="Verdana" w:eastAsia="Batang" w:hAnsi="Verdana" w:cs="Arial"/>
          <w:bCs/>
          <w:sz w:val="20"/>
          <w:szCs w:val="20"/>
          <w:lang w:eastAsia="ko-KR"/>
        </w:rPr>
      </w:pPr>
    </w:p>
    <w:p w14:paraId="796121D7" w14:textId="77777777" w:rsidR="001612F6" w:rsidRPr="00DC5A7F" w:rsidRDefault="00354E27">
      <w:pPr>
        <w:keepNext/>
        <w:numPr>
          <w:ilvl w:val="0"/>
          <w:numId w:val="33"/>
        </w:numPr>
        <w:tabs>
          <w:tab w:val="left" w:pos="-1440"/>
          <w:tab w:val="num" w:pos="851"/>
        </w:tabs>
        <w:spacing w:after="0" w:line="240" w:lineRule="auto"/>
        <w:ind w:left="851" w:hanging="851"/>
        <w:jc w:val="both"/>
        <w:outlineLvl w:val="0"/>
        <w:rPr>
          <w:rFonts w:ascii="Verdana" w:eastAsia="Batang" w:hAnsi="Verdana" w:cs="Arial"/>
          <w:b/>
          <w:sz w:val="20"/>
          <w:szCs w:val="20"/>
          <w:lang w:eastAsia="en-US"/>
        </w:rPr>
      </w:pPr>
      <w:bookmarkStart w:id="1" w:name="_Toc202257214"/>
      <w:r w:rsidRPr="00DC5A7F">
        <w:rPr>
          <w:rFonts w:ascii="Verdana" w:eastAsia="Batang" w:hAnsi="Verdana" w:cs="Arial"/>
          <w:b/>
          <w:sz w:val="20"/>
          <w:szCs w:val="20"/>
          <w:lang w:eastAsia="en-US"/>
        </w:rPr>
        <w:t>PANEL MEMBERS AND PARTICIPANTS</w:t>
      </w:r>
      <w:bookmarkEnd w:id="1"/>
    </w:p>
    <w:p w14:paraId="1E5C29FF" w14:textId="77777777" w:rsidR="00354E27" w:rsidRPr="00DC5A7F" w:rsidRDefault="00354E27" w:rsidP="00354E27">
      <w:pPr>
        <w:tabs>
          <w:tab w:val="right" w:leader="dot" w:pos="9180"/>
        </w:tabs>
        <w:spacing w:after="0" w:line="240" w:lineRule="auto"/>
        <w:jc w:val="both"/>
        <w:rPr>
          <w:rFonts w:ascii="Verdana" w:eastAsia="Batang" w:hAnsi="Verdana" w:cs="Arial"/>
          <w:bCs/>
          <w:sz w:val="20"/>
          <w:szCs w:val="20"/>
          <w:lang w:eastAsia="en-US"/>
        </w:rPr>
      </w:pPr>
    </w:p>
    <w:p w14:paraId="50C3DCE6" w14:textId="1F306F83" w:rsidR="001612F6" w:rsidRPr="00DC5A7F" w:rsidRDefault="00354E27">
      <w:pPr>
        <w:keepNext/>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ko-KR"/>
        </w:rPr>
      </w:pPr>
      <w:r w:rsidRPr="00DC5A7F">
        <w:rPr>
          <w:rFonts w:ascii="Verdana" w:eastAsia="Batang" w:hAnsi="Verdana" w:cs="Arial"/>
          <w:bCs/>
          <w:sz w:val="20"/>
          <w:szCs w:val="20"/>
          <w:lang w:eastAsia="en-US"/>
        </w:rPr>
        <w:t xml:space="preserve">The Terms of Reference for the DBCP are approved by the </w:t>
      </w:r>
      <w:r w:rsidRPr="00DC5A7F">
        <w:rPr>
          <w:rFonts w:ascii="Verdana" w:eastAsia="Batang" w:hAnsi="Verdana" w:cs="Arial"/>
          <w:bCs/>
          <w:sz w:val="20"/>
          <w:szCs w:val="20"/>
          <w:lang w:eastAsia="ko-KR"/>
        </w:rPr>
        <w:t>WMO</w:t>
      </w:r>
      <w:r w:rsidRPr="00DC5A7F">
        <w:rPr>
          <w:rFonts w:ascii="Verdana" w:eastAsia="Batang" w:hAnsi="Verdana" w:cs="Arial"/>
          <w:bCs/>
          <w:sz w:val="20"/>
          <w:szCs w:val="20"/>
          <w:lang w:eastAsia="en-US"/>
        </w:rPr>
        <w:t xml:space="preserve"> and IOC Executive Bodies through proposition by JCOMM; the Panel reports to JCOMM and serves the needs of WMO and IOC Programmes.  In this context, WMO </w:t>
      </w:r>
      <w:r w:rsidR="001612F6" w:rsidRPr="00DC5A7F">
        <w:rPr>
          <w:rFonts w:ascii="Verdana" w:eastAsia="Batang" w:hAnsi="Verdana" w:cs="Arial"/>
          <w:bCs/>
          <w:sz w:val="20"/>
          <w:szCs w:val="20"/>
          <w:lang w:eastAsia="en-US"/>
        </w:rPr>
        <w:t xml:space="preserve">Members </w:t>
      </w:r>
      <w:r w:rsidRPr="00DC5A7F">
        <w:rPr>
          <w:rFonts w:ascii="Verdana" w:eastAsia="Batang" w:hAnsi="Verdana" w:cs="Arial"/>
          <w:bCs/>
          <w:sz w:val="20"/>
          <w:szCs w:val="20"/>
          <w:lang w:eastAsia="en-US"/>
        </w:rPr>
        <w:t>and IOC  Member States designate National Focal Points for buoy programmes who become full Panel members.  This is done by means of a letter from the Permanent Representative of a country with WMO to the WMO Secretary-General or by the IOC Action Addressee to the Executive Secretary of IOC.  The lists of National Focal Points for buoy programmes are maintained by the WMO and IOC Secretariats</w:t>
      </w:r>
      <w:r w:rsidRPr="00DC5A7F">
        <w:rPr>
          <w:rFonts w:ascii="Verdana" w:eastAsia="Batang" w:hAnsi="Verdana" w:cs="Arial"/>
          <w:bCs/>
          <w:sz w:val="20"/>
          <w:szCs w:val="20"/>
          <w:lang w:eastAsia="ko-KR"/>
        </w:rPr>
        <w:t xml:space="preserve">, and </w:t>
      </w:r>
      <w:r w:rsidR="001612F6" w:rsidRPr="00DC5A7F">
        <w:rPr>
          <w:rFonts w:ascii="Verdana" w:eastAsia="Batang" w:hAnsi="Verdana" w:cs="Arial"/>
          <w:bCs/>
          <w:sz w:val="20"/>
          <w:szCs w:val="20"/>
          <w:lang w:eastAsia="ko-KR"/>
        </w:rPr>
        <w:t xml:space="preserve">are </w:t>
      </w:r>
      <w:r w:rsidRPr="00DC5A7F">
        <w:rPr>
          <w:rFonts w:ascii="Verdana" w:eastAsia="Batang" w:hAnsi="Verdana" w:cs="Arial"/>
          <w:bCs/>
          <w:sz w:val="20"/>
          <w:szCs w:val="20"/>
          <w:lang w:eastAsia="ko-KR"/>
        </w:rPr>
        <w:t>published</w:t>
      </w:r>
      <w:r w:rsidRPr="00DC5A7F">
        <w:rPr>
          <w:rFonts w:ascii="Verdana" w:eastAsia="Batang" w:hAnsi="Verdana" w:cs="Arial"/>
          <w:bCs/>
          <w:sz w:val="20"/>
          <w:szCs w:val="20"/>
          <w:lang w:eastAsia="en-US"/>
        </w:rPr>
        <w:t xml:space="preserve"> on the </w:t>
      </w:r>
      <w:hyperlink r:id="rId9" w:history="1">
        <w:r w:rsidRPr="00DC5A7F">
          <w:rPr>
            <w:rFonts w:ascii="Verdana" w:eastAsia="Batang" w:hAnsi="Verdana" w:cs="Arial"/>
            <w:bCs/>
            <w:sz w:val="20"/>
            <w:szCs w:val="20"/>
            <w:lang w:eastAsia="en-US"/>
          </w:rPr>
          <w:t>JCOMM website</w:t>
        </w:r>
      </w:hyperlink>
      <w:r w:rsidRPr="00DC5A7F">
        <w:rPr>
          <w:rFonts w:ascii="Verdana" w:eastAsia="Batang" w:hAnsi="Verdana" w:cs="Arial"/>
          <w:bCs/>
          <w:sz w:val="20"/>
          <w:szCs w:val="20"/>
          <w:lang w:eastAsia="en-US"/>
        </w:rPr>
        <w:t>.</w:t>
      </w:r>
    </w:p>
    <w:p w14:paraId="04FE456A" w14:textId="77777777" w:rsidR="00354E27" w:rsidRPr="00DC5A7F" w:rsidRDefault="00354E27" w:rsidP="00354E27">
      <w:pPr>
        <w:spacing w:after="0" w:line="240" w:lineRule="auto"/>
        <w:jc w:val="both"/>
        <w:rPr>
          <w:rFonts w:ascii="Verdana" w:eastAsia="Batang" w:hAnsi="Verdana" w:cs="Arial"/>
          <w:bCs/>
          <w:sz w:val="20"/>
          <w:szCs w:val="20"/>
          <w:lang w:eastAsia="ko-KR"/>
        </w:rPr>
      </w:pPr>
    </w:p>
    <w:p w14:paraId="29B9AF87" w14:textId="2032BED9" w:rsidR="001612F6" w:rsidRPr="00DC5A7F" w:rsidRDefault="00354E27">
      <w:pPr>
        <w:keepNext/>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ko-KR"/>
        </w:rPr>
        <w:lastRenderedPageBreak/>
        <w:t>P</w:t>
      </w:r>
      <w:r w:rsidRPr="00DC5A7F">
        <w:rPr>
          <w:rFonts w:ascii="Verdana" w:eastAsia="Batang" w:hAnsi="Verdana" w:cs="Arial"/>
          <w:bCs/>
          <w:sz w:val="20"/>
          <w:szCs w:val="20"/>
          <w:lang w:eastAsia="en-US"/>
        </w:rPr>
        <w:t>articipants in the DBCP activities can be operational agencies, meteorological and oceanographic institutes, research agencies, data centres, government</w:t>
      </w:r>
      <w:r w:rsidRPr="00DC5A7F">
        <w:rPr>
          <w:rFonts w:ascii="Verdana" w:eastAsia="Batang" w:hAnsi="Verdana" w:cs="Arial"/>
          <w:bCs/>
          <w:sz w:val="20"/>
          <w:szCs w:val="20"/>
          <w:lang w:eastAsia="ko-KR"/>
        </w:rPr>
        <w:t>al</w:t>
      </w:r>
      <w:r w:rsidRPr="00DC5A7F">
        <w:rPr>
          <w:rFonts w:ascii="Verdana" w:eastAsia="Batang" w:hAnsi="Verdana" w:cs="Arial"/>
          <w:bCs/>
          <w:sz w:val="20"/>
          <w:szCs w:val="20"/>
          <w:lang w:eastAsia="en-US"/>
        </w:rPr>
        <w:t xml:space="preserve"> and non-governmental organizations, and commercial </w:t>
      </w:r>
      <w:r w:rsidR="001612F6" w:rsidRPr="00DC5A7F">
        <w:rPr>
          <w:rFonts w:ascii="Verdana" w:eastAsia="Batang" w:hAnsi="Verdana" w:cs="Arial"/>
          <w:bCs/>
          <w:sz w:val="20"/>
          <w:szCs w:val="20"/>
          <w:lang w:eastAsia="en-US"/>
        </w:rPr>
        <w:t xml:space="preserve">organizations </w:t>
      </w:r>
      <w:r w:rsidRPr="00DC5A7F">
        <w:rPr>
          <w:rFonts w:ascii="Verdana" w:eastAsia="Batang" w:hAnsi="Verdana" w:cs="Arial"/>
          <w:bCs/>
          <w:sz w:val="20"/>
          <w:szCs w:val="20"/>
          <w:lang w:eastAsia="en-US"/>
        </w:rPr>
        <w:t>interested in the global oceans</w:t>
      </w:r>
      <w:r w:rsidRPr="00DC5A7F">
        <w:rPr>
          <w:rFonts w:ascii="Verdana" w:eastAsia="Batang" w:hAnsi="Verdana" w:cs="Arial"/>
          <w:bCs/>
          <w:sz w:val="20"/>
          <w:szCs w:val="20"/>
          <w:lang w:eastAsia="ko-KR"/>
        </w:rPr>
        <w:t xml:space="preserve"> who actively contribute </w:t>
      </w:r>
      <w:r w:rsidRPr="00DC5A7F">
        <w:rPr>
          <w:rFonts w:ascii="Verdana" w:eastAsia="Batang" w:hAnsi="Verdana" w:cs="Arial"/>
          <w:bCs/>
          <w:sz w:val="20"/>
          <w:szCs w:val="20"/>
          <w:lang w:eastAsia="en-US"/>
        </w:rPr>
        <w:t>to the aims of the Panel.  Individuals with an interest in data buoy activities are also welcome to attend as observers.</w:t>
      </w:r>
    </w:p>
    <w:p w14:paraId="538F947A" w14:textId="77777777" w:rsidR="00354E27" w:rsidRPr="00DC5A7F" w:rsidRDefault="00354E27" w:rsidP="00354E27">
      <w:pPr>
        <w:widowControl w:val="0"/>
        <w:spacing w:after="0" w:line="240" w:lineRule="auto"/>
        <w:jc w:val="both"/>
        <w:rPr>
          <w:rFonts w:ascii="Verdana" w:eastAsia="Batang" w:hAnsi="Verdana" w:cs="Times New Roman"/>
          <w:sz w:val="20"/>
          <w:szCs w:val="20"/>
          <w:lang w:eastAsia="en-US"/>
        </w:rPr>
      </w:pPr>
    </w:p>
    <w:p w14:paraId="463FDC45" w14:textId="77777777" w:rsidR="001612F6" w:rsidRPr="00DC5A7F" w:rsidRDefault="00893E64">
      <w:pPr>
        <w:widowControl w:val="0"/>
        <w:numPr>
          <w:ilvl w:val="1"/>
          <w:numId w:val="33"/>
        </w:numPr>
        <w:tabs>
          <w:tab w:val="left" w:pos="-1440"/>
          <w:tab w:val="left" w:pos="851"/>
        </w:tabs>
        <w:spacing w:after="0" w:line="240" w:lineRule="auto"/>
        <w:jc w:val="both"/>
        <w:outlineLvl w:val="0"/>
        <w:rPr>
          <w:rFonts w:ascii="Verdana" w:eastAsia="Batang" w:hAnsi="Verdana" w:cs="Times New Roman"/>
          <w:bCs/>
          <w:sz w:val="20"/>
          <w:szCs w:val="20"/>
          <w:lang w:eastAsia="ko-KR"/>
        </w:rPr>
      </w:pPr>
      <w:r w:rsidRPr="00DC5A7F">
        <w:rPr>
          <w:rFonts w:ascii="Verdana" w:eastAsia="Batang" w:hAnsi="Verdana" w:cs="Times New Roman"/>
          <w:bCs/>
          <w:sz w:val="20"/>
          <w:szCs w:val="20"/>
          <w:lang w:eastAsia="ko-KR"/>
        </w:rPr>
        <w:t>A</w:t>
      </w:r>
      <w:r w:rsidR="00354E27" w:rsidRPr="00DC5A7F">
        <w:rPr>
          <w:rFonts w:ascii="Verdana" w:eastAsia="Batang" w:hAnsi="Verdana" w:cs="Times New Roman"/>
          <w:bCs/>
          <w:sz w:val="20"/>
          <w:szCs w:val="20"/>
          <w:lang w:eastAsia="ko-KR"/>
        </w:rPr>
        <w:t xml:space="preserve"> number of ongoing tasks and activities have been identified by the Panel for its members to undertake. They should:</w:t>
      </w:r>
    </w:p>
    <w:p w14:paraId="1AF215A4" w14:textId="77777777" w:rsidR="00354E27" w:rsidRPr="00DC5A7F" w:rsidRDefault="00354E27" w:rsidP="00354E27">
      <w:pPr>
        <w:spacing w:after="0" w:line="240" w:lineRule="auto"/>
        <w:jc w:val="both"/>
        <w:rPr>
          <w:rFonts w:ascii="Verdana" w:eastAsia="Batang" w:hAnsi="Verdana" w:cs="Times New Roman"/>
          <w:sz w:val="20"/>
          <w:szCs w:val="20"/>
          <w:lang w:eastAsia="ko-KR"/>
        </w:rPr>
      </w:pPr>
    </w:p>
    <w:p w14:paraId="5434EE7F" w14:textId="77777777" w:rsidR="001612F6" w:rsidRPr="00DC5A7F" w:rsidRDefault="00354E27">
      <w:pPr>
        <w:widowControl w:val="0"/>
        <w:numPr>
          <w:ilvl w:val="0"/>
          <w:numId w:val="37"/>
        </w:numPr>
        <w:tabs>
          <w:tab w:val="left" w:pos="-1440"/>
          <w:tab w:val="num" w:pos="840"/>
        </w:tabs>
        <w:spacing w:after="0" w:line="240" w:lineRule="auto"/>
        <w:ind w:left="840"/>
        <w:jc w:val="both"/>
        <w:outlineLvl w:val="0"/>
        <w:rPr>
          <w:rFonts w:ascii="Verdana" w:eastAsia="Batang" w:hAnsi="Verdana" w:cs="Times New Roman"/>
          <w:bCs/>
          <w:sz w:val="20"/>
          <w:szCs w:val="20"/>
          <w:lang w:eastAsia="ko-KR"/>
        </w:rPr>
      </w:pPr>
      <w:r w:rsidRPr="00DC5A7F">
        <w:rPr>
          <w:rFonts w:ascii="Verdana" w:eastAsia="Batang" w:hAnsi="Verdana" w:cs="Arial"/>
          <w:bCs/>
          <w:sz w:val="20"/>
          <w:szCs w:val="20"/>
          <w:lang w:eastAsia="en-US"/>
        </w:rPr>
        <w:t>submit their national reports to the Secretariat before the end of the year (input</w:t>
      </w:r>
      <w:r w:rsidR="001612F6" w:rsidRPr="00DC5A7F">
        <w:rPr>
          <w:rFonts w:ascii="Verdana" w:eastAsia="Batang" w:hAnsi="Verdana" w:cs="Arial"/>
          <w:bCs/>
          <w:sz w:val="20"/>
          <w:szCs w:val="20"/>
          <w:lang w:eastAsia="en-US"/>
        </w:rPr>
        <w:t>s</w:t>
      </w:r>
      <w:r w:rsidRPr="00DC5A7F">
        <w:rPr>
          <w:rFonts w:ascii="Verdana" w:eastAsia="Batang" w:hAnsi="Verdana" w:cs="Arial"/>
          <w:bCs/>
          <w:sz w:val="20"/>
          <w:szCs w:val="20"/>
          <w:lang w:eastAsia="en-US"/>
        </w:rPr>
        <w:t xml:space="preserve"> submitted before 30 November to be published in the Panel’s Annual Report;</w:t>
      </w:r>
    </w:p>
    <w:p w14:paraId="0DAE67A4" w14:textId="77777777" w:rsidR="00354E27" w:rsidRPr="00DC5A7F" w:rsidRDefault="00354E27" w:rsidP="00354E27">
      <w:pPr>
        <w:spacing w:after="0" w:line="240" w:lineRule="auto"/>
        <w:jc w:val="both"/>
        <w:rPr>
          <w:rFonts w:ascii="Verdana" w:eastAsia="Batang" w:hAnsi="Verdana" w:cs="Times New Roman"/>
          <w:sz w:val="20"/>
          <w:szCs w:val="20"/>
          <w:lang w:eastAsia="ko-KR"/>
        </w:rPr>
      </w:pPr>
    </w:p>
    <w:p w14:paraId="76CAA876" w14:textId="19CBF9BA" w:rsidR="001612F6" w:rsidRPr="00DC5A7F" w:rsidRDefault="00354E27" w:rsidP="00F9184C">
      <w:pPr>
        <w:widowControl w:val="0"/>
        <w:numPr>
          <w:ilvl w:val="0"/>
          <w:numId w:val="37"/>
        </w:numPr>
        <w:tabs>
          <w:tab w:val="left" w:pos="-1440"/>
          <w:tab w:val="num" w:pos="840"/>
        </w:tabs>
        <w:spacing w:after="0" w:line="240" w:lineRule="auto"/>
        <w:ind w:left="840"/>
        <w:jc w:val="both"/>
        <w:outlineLvl w:val="0"/>
        <w:rPr>
          <w:rFonts w:ascii="Verdana" w:eastAsia="Batang" w:hAnsi="Verdana" w:cs="Arial"/>
          <w:bCs/>
          <w:sz w:val="20"/>
          <w:szCs w:val="20"/>
          <w:lang w:eastAsia="ko-KR"/>
        </w:rPr>
      </w:pPr>
      <w:r w:rsidRPr="00DC5A7F">
        <w:rPr>
          <w:rFonts w:ascii="Verdana" w:eastAsia="Batang" w:hAnsi="Verdana" w:cs="Times New Roman"/>
          <w:bCs/>
          <w:sz w:val="20"/>
          <w:szCs w:val="20"/>
          <w:lang w:eastAsia="ko-KR"/>
        </w:rPr>
        <w:t xml:space="preserve">take </w:t>
      </w:r>
      <w:r w:rsidR="001612F6" w:rsidRPr="00DC5A7F">
        <w:rPr>
          <w:rFonts w:ascii="Verdana" w:eastAsia="Batang" w:hAnsi="Verdana" w:cs="Times New Roman"/>
          <w:bCs/>
          <w:sz w:val="20"/>
          <w:szCs w:val="20"/>
          <w:lang w:eastAsia="ko-KR"/>
        </w:rPr>
        <w:t xml:space="preserve">relevant </w:t>
      </w:r>
      <w:r w:rsidRPr="00DC5A7F">
        <w:rPr>
          <w:rFonts w:ascii="Verdana" w:eastAsia="Batang" w:hAnsi="Verdana" w:cs="Times New Roman"/>
          <w:bCs/>
          <w:sz w:val="20"/>
          <w:szCs w:val="20"/>
          <w:lang w:eastAsia="ko-KR"/>
        </w:rPr>
        <w:t xml:space="preserve">recommendations from Assembly </w:t>
      </w:r>
      <w:r w:rsidR="00721E40" w:rsidRPr="00DC5A7F">
        <w:rPr>
          <w:rFonts w:ascii="Verdana" w:eastAsia="Batang" w:hAnsi="Verdana" w:cs="Times New Roman"/>
          <w:bCs/>
          <w:sz w:val="20"/>
          <w:szCs w:val="20"/>
          <w:lang w:eastAsia="ko-KR"/>
        </w:rPr>
        <w:t xml:space="preserve">and Executive Council </w:t>
      </w:r>
      <w:r w:rsidR="00F9184C" w:rsidRPr="00DC5A7F">
        <w:rPr>
          <w:rFonts w:ascii="Verdana" w:eastAsia="Batang" w:hAnsi="Verdana" w:cs="Times New Roman"/>
          <w:bCs/>
          <w:sz w:val="20"/>
          <w:szCs w:val="20"/>
          <w:lang w:eastAsia="ko-KR"/>
        </w:rPr>
        <w:t xml:space="preserve">of the IOC </w:t>
      </w:r>
      <w:r w:rsidRPr="00DC5A7F">
        <w:rPr>
          <w:rFonts w:ascii="Verdana" w:eastAsia="Batang" w:hAnsi="Verdana" w:cs="Times New Roman"/>
          <w:bCs/>
          <w:sz w:val="20"/>
          <w:szCs w:val="20"/>
          <w:lang w:eastAsia="ko-KR"/>
        </w:rPr>
        <w:t xml:space="preserve">and Congress and </w:t>
      </w:r>
      <w:r w:rsidR="001612F6" w:rsidRPr="00DC5A7F">
        <w:rPr>
          <w:rFonts w:ascii="Verdana" w:eastAsia="Batang" w:hAnsi="Verdana" w:cs="Times New Roman"/>
          <w:bCs/>
          <w:sz w:val="20"/>
          <w:szCs w:val="20"/>
          <w:lang w:eastAsia="ko-KR"/>
        </w:rPr>
        <w:t xml:space="preserve">Executive </w:t>
      </w:r>
      <w:r w:rsidR="008D62A4" w:rsidRPr="00DC5A7F">
        <w:rPr>
          <w:rFonts w:ascii="Verdana" w:eastAsia="Batang" w:hAnsi="Verdana" w:cs="Times New Roman"/>
          <w:bCs/>
          <w:sz w:val="20"/>
          <w:szCs w:val="20"/>
          <w:lang w:eastAsia="ko-KR"/>
        </w:rPr>
        <w:t xml:space="preserve">Council </w:t>
      </w:r>
      <w:r w:rsidR="00F9184C" w:rsidRPr="00DC5A7F">
        <w:rPr>
          <w:rFonts w:ascii="Verdana" w:eastAsia="Batang" w:hAnsi="Verdana" w:cs="Times New Roman"/>
          <w:bCs/>
          <w:sz w:val="20"/>
          <w:szCs w:val="20"/>
          <w:lang w:eastAsia="ko-KR"/>
        </w:rPr>
        <w:t xml:space="preserve">of the WMO </w:t>
      </w:r>
      <w:r w:rsidRPr="00DC5A7F">
        <w:rPr>
          <w:rFonts w:ascii="Verdana" w:eastAsia="Batang" w:hAnsi="Verdana" w:cs="Times New Roman"/>
          <w:bCs/>
          <w:sz w:val="20"/>
          <w:szCs w:val="20"/>
          <w:lang w:eastAsia="ko-KR"/>
        </w:rPr>
        <w:t>into account when developing their activities;</w:t>
      </w:r>
    </w:p>
    <w:p w14:paraId="57ADA54F" w14:textId="77777777" w:rsidR="00354E27" w:rsidRPr="00DC5A7F" w:rsidRDefault="00354E27" w:rsidP="00354E27">
      <w:pPr>
        <w:tabs>
          <w:tab w:val="num" w:pos="840"/>
        </w:tabs>
        <w:spacing w:after="0" w:line="240" w:lineRule="auto"/>
        <w:ind w:left="840"/>
        <w:jc w:val="both"/>
        <w:rPr>
          <w:rFonts w:ascii="Verdana" w:eastAsia="Batang" w:hAnsi="Verdana" w:cs="Times New Roman"/>
          <w:sz w:val="20"/>
          <w:szCs w:val="20"/>
          <w:lang w:eastAsia="ko-KR"/>
        </w:rPr>
      </w:pPr>
    </w:p>
    <w:p w14:paraId="3BABBE03" w14:textId="77777777" w:rsidR="001612F6" w:rsidRPr="00DC5A7F" w:rsidRDefault="00354E27">
      <w:pPr>
        <w:widowControl w:val="0"/>
        <w:numPr>
          <w:ilvl w:val="0"/>
          <w:numId w:val="37"/>
        </w:numPr>
        <w:tabs>
          <w:tab w:val="left" w:pos="-1440"/>
          <w:tab w:val="num" w:pos="840"/>
        </w:tabs>
        <w:spacing w:after="0" w:line="240" w:lineRule="auto"/>
        <w:ind w:left="840"/>
        <w:jc w:val="both"/>
        <w:outlineLvl w:val="0"/>
        <w:rPr>
          <w:rFonts w:ascii="Verdana" w:eastAsia="Batang" w:hAnsi="Verdana" w:cs="Arial"/>
          <w:bCs/>
          <w:sz w:val="20"/>
          <w:szCs w:val="20"/>
          <w:lang w:eastAsia="ko-KR"/>
        </w:rPr>
      </w:pPr>
      <w:r w:rsidRPr="00DC5A7F">
        <w:rPr>
          <w:rFonts w:ascii="Verdana" w:eastAsia="Batang" w:hAnsi="Verdana" w:cs="Arial"/>
          <w:bCs/>
          <w:sz w:val="20"/>
          <w:szCs w:val="20"/>
          <w:lang w:eastAsia="ko-KR"/>
        </w:rPr>
        <w:t>address user requirements and particular observing systems deficiencies as expressed in the JCOMM Statement of Guidance for Ocean Applications;</w:t>
      </w:r>
    </w:p>
    <w:p w14:paraId="46A54BA9" w14:textId="77777777" w:rsidR="00354E27" w:rsidRPr="00DC5A7F" w:rsidRDefault="00354E27" w:rsidP="00354E27">
      <w:pPr>
        <w:widowControl w:val="0"/>
        <w:tabs>
          <w:tab w:val="left" w:pos="-1440"/>
          <w:tab w:val="num" w:pos="840"/>
        </w:tabs>
        <w:spacing w:after="0" w:line="240" w:lineRule="auto"/>
        <w:ind w:left="840"/>
        <w:jc w:val="both"/>
        <w:outlineLvl w:val="0"/>
        <w:rPr>
          <w:rFonts w:ascii="Verdana" w:eastAsia="Batang" w:hAnsi="Verdana" w:cs="Arial"/>
          <w:bCs/>
          <w:sz w:val="20"/>
          <w:szCs w:val="20"/>
          <w:lang w:eastAsia="ko-KR"/>
        </w:rPr>
      </w:pPr>
    </w:p>
    <w:p w14:paraId="4E5472AD" w14:textId="56EEB1A8" w:rsidR="001612F6" w:rsidRPr="00DC5A7F" w:rsidRDefault="00354E27" w:rsidP="00B91AC9">
      <w:pPr>
        <w:widowControl w:val="0"/>
        <w:numPr>
          <w:ilvl w:val="0"/>
          <w:numId w:val="37"/>
        </w:numPr>
        <w:tabs>
          <w:tab w:val="left" w:pos="-1440"/>
        </w:tabs>
        <w:spacing w:after="0" w:line="240" w:lineRule="auto"/>
        <w:jc w:val="both"/>
        <w:outlineLvl w:val="0"/>
        <w:rPr>
          <w:rFonts w:ascii="Verdana" w:eastAsia="Batang" w:hAnsi="Verdana" w:cs="Arial"/>
          <w:bCs/>
          <w:sz w:val="20"/>
          <w:szCs w:val="20"/>
          <w:lang w:eastAsia="ko-KR"/>
        </w:rPr>
      </w:pPr>
      <w:r w:rsidRPr="00DC5A7F">
        <w:rPr>
          <w:rFonts w:ascii="Verdana" w:eastAsia="Batang" w:hAnsi="Verdana" w:cs="Arial"/>
          <w:bCs/>
          <w:sz w:val="20"/>
          <w:szCs w:val="20"/>
          <w:lang w:eastAsia="ko-KR"/>
        </w:rPr>
        <w:t xml:space="preserve">review the DBCP Implementation Strategy document at </w:t>
      </w:r>
      <w:r w:rsidR="00B91AC9" w:rsidRPr="00DC5A7F">
        <w:rPr>
          <w:rFonts w:ascii="Verdana" w:hAnsi="Verdana"/>
          <w:sz w:val="20"/>
          <w:szCs w:val="20"/>
        </w:rPr>
        <w:t>http://www.jcommops.org/dbcp/doc/DBCP_Impl_Strategy.pdf</w:t>
      </w:r>
      <w:r w:rsidR="00B91AC9" w:rsidRPr="00DC5A7F" w:rsidDel="00B91AC9">
        <w:rPr>
          <w:rFonts w:ascii="Verdana" w:hAnsi="Verdana"/>
          <w:sz w:val="20"/>
          <w:szCs w:val="20"/>
        </w:rPr>
        <w:t xml:space="preserve"> </w:t>
      </w:r>
      <w:r w:rsidRPr="00DC5A7F">
        <w:rPr>
          <w:rFonts w:ascii="Verdana" w:eastAsia="Batang" w:hAnsi="Verdana" w:cs="Arial"/>
          <w:bCs/>
          <w:sz w:val="20"/>
          <w:szCs w:val="20"/>
          <w:lang w:eastAsia="ko-KR"/>
        </w:rPr>
        <w:t>and to forward any comments to the Chairperson by the end of November each year;</w:t>
      </w:r>
    </w:p>
    <w:p w14:paraId="18C04059" w14:textId="77777777" w:rsidR="00354E27" w:rsidRPr="00DC5A7F" w:rsidRDefault="00354E27" w:rsidP="00354E27">
      <w:pPr>
        <w:tabs>
          <w:tab w:val="num" w:pos="840"/>
        </w:tabs>
        <w:spacing w:after="0" w:line="240" w:lineRule="auto"/>
        <w:ind w:left="840"/>
        <w:jc w:val="both"/>
        <w:rPr>
          <w:rFonts w:ascii="Verdana" w:eastAsia="Batang" w:hAnsi="Verdana" w:cs="Times New Roman"/>
          <w:sz w:val="20"/>
          <w:szCs w:val="20"/>
          <w:lang w:eastAsia="ko-KR"/>
        </w:rPr>
      </w:pPr>
    </w:p>
    <w:p w14:paraId="22716695" w14:textId="77777777" w:rsidR="001612F6" w:rsidRPr="00DC5A7F" w:rsidRDefault="00354E27">
      <w:pPr>
        <w:widowControl w:val="0"/>
        <w:numPr>
          <w:ilvl w:val="0"/>
          <w:numId w:val="37"/>
        </w:numPr>
        <w:tabs>
          <w:tab w:val="left" w:pos="-1440"/>
          <w:tab w:val="num" w:pos="840"/>
        </w:tabs>
        <w:spacing w:after="0" w:line="240" w:lineRule="auto"/>
        <w:ind w:left="840"/>
        <w:jc w:val="both"/>
        <w:outlineLvl w:val="0"/>
        <w:rPr>
          <w:rFonts w:ascii="Verdana" w:eastAsia="Batang" w:hAnsi="Verdana" w:cs="Times New Roman"/>
          <w:bCs/>
          <w:sz w:val="20"/>
          <w:szCs w:val="20"/>
          <w:lang w:eastAsia="ko-KR"/>
        </w:rPr>
      </w:pPr>
      <w:r w:rsidRPr="00DC5A7F">
        <w:rPr>
          <w:rFonts w:ascii="Verdana" w:eastAsia="Batang" w:hAnsi="Verdana" w:cs="Times New Roman"/>
          <w:bCs/>
          <w:sz w:val="20"/>
          <w:szCs w:val="20"/>
          <w:lang w:eastAsia="ko-KR"/>
        </w:rPr>
        <w:t>continue their voluntary budgetary contributions to the Trust Fund in a timely manner;</w:t>
      </w:r>
    </w:p>
    <w:p w14:paraId="73792A35" w14:textId="77777777" w:rsidR="00354E27" w:rsidRPr="00DC5A7F" w:rsidRDefault="00354E27" w:rsidP="00354E27">
      <w:pPr>
        <w:tabs>
          <w:tab w:val="num" w:pos="840"/>
        </w:tabs>
        <w:spacing w:after="0" w:line="240" w:lineRule="auto"/>
        <w:ind w:left="840"/>
        <w:jc w:val="both"/>
        <w:rPr>
          <w:rFonts w:ascii="Verdana" w:eastAsia="Batang" w:hAnsi="Verdana" w:cs="Times New Roman"/>
          <w:sz w:val="20"/>
          <w:szCs w:val="20"/>
          <w:lang w:eastAsia="ko-KR"/>
        </w:rPr>
      </w:pPr>
    </w:p>
    <w:p w14:paraId="0A55296B" w14:textId="77777777" w:rsidR="001612F6" w:rsidRPr="00DC5A7F" w:rsidRDefault="00354E27">
      <w:pPr>
        <w:widowControl w:val="0"/>
        <w:numPr>
          <w:ilvl w:val="0"/>
          <w:numId w:val="37"/>
        </w:numPr>
        <w:tabs>
          <w:tab w:val="left" w:pos="-1440"/>
          <w:tab w:val="num" w:pos="840"/>
        </w:tabs>
        <w:spacing w:after="0" w:line="240" w:lineRule="auto"/>
        <w:ind w:left="840"/>
        <w:jc w:val="both"/>
        <w:outlineLvl w:val="0"/>
        <w:rPr>
          <w:rFonts w:ascii="Verdana" w:eastAsia="Batang" w:hAnsi="Verdana" w:cs="Arial"/>
          <w:bCs/>
          <w:sz w:val="20"/>
          <w:szCs w:val="20"/>
          <w:lang w:eastAsia="ko-KR"/>
        </w:rPr>
      </w:pPr>
      <w:r w:rsidRPr="00DC5A7F">
        <w:rPr>
          <w:rFonts w:ascii="Verdana" w:eastAsia="Batang" w:hAnsi="Verdana" w:cs="Arial"/>
          <w:bCs/>
          <w:sz w:val="20"/>
          <w:szCs w:val="20"/>
          <w:lang w:eastAsia="ko-KR"/>
        </w:rPr>
        <w:t>comply with the WMO Quality Management Framework (QMF) and quality management principles;</w:t>
      </w:r>
    </w:p>
    <w:p w14:paraId="0022B296" w14:textId="77777777" w:rsidR="00354E27" w:rsidRPr="00DC5A7F" w:rsidRDefault="00354E27" w:rsidP="00354E27">
      <w:pPr>
        <w:tabs>
          <w:tab w:val="num" w:pos="840"/>
        </w:tabs>
        <w:spacing w:after="0" w:line="240" w:lineRule="auto"/>
        <w:ind w:left="840"/>
        <w:jc w:val="both"/>
        <w:rPr>
          <w:rFonts w:ascii="Verdana" w:eastAsia="Batang" w:hAnsi="Verdana" w:cs="Times New Roman"/>
          <w:sz w:val="20"/>
          <w:szCs w:val="20"/>
          <w:lang w:eastAsia="ko-KR"/>
        </w:rPr>
      </w:pPr>
    </w:p>
    <w:p w14:paraId="4E29C742" w14:textId="77777777" w:rsidR="001612F6" w:rsidRPr="00DC5A7F" w:rsidRDefault="00354E27">
      <w:pPr>
        <w:widowControl w:val="0"/>
        <w:numPr>
          <w:ilvl w:val="0"/>
          <w:numId w:val="37"/>
        </w:numPr>
        <w:tabs>
          <w:tab w:val="left" w:pos="-1440"/>
          <w:tab w:val="num" w:pos="840"/>
        </w:tabs>
        <w:spacing w:after="0" w:line="240" w:lineRule="auto"/>
        <w:ind w:left="840"/>
        <w:jc w:val="both"/>
        <w:outlineLvl w:val="0"/>
        <w:rPr>
          <w:rFonts w:ascii="Verdana" w:eastAsia="Batang" w:hAnsi="Verdana" w:cs="Arial"/>
          <w:bCs/>
          <w:sz w:val="20"/>
          <w:szCs w:val="20"/>
          <w:lang w:eastAsia="ko-KR"/>
        </w:rPr>
      </w:pPr>
      <w:r w:rsidRPr="00DC5A7F">
        <w:rPr>
          <w:rFonts w:ascii="Verdana" w:eastAsia="Batang" w:hAnsi="Verdana" w:cs="Times New Roman"/>
          <w:bCs/>
          <w:sz w:val="20"/>
          <w:szCs w:val="20"/>
          <w:lang w:eastAsia="ko-KR"/>
        </w:rPr>
        <w:t xml:space="preserve">make use of the barometer drifter upgrade scheme  (see </w:t>
      </w:r>
      <w:hyperlink r:id="rId10" w:history="1">
        <w:r w:rsidR="00D463B6" w:rsidRPr="00DC5A7F">
          <w:rPr>
            <w:rStyle w:val="Hyperlink"/>
            <w:rFonts w:ascii="Verdana" w:eastAsia="Batang" w:hAnsi="Verdana" w:cs="Times New Roman"/>
            <w:bCs/>
            <w:sz w:val="20"/>
            <w:szCs w:val="20"/>
            <w:lang w:eastAsia="ko-KR"/>
          </w:rPr>
          <w:t>http://www.jcommops.org/dbcp/platforms/barometer.html</w:t>
        </w:r>
      </w:hyperlink>
      <w:r w:rsidRPr="00DC5A7F">
        <w:rPr>
          <w:rFonts w:ascii="Verdana" w:eastAsia="Batang" w:hAnsi="Verdana" w:cs="Times New Roman"/>
          <w:bCs/>
          <w:sz w:val="20"/>
          <w:szCs w:val="20"/>
          <w:lang w:eastAsia="ko-KR"/>
        </w:rPr>
        <w:t>) by purchasing barometers for GDP-funded SVP drifters and negotiating their deployment positions with AOML;</w:t>
      </w:r>
    </w:p>
    <w:p w14:paraId="33CE139C" w14:textId="77777777" w:rsidR="00354E27" w:rsidRPr="00DC5A7F" w:rsidRDefault="00354E27" w:rsidP="00354E27">
      <w:pPr>
        <w:widowControl w:val="0"/>
        <w:tabs>
          <w:tab w:val="left" w:pos="-1440"/>
          <w:tab w:val="num" w:pos="567"/>
          <w:tab w:val="num" w:pos="840"/>
        </w:tabs>
        <w:spacing w:after="0" w:line="240" w:lineRule="auto"/>
        <w:ind w:left="840"/>
        <w:jc w:val="both"/>
        <w:outlineLvl w:val="0"/>
        <w:rPr>
          <w:rFonts w:ascii="Verdana" w:eastAsia="Batang" w:hAnsi="Verdana" w:cs="Arial"/>
          <w:bCs/>
          <w:sz w:val="20"/>
          <w:szCs w:val="20"/>
          <w:lang w:eastAsia="ko-KR"/>
        </w:rPr>
      </w:pPr>
    </w:p>
    <w:p w14:paraId="03D3075D" w14:textId="25040EAE" w:rsidR="001612F6" w:rsidRPr="00DC5A7F" w:rsidRDefault="00354E27">
      <w:pPr>
        <w:widowControl w:val="0"/>
        <w:numPr>
          <w:ilvl w:val="0"/>
          <w:numId w:val="37"/>
        </w:numPr>
        <w:tabs>
          <w:tab w:val="left" w:pos="-1440"/>
          <w:tab w:val="num" w:pos="840"/>
        </w:tabs>
        <w:spacing w:after="0" w:line="240" w:lineRule="auto"/>
        <w:ind w:left="840"/>
        <w:jc w:val="both"/>
        <w:outlineLvl w:val="0"/>
        <w:rPr>
          <w:rFonts w:ascii="Verdana" w:eastAsia="Batang" w:hAnsi="Verdana" w:cs="Times New Roman"/>
          <w:bCs/>
          <w:sz w:val="20"/>
          <w:szCs w:val="20"/>
          <w:lang w:eastAsia="ko-KR"/>
        </w:rPr>
      </w:pPr>
      <w:r w:rsidRPr="00DC5A7F">
        <w:rPr>
          <w:rFonts w:ascii="Verdana" w:eastAsia="Batang" w:hAnsi="Verdana" w:cs="Times New Roman"/>
          <w:bCs/>
          <w:sz w:val="20"/>
          <w:szCs w:val="20"/>
          <w:lang w:eastAsia="ko-KR"/>
        </w:rPr>
        <w:t>provide GDP/AOML with manufacture dates for all drifting buoys built within the last 5 years</w:t>
      </w:r>
      <w:r w:rsidRPr="00DC5A7F">
        <w:rPr>
          <w:rFonts w:ascii="Verdana" w:eastAsia="Batang" w:hAnsi="Verdana" w:cs="Arial"/>
          <w:bCs/>
          <w:color w:val="000000"/>
          <w:sz w:val="20"/>
          <w:szCs w:val="20"/>
          <w:lang w:eastAsia="en-US"/>
        </w:rPr>
        <w:t>;</w:t>
      </w:r>
    </w:p>
    <w:p w14:paraId="51CE3D65" w14:textId="77777777" w:rsidR="00354E27" w:rsidRPr="00DC5A7F" w:rsidRDefault="00354E27" w:rsidP="00354E27">
      <w:pPr>
        <w:tabs>
          <w:tab w:val="num" w:pos="840"/>
        </w:tabs>
        <w:spacing w:after="0" w:line="240" w:lineRule="auto"/>
        <w:ind w:left="840"/>
        <w:jc w:val="both"/>
        <w:rPr>
          <w:rFonts w:ascii="Verdana" w:eastAsia="Batang" w:hAnsi="Verdana" w:cs="Times New Roman"/>
          <w:sz w:val="20"/>
          <w:szCs w:val="20"/>
          <w:lang w:eastAsia="ko-KR"/>
        </w:rPr>
      </w:pPr>
    </w:p>
    <w:p w14:paraId="701637E3" w14:textId="3AD575B9" w:rsidR="001612F6" w:rsidRPr="00DC5A7F" w:rsidRDefault="00354E27">
      <w:pPr>
        <w:widowControl w:val="0"/>
        <w:numPr>
          <w:ilvl w:val="0"/>
          <w:numId w:val="37"/>
        </w:numPr>
        <w:tabs>
          <w:tab w:val="left" w:pos="-1440"/>
          <w:tab w:val="num" w:pos="840"/>
        </w:tabs>
        <w:spacing w:after="0" w:line="240" w:lineRule="auto"/>
        <w:ind w:left="840"/>
        <w:jc w:val="both"/>
        <w:outlineLvl w:val="0"/>
        <w:rPr>
          <w:rFonts w:ascii="Verdana" w:eastAsia="Batang" w:hAnsi="Verdana" w:cs="Times New Roman"/>
          <w:bCs/>
          <w:sz w:val="20"/>
          <w:szCs w:val="20"/>
          <w:lang w:eastAsia="ko-KR"/>
        </w:rPr>
      </w:pPr>
      <w:r w:rsidRPr="00DC5A7F">
        <w:rPr>
          <w:rFonts w:ascii="Verdana" w:eastAsia="Batang" w:hAnsi="Verdana" w:cs="Times New Roman"/>
          <w:bCs/>
          <w:sz w:val="20"/>
          <w:szCs w:val="20"/>
          <w:lang w:eastAsia="ko-KR"/>
        </w:rPr>
        <w:t xml:space="preserve">provide instrument/platform metadata regarding the buoys </w:t>
      </w:r>
      <w:r w:rsidR="00AD7A81" w:rsidRPr="00DC5A7F">
        <w:rPr>
          <w:rFonts w:ascii="Verdana" w:eastAsia="Batang" w:hAnsi="Verdana" w:cs="Times New Roman"/>
          <w:bCs/>
          <w:sz w:val="20"/>
          <w:szCs w:val="20"/>
          <w:lang w:eastAsia="ko-KR"/>
        </w:rPr>
        <w:t xml:space="preserve">(both drifting and moored) </w:t>
      </w:r>
      <w:r w:rsidRPr="00DC5A7F">
        <w:rPr>
          <w:rFonts w:ascii="Verdana" w:eastAsia="Batang" w:hAnsi="Verdana" w:cs="Times New Roman"/>
          <w:bCs/>
          <w:sz w:val="20"/>
          <w:szCs w:val="20"/>
          <w:lang w:eastAsia="ko-KR"/>
        </w:rPr>
        <w:t xml:space="preserve">they deploy, </w:t>
      </w:r>
      <w:r w:rsidRPr="00DC5A7F">
        <w:rPr>
          <w:rFonts w:ascii="Verdana" w:eastAsia="Batang" w:hAnsi="Verdana" w:cs="Arial"/>
          <w:bCs/>
          <w:color w:val="000000"/>
          <w:sz w:val="20"/>
          <w:szCs w:val="20"/>
          <w:lang w:eastAsia="en-US"/>
        </w:rPr>
        <w:t xml:space="preserve">using the </w:t>
      </w:r>
      <w:r w:rsidR="00AD7A81" w:rsidRPr="00DC5A7F">
        <w:rPr>
          <w:rFonts w:ascii="Verdana" w:eastAsia="Batang" w:hAnsi="Verdana" w:cs="Arial"/>
          <w:bCs/>
          <w:color w:val="000000"/>
          <w:sz w:val="20"/>
          <w:szCs w:val="20"/>
          <w:lang w:eastAsia="en-US"/>
        </w:rPr>
        <w:t xml:space="preserve">agreed JCOMMOPS </w:t>
      </w:r>
      <w:r w:rsidRPr="00DC5A7F">
        <w:rPr>
          <w:rFonts w:ascii="Verdana" w:eastAsia="Batang" w:hAnsi="Verdana" w:cs="Arial"/>
          <w:bCs/>
          <w:color w:val="000000"/>
          <w:sz w:val="20"/>
          <w:szCs w:val="20"/>
          <w:lang w:eastAsia="en-US"/>
        </w:rPr>
        <w:t>metadata collection scheme</w:t>
      </w:r>
      <w:r w:rsidR="00AD7A81" w:rsidRPr="00DC5A7F">
        <w:rPr>
          <w:rFonts w:ascii="Verdana" w:eastAsia="Batang" w:hAnsi="Verdana" w:cs="Arial"/>
          <w:bCs/>
          <w:color w:val="000000"/>
          <w:sz w:val="20"/>
          <w:szCs w:val="20"/>
          <w:lang w:eastAsia="en-US"/>
        </w:rPr>
        <w:t>s</w:t>
      </w:r>
      <w:r w:rsidRPr="00DC5A7F">
        <w:rPr>
          <w:rFonts w:ascii="Verdana" w:eastAsia="Batang" w:hAnsi="Verdana" w:cs="Arial"/>
          <w:bCs/>
          <w:color w:val="000000"/>
          <w:sz w:val="20"/>
          <w:szCs w:val="20"/>
          <w:lang w:eastAsia="en-US"/>
        </w:rPr>
        <w:t>;</w:t>
      </w:r>
    </w:p>
    <w:p w14:paraId="1F6AE465" w14:textId="77777777" w:rsidR="00354E27" w:rsidRPr="00DC5A7F" w:rsidRDefault="00354E27" w:rsidP="00354E27">
      <w:pPr>
        <w:tabs>
          <w:tab w:val="num" w:pos="840"/>
        </w:tabs>
        <w:autoSpaceDE w:val="0"/>
        <w:autoSpaceDN w:val="0"/>
        <w:adjustRightInd w:val="0"/>
        <w:spacing w:after="0" w:line="240" w:lineRule="exact"/>
        <w:ind w:left="840"/>
        <w:jc w:val="both"/>
        <w:rPr>
          <w:rFonts w:ascii="Verdana" w:eastAsia="Batang" w:hAnsi="Verdana" w:cs="Arial"/>
          <w:color w:val="000000"/>
          <w:sz w:val="20"/>
          <w:szCs w:val="20"/>
          <w:lang w:eastAsia="en-US"/>
        </w:rPr>
      </w:pPr>
    </w:p>
    <w:p w14:paraId="62C8C3F1" w14:textId="0F592769" w:rsidR="001612F6" w:rsidRPr="00DC5A7F" w:rsidRDefault="00354E27">
      <w:pPr>
        <w:widowControl w:val="0"/>
        <w:numPr>
          <w:ilvl w:val="0"/>
          <w:numId w:val="37"/>
        </w:numPr>
        <w:tabs>
          <w:tab w:val="left" w:pos="-1440"/>
          <w:tab w:val="num" w:pos="840"/>
        </w:tabs>
        <w:spacing w:after="0" w:line="240" w:lineRule="auto"/>
        <w:ind w:left="840"/>
        <w:jc w:val="both"/>
        <w:outlineLvl w:val="0"/>
        <w:rPr>
          <w:rFonts w:ascii="Verdana" w:eastAsia="Batang" w:hAnsi="Verdana" w:cs="Times New Roman"/>
          <w:bCs/>
          <w:sz w:val="20"/>
          <w:szCs w:val="20"/>
          <w:lang w:eastAsia="ko-KR"/>
        </w:rPr>
      </w:pPr>
      <w:r w:rsidRPr="00DC5A7F">
        <w:rPr>
          <w:rFonts w:ascii="Verdana" w:eastAsia="Batang" w:hAnsi="Verdana" w:cs="Times New Roman"/>
          <w:bCs/>
          <w:sz w:val="20"/>
          <w:szCs w:val="20"/>
          <w:lang w:eastAsia="ko-KR"/>
        </w:rPr>
        <w:t xml:space="preserve">notify all new drifter and moored buoy deployments to DBCP TC </w:t>
      </w:r>
      <w:r w:rsidR="00AD7A81" w:rsidRPr="00DC5A7F">
        <w:rPr>
          <w:rFonts w:ascii="Verdana" w:eastAsia="Batang" w:hAnsi="Verdana" w:cs="Times New Roman"/>
          <w:bCs/>
          <w:sz w:val="20"/>
          <w:szCs w:val="20"/>
          <w:lang w:eastAsia="ko-KR"/>
        </w:rPr>
        <w:t xml:space="preserve">through the </w:t>
      </w:r>
      <w:r w:rsidRPr="00DC5A7F">
        <w:rPr>
          <w:rFonts w:ascii="Verdana" w:eastAsia="Batang" w:hAnsi="Verdana" w:cs="Times New Roman"/>
          <w:bCs/>
          <w:sz w:val="20"/>
          <w:szCs w:val="20"/>
          <w:lang w:eastAsia="ko-KR"/>
        </w:rPr>
        <w:t xml:space="preserve"> JCOMMOPS web</w:t>
      </w:r>
      <w:r w:rsidR="00AD7A81" w:rsidRPr="00DC5A7F">
        <w:rPr>
          <w:rFonts w:ascii="Verdana" w:eastAsia="Batang" w:hAnsi="Verdana" w:cs="Times New Roman"/>
          <w:bCs/>
          <w:sz w:val="20"/>
          <w:szCs w:val="20"/>
          <w:lang w:eastAsia="ko-KR"/>
        </w:rPr>
        <w:t>-site</w:t>
      </w:r>
      <w:r w:rsidRPr="00DC5A7F">
        <w:rPr>
          <w:rFonts w:ascii="Verdana" w:eastAsia="Batang" w:hAnsi="Verdana" w:cs="Times New Roman"/>
          <w:bCs/>
          <w:sz w:val="20"/>
          <w:szCs w:val="20"/>
          <w:lang w:eastAsia="ko-KR"/>
        </w:rPr>
        <w:t>;</w:t>
      </w:r>
    </w:p>
    <w:p w14:paraId="4B11D8CE" w14:textId="77777777" w:rsidR="00354E27" w:rsidRPr="00DC5A7F" w:rsidRDefault="00354E27" w:rsidP="00354E27">
      <w:pPr>
        <w:tabs>
          <w:tab w:val="num" w:pos="840"/>
        </w:tabs>
        <w:spacing w:after="0" w:line="240" w:lineRule="auto"/>
        <w:ind w:left="840"/>
        <w:jc w:val="both"/>
        <w:rPr>
          <w:rFonts w:ascii="Verdana" w:eastAsia="Batang" w:hAnsi="Verdana" w:cs="Times New Roman"/>
          <w:sz w:val="20"/>
          <w:szCs w:val="20"/>
          <w:lang w:eastAsia="ko-KR"/>
        </w:rPr>
      </w:pPr>
    </w:p>
    <w:p w14:paraId="06B73207" w14:textId="0787CC28" w:rsidR="001612F6" w:rsidRPr="00DC5A7F" w:rsidRDefault="00354E27">
      <w:pPr>
        <w:widowControl w:val="0"/>
        <w:numPr>
          <w:ilvl w:val="0"/>
          <w:numId w:val="37"/>
        </w:numPr>
        <w:tabs>
          <w:tab w:val="left" w:pos="-1440"/>
          <w:tab w:val="num" w:pos="840"/>
        </w:tabs>
        <w:spacing w:after="0" w:line="240" w:lineRule="auto"/>
        <w:ind w:left="840"/>
        <w:jc w:val="both"/>
        <w:outlineLvl w:val="0"/>
        <w:rPr>
          <w:rFonts w:ascii="Verdana" w:eastAsia="Batang" w:hAnsi="Verdana" w:cs="Times New Roman"/>
          <w:bCs/>
          <w:sz w:val="20"/>
          <w:szCs w:val="20"/>
          <w:lang w:eastAsia="ko-KR"/>
        </w:rPr>
      </w:pPr>
      <w:r w:rsidRPr="00DC5A7F">
        <w:rPr>
          <w:rFonts w:ascii="Verdana" w:eastAsia="Batang" w:hAnsi="Verdana" w:cs="Times New Roman"/>
          <w:bCs/>
          <w:sz w:val="20"/>
          <w:szCs w:val="20"/>
          <w:lang w:eastAsia="ko-KR"/>
        </w:rPr>
        <w:t xml:space="preserve">provide information on deployment opportunities to JCOMMOPS (preferably through a national website similar to AOML, NDBC and Canada) for all buoys, as well as to continue e-mail notifications as necessary. Panel members also subscribe </w:t>
      </w:r>
      <w:r w:rsidR="00733F61" w:rsidRPr="00DC5A7F">
        <w:rPr>
          <w:rFonts w:ascii="Verdana" w:eastAsia="Batang" w:hAnsi="Verdana" w:cs="Times New Roman"/>
          <w:bCs/>
          <w:sz w:val="20"/>
          <w:szCs w:val="20"/>
          <w:lang w:eastAsia="ko-KR"/>
        </w:rPr>
        <w:t>to</w:t>
      </w:r>
      <w:r w:rsidRPr="00DC5A7F">
        <w:rPr>
          <w:rFonts w:ascii="Verdana" w:eastAsia="Batang" w:hAnsi="Verdana" w:cs="Times New Roman"/>
          <w:bCs/>
          <w:sz w:val="20"/>
          <w:szCs w:val="20"/>
          <w:lang w:eastAsia="ko-KR"/>
        </w:rPr>
        <w:t xml:space="preserve"> and systematically post their deployment opportunities on the ships@jcommops.org  mailing list;</w:t>
      </w:r>
    </w:p>
    <w:p w14:paraId="3D06EC31" w14:textId="77777777" w:rsidR="00354E27" w:rsidRPr="00DC5A7F" w:rsidRDefault="00354E27" w:rsidP="00354E27">
      <w:pPr>
        <w:tabs>
          <w:tab w:val="num" w:pos="840"/>
        </w:tabs>
        <w:spacing w:after="0" w:line="240" w:lineRule="auto"/>
        <w:ind w:left="840"/>
        <w:jc w:val="both"/>
        <w:rPr>
          <w:rFonts w:ascii="Verdana" w:eastAsia="Batang" w:hAnsi="Verdana" w:cs="Times New Roman"/>
          <w:sz w:val="20"/>
          <w:szCs w:val="20"/>
          <w:lang w:eastAsia="ko-KR"/>
        </w:rPr>
      </w:pPr>
    </w:p>
    <w:p w14:paraId="4D9FEFBD" w14:textId="77777777" w:rsidR="001612F6" w:rsidRPr="00DC5A7F" w:rsidRDefault="00354E27">
      <w:pPr>
        <w:numPr>
          <w:ilvl w:val="0"/>
          <w:numId w:val="37"/>
        </w:numPr>
        <w:tabs>
          <w:tab w:val="num" w:pos="840"/>
        </w:tabs>
        <w:spacing w:after="0" w:line="240" w:lineRule="auto"/>
        <w:ind w:left="840"/>
        <w:jc w:val="both"/>
        <w:rPr>
          <w:rFonts w:ascii="Verdana" w:eastAsia="Batang" w:hAnsi="Verdana" w:cs="Arial"/>
          <w:sz w:val="20"/>
          <w:szCs w:val="20"/>
          <w:lang w:eastAsia="ko-KR"/>
        </w:rPr>
      </w:pPr>
      <w:r w:rsidRPr="00DC5A7F">
        <w:rPr>
          <w:rFonts w:ascii="Verdana" w:eastAsia="Batang" w:hAnsi="Verdana" w:cs="Arial"/>
          <w:sz w:val="20"/>
          <w:szCs w:val="20"/>
          <w:lang w:eastAsia="ko-KR"/>
        </w:rPr>
        <w:t>provide info/materials for DBCP/JCOMMOPS websites (news, brochure</w:t>
      </w:r>
      <w:r w:rsidR="00733F61" w:rsidRPr="00DC5A7F">
        <w:rPr>
          <w:rFonts w:ascii="Verdana" w:eastAsia="Batang" w:hAnsi="Verdana" w:cs="Arial"/>
          <w:sz w:val="20"/>
          <w:szCs w:val="20"/>
          <w:lang w:eastAsia="ko-KR"/>
        </w:rPr>
        <w:t>s etc.</w:t>
      </w:r>
      <w:r w:rsidRPr="00DC5A7F">
        <w:rPr>
          <w:rFonts w:ascii="Verdana" w:eastAsia="Batang" w:hAnsi="Verdana" w:cs="Arial"/>
          <w:sz w:val="20"/>
          <w:szCs w:val="20"/>
          <w:lang w:eastAsia="ko-KR"/>
        </w:rPr>
        <w:t>);</w:t>
      </w:r>
    </w:p>
    <w:p w14:paraId="0BBCFAA2" w14:textId="77777777" w:rsidR="00354E27" w:rsidRPr="00DC5A7F" w:rsidRDefault="00354E27" w:rsidP="00354E27">
      <w:pPr>
        <w:tabs>
          <w:tab w:val="num" w:pos="567"/>
          <w:tab w:val="num" w:pos="840"/>
        </w:tabs>
        <w:spacing w:after="0" w:line="240" w:lineRule="auto"/>
        <w:ind w:left="840"/>
        <w:jc w:val="both"/>
        <w:rPr>
          <w:rFonts w:ascii="Verdana" w:eastAsia="Batang" w:hAnsi="Verdana" w:cs="Times New Roman"/>
          <w:sz w:val="20"/>
          <w:szCs w:val="20"/>
          <w:lang w:eastAsia="ko-KR"/>
        </w:rPr>
      </w:pPr>
    </w:p>
    <w:p w14:paraId="6BE7CB93" w14:textId="77777777" w:rsidR="001612F6" w:rsidRPr="00DC5A7F" w:rsidRDefault="00354E27">
      <w:pPr>
        <w:widowControl w:val="0"/>
        <w:numPr>
          <w:ilvl w:val="0"/>
          <w:numId w:val="39"/>
        </w:numPr>
        <w:tabs>
          <w:tab w:val="left" w:pos="-1440"/>
        </w:tabs>
        <w:spacing w:after="0" w:line="240" w:lineRule="auto"/>
        <w:ind w:left="840"/>
        <w:jc w:val="both"/>
        <w:outlineLvl w:val="0"/>
        <w:rPr>
          <w:rFonts w:ascii="Verdana" w:eastAsia="Batang" w:hAnsi="Verdana" w:cs="Arial"/>
          <w:bCs/>
          <w:sz w:val="20"/>
          <w:szCs w:val="20"/>
          <w:lang w:eastAsia="ko-KR"/>
        </w:rPr>
      </w:pPr>
      <w:r w:rsidRPr="00DC5A7F">
        <w:rPr>
          <w:rFonts w:ascii="Verdana" w:eastAsia="Batang" w:hAnsi="Verdana" w:cs="Arial"/>
          <w:bCs/>
          <w:sz w:val="20"/>
          <w:szCs w:val="20"/>
          <w:lang w:eastAsia="ko-KR"/>
        </w:rPr>
        <w:t>maintain systems for record keeping for instrument calibration, replacement and validation that conform to ISO recommended specifications;</w:t>
      </w:r>
    </w:p>
    <w:p w14:paraId="3679C57B" w14:textId="77777777" w:rsidR="00354E27" w:rsidRPr="00DC5A7F" w:rsidRDefault="00354E27" w:rsidP="00354E27">
      <w:pPr>
        <w:widowControl w:val="0"/>
        <w:tabs>
          <w:tab w:val="left" w:pos="-1440"/>
          <w:tab w:val="num" w:pos="567"/>
          <w:tab w:val="num" w:pos="840"/>
        </w:tabs>
        <w:spacing w:after="0" w:line="240" w:lineRule="auto"/>
        <w:ind w:left="840"/>
        <w:jc w:val="both"/>
        <w:outlineLvl w:val="0"/>
        <w:rPr>
          <w:rFonts w:ascii="Verdana" w:eastAsia="Batang" w:hAnsi="Verdana" w:cs="Arial"/>
          <w:bCs/>
          <w:sz w:val="20"/>
          <w:szCs w:val="20"/>
          <w:lang w:eastAsia="ko-KR"/>
        </w:rPr>
      </w:pPr>
    </w:p>
    <w:p w14:paraId="7899DBEB" w14:textId="77777777" w:rsidR="001612F6" w:rsidRPr="00DC5A7F" w:rsidRDefault="00354E27">
      <w:pPr>
        <w:widowControl w:val="0"/>
        <w:numPr>
          <w:ilvl w:val="0"/>
          <w:numId w:val="39"/>
        </w:numPr>
        <w:tabs>
          <w:tab w:val="left" w:pos="-1440"/>
        </w:tabs>
        <w:spacing w:after="0" w:line="240" w:lineRule="auto"/>
        <w:ind w:left="840"/>
        <w:jc w:val="both"/>
        <w:outlineLvl w:val="0"/>
        <w:rPr>
          <w:rFonts w:ascii="Verdana" w:eastAsia="Batang" w:hAnsi="Verdana" w:cs="Arial"/>
          <w:bCs/>
          <w:sz w:val="20"/>
          <w:szCs w:val="20"/>
          <w:lang w:eastAsia="ko-KR"/>
        </w:rPr>
      </w:pPr>
      <w:r w:rsidRPr="00DC5A7F">
        <w:rPr>
          <w:rFonts w:ascii="Verdana" w:eastAsia="Batang" w:hAnsi="Verdana" w:cs="Arial"/>
          <w:bCs/>
          <w:sz w:val="20"/>
          <w:szCs w:val="20"/>
          <w:lang w:eastAsia="ko-KR"/>
        </w:rPr>
        <w:t xml:space="preserve">review best practices prior to drifter purchase for safety, and GTS data </w:t>
      </w:r>
      <w:r w:rsidRPr="00DC5A7F">
        <w:rPr>
          <w:rFonts w:ascii="Verdana" w:eastAsia="Batang" w:hAnsi="Verdana" w:cs="Arial"/>
          <w:bCs/>
          <w:sz w:val="20"/>
          <w:szCs w:val="20"/>
          <w:lang w:eastAsia="ko-KR"/>
        </w:rPr>
        <w:lastRenderedPageBreak/>
        <w:t>processing purposes;</w:t>
      </w:r>
    </w:p>
    <w:p w14:paraId="4196B737" w14:textId="77777777" w:rsidR="00354E27" w:rsidRPr="00DC5A7F" w:rsidRDefault="00354E27" w:rsidP="00354E27">
      <w:pPr>
        <w:widowControl w:val="0"/>
        <w:tabs>
          <w:tab w:val="left" w:pos="-1440"/>
          <w:tab w:val="num" w:pos="840"/>
        </w:tabs>
        <w:spacing w:after="0" w:line="240" w:lineRule="auto"/>
        <w:ind w:left="840"/>
        <w:jc w:val="both"/>
        <w:outlineLvl w:val="0"/>
        <w:rPr>
          <w:rFonts w:ascii="Verdana" w:eastAsia="Batang" w:hAnsi="Verdana" w:cs="Arial"/>
          <w:bCs/>
          <w:sz w:val="20"/>
          <w:szCs w:val="20"/>
          <w:lang w:eastAsia="ko-KR"/>
        </w:rPr>
      </w:pPr>
    </w:p>
    <w:p w14:paraId="4DFF81BC" w14:textId="77777777" w:rsidR="001612F6" w:rsidRPr="00DC5A7F" w:rsidRDefault="00354E27">
      <w:pPr>
        <w:widowControl w:val="0"/>
        <w:numPr>
          <w:ilvl w:val="0"/>
          <w:numId w:val="39"/>
        </w:numPr>
        <w:tabs>
          <w:tab w:val="left" w:pos="-1440"/>
        </w:tabs>
        <w:spacing w:after="0" w:line="240" w:lineRule="auto"/>
        <w:ind w:left="840"/>
        <w:jc w:val="both"/>
        <w:outlineLvl w:val="0"/>
        <w:rPr>
          <w:rFonts w:ascii="Verdana" w:eastAsia="Batang" w:hAnsi="Verdana" w:cs="Arial"/>
          <w:bCs/>
          <w:sz w:val="20"/>
          <w:szCs w:val="20"/>
          <w:lang w:eastAsia="ko-KR"/>
        </w:rPr>
      </w:pPr>
      <w:r w:rsidRPr="00DC5A7F">
        <w:rPr>
          <w:rFonts w:ascii="Verdana" w:eastAsia="Batang" w:hAnsi="Verdana" w:cs="Arial"/>
          <w:bCs/>
          <w:sz w:val="20"/>
          <w:szCs w:val="20"/>
          <w:lang w:eastAsia="ko-KR"/>
        </w:rPr>
        <w:t xml:space="preserve">follow the best practices and standards eventually proposed under WIGOS, and in particular, to provide the buoy platform/instrument metadata to </w:t>
      </w:r>
      <w:r w:rsidR="00733F61" w:rsidRPr="00DC5A7F">
        <w:rPr>
          <w:rFonts w:ascii="Verdana" w:eastAsia="Batang" w:hAnsi="Verdana" w:cs="Arial"/>
          <w:bCs/>
          <w:sz w:val="20"/>
          <w:szCs w:val="20"/>
          <w:lang w:eastAsia="ko-KR"/>
        </w:rPr>
        <w:t xml:space="preserve">WIGOS through </w:t>
      </w:r>
      <w:r w:rsidRPr="00DC5A7F">
        <w:rPr>
          <w:rFonts w:ascii="Verdana" w:eastAsia="Batang" w:hAnsi="Verdana" w:cs="Arial"/>
          <w:bCs/>
          <w:sz w:val="20"/>
          <w:szCs w:val="20"/>
          <w:lang w:eastAsia="ko-KR"/>
        </w:rPr>
        <w:t>JCOMMOPS;</w:t>
      </w:r>
    </w:p>
    <w:p w14:paraId="5E20F172" w14:textId="77777777" w:rsidR="00354E27" w:rsidRPr="00DC5A7F" w:rsidRDefault="00354E27" w:rsidP="00354E27">
      <w:pPr>
        <w:widowControl w:val="0"/>
        <w:tabs>
          <w:tab w:val="left" w:pos="-1440"/>
          <w:tab w:val="num" w:pos="567"/>
          <w:tab w:val="num" w:pos="840"/>
        </w:tabs>
        <w:spacing w:after="0" w:line="240" w:lineRule="auto"/>
        <w:ind w:left="840"/>
        <w:jc w:val="both"/>
        <w:outlineLvl w:val="0"/>
        <w:rPr>
          <w:rFonts w:ascii="Verdana" w:eastAsia="Batang" w:hAnsi="Verdana" w:cs="Arial"/>
          <w:bCs/>
          <w:sz w:val="20"/>
          <w:szCs w:val="20"/>
          <w:lang w:eastAsia="ko-KR"/>
        </w:rPr>
      </w:pPr>
    </w:p>
    <w:p w14:paraId="30DB8EB0" w14:textId="77777777" w:rsidR="001612F6" w:rsidRPr="00DC5A7F" w:rsidRDefault="00354E27">
      <w:pPr>
        <w:widowControl w:val="0"/>
        <w:numPr>
          <w:ilvl w:val="0"/>
          <w:numId w:val="39"/>
        </w:numPr>
        <w:tabs>
          <w:tab w:val="left" w:pos="-1440"/>
        </w:tabs>
        <w:spacing w:after="0" w:line="240" w:lineRule="auto"/>
        <w:ind w:left="840"/>
        <w:jc w:val="both"/>
        <w:outlineLvl w:val="0"/>
        <w:rPr>
          <w:rFonts w:ascii="Verdana" w:eastAsia="Batang" w:hAnsi="Verdana" w:cs="Arial"/>
          <w:bCs/>
          <w:sz w:val="20"/>
          <w:szCs w:val="20"/>
          <w:lang w:eastAsia="ko-KR"/>
        </w:rPr>
      </w:pPr>
      <w:r w:rsidRPr="00DC5A7F">
        <w:rPr>
          <w:rFonts w:ascii="Verdana" w:eastAsia="Batang" w:hAnsi="Verdana" w:cs="Arial"/>
          <w:bCs/>
          <w:sz w:val="20"/>
          <w:szCs w:val="20"/>
          <w:lang w:eastAsia="ko-KR"/>
        </w:rPr>
        <w:t>use the WMO-IOC Regional Marine Instrument Centres (RMIC) facilities as appropriate, and participate at future workshops;</w:t>
      </w:r>
    </w:p>
    <w:p w14:paraId="647182D3" w14:textId="77777777" w:rsidR="00354E27" w:rsidRPr="00DC5A7F" w:rsidRDefault="00354E27" w:rsidP="00354E27">
      <w:pPr>
        <w:widowControl w:val="0"/>
        <w:tabs>
          <w:tab w:val="left" w:pos="-1440"/>
          <w:tab w:val="num" w:pos="840"/>
        </w:tabs>
        <w:spacing w:after="0" w:line="240" w:lineRule="auto"/>
        <w:ind w:left="840"/>
        <w:jc w:val="both"/>
        <w:outlineLvl w:val="0"/>
        <w:rPr>
          <w:rFonts w:ascii="Verdana" w:eastAsia="Batang" w:hAnsi="Verdana" w:cs="Arial"/>
          <w:bCs/>
          <w:sz w:val="20"/>
          <w:szCs w:val="20"/>
          <w:lang w:eastAsia="ko-KR"/>
        </w:rPr>
      </w:pPr>
    </w:p>
    <w:p w14:paraId="71B4BB68" w14:textId="77777777" w:rsidR="001612F6" w:rsidRPr="00DC5A7F" w:rsidRDefault="00354E27">
      <w:pPr>
        <w:widowControl w:val="0"/>
        <w:numPr>
          <w:ilvl w:val="0"/>
          <w:numId w:val="39"/>
        </w:numPr>
        <w:tabs>
          <w:tab w:val="left" w:pos="-1440"/>
        </w:tabs>
        <w:spacing w:after="0" w:line="240" w:lineRule="auto"/>
        <w:ind w:left="840"/>
        <w:jc w:val="both"/>
        <w:outlineLvl w:val="0"/>
        <w:rPr>
          <w:rFonts w:ascii="Verdana" w:eastAsia="Batang" w:hAnsi="Verdana" w:cs="Arial"/>
          <w:bCs/>
          <w:sz w:val="20"/>
          <w:szCs w:val="20"/>
          <w:lang w:eastAsia="ko-KR"/>
        </w:rPr>
      </w:pPr>
      <w:r w:rsidRPr="00DC5A7F">
        <w:rPr>
          <w:rFonts w:ascii="Verdana" w:eastAsia="Batang" w:hAnsi="Verdana" w:cs="Arial"/>
          <w:bCs/>
          <w:sz w:val="20"/>
          <w:szCs w:val="20"/>
          <w:lang w:eastAsia="ko-KR"/>
        </w:rPr>
        <w:t xml:space="preserve">contribute to feeding the JCOMM database </w:t>
      </w:r>
      <w:r w:rsidR="00733F61" w:rsidRPr="00DC5A7F">
        <w:rPr>
          <w:rFonts w:ascii="Verdana" w:eastAsia="Batang" w:hAnsi="Verdana" w:cs="Arial"/>
          <w:bCs/>
          <w:sz w:val="20"/>
          <w:szCs w:val="20"/>
          <w:lang w:eastAsia="ko-KR"/>
        </w:rPr>
        <w:t xml:space="preserve">on </w:t>
      </w:r>
      <w:r w:rsidRPr="00DC5A7F">
        <w:rPr>
          <w:rFonts w:ascii="Verdana" w:eastAsia="Batang" w:hAnsi="Verdana" w:cs="Arial"/>
          <w:bCs/>
          <w:sz w:val="20"/>
          <w:szCs w:val="20"/>
          <w:lang w:eastAsia="ko-KR"/>
        </w:rPr>
        <w:t>extreme wave events when such events are observed by data buoys and are recorded by Panel Members.</w:t>
      </w:r>
    </w:p>
    <w:p w14:paraId="3D866E0E" w14:textId="77777777" w:rsidR="00354E27" w:rsidRPr="00DC5A7F" w:rsidRDefault="00354E27" w:rsidP="00354E27">
      <w:pPr>
        <w:spacing w:after="0" w:line="240" w:lineRule="auto"/>
        <w:jc w:val="both"/>
        <w:rPr>
          <w:rFonts w:ascii="Verdana" w:eastAsia="Batang" w:hAnsi="Verdana" w:cs="Times New Roman"/>
          <w:sz w:val="20"/>
          <w:szCs w:val="20"/>
          <w:lang w:eastAsia="ko-KR"/>
        </w:rPr>
      </w:pPr>
    </w:p>
    <w:p w14:paraId="6938F0DD" w14:textId="7DE67E49" w:rsidR="001612F6" w:rsidRPr="00DC5A7F" w:rsidRDefault="00354E27">
      <w:pPr>
        <w:numPr>
          <w:ilvl w:val="1"/>
          <w:numId w:val="33"/>
        </w:numPr>
        <w:tabs>
          <w:tab w:val="left" w:pos="851"/>
        </w:tabs>
        <w:spacing w:after="0" w:line="240" w:lineRule="auto"/>
        <w:jc w:val="both"/>
        <w:rPr>
          <w:rFonts w:ascii="Verdana" w:eastAsia="Batang" w:hAnsi="Verdana" w:cs="Arial"/>
          <w:sz w:val="20"/>
          <w:szCs w:val="20"/>
          <w:lang w:eastAsia="ko-KR"/>
        </w:rPr>
      </w:pPr>
      <w:r w:rsidRPr="00DC5A7F">
        <w:rPr>
          <w:rFonts w:ascii="Verdana" w:eastAsia="Batang" w:hAnsi="Verdana" w:cs="Arial"/>
          <w:sz w:val="20"/>
          <w:szCs w:val="20"/>
          <w:lang w:eastAsia="ko-KR"/>
        </w:rPr>
        <w:t xml:space="preserve">Similarly, the buoy and equipment manufacturers </w:t>
      </w:r>
      <w:r w:rsidR="00733F61" w:rsidRPr="00DC5A7F">
        <w:rPr>
          <w:rFonts w:ascii="Verdana" w:eastAsia="Batang" w:hAnsi="Verdana" w:cs="Arial"/>
          <w:sz w:val="20"/>
          <w:szCs w:val="20"/>
          <w:lang w:eastAsia="ko-KR"/>
        </w:rPr>
        <w:t>are</w:t>
      </w:r>
      <w:r w:rsidRPr="00DC5A7F">
        <w:rPr>
          <w:rFonts w:ascii="Verdana" w:eastAsia="Batang" w:hAnsi="Verdana" w:cs="Arial"/>
          <w:sz w:val="20"/>
          <w:szCs w:val="20"/>
          <w:lang w:eastAsia="ko-KR"/>
        </w:rPr>
        <w:t xml:space="preserve"> invited to participate on an ongoing basis to DBCP activities as following:</w:t>
      </w:r>
    </w:p>
    <w:p w14:paraId="487D5010" w14:textId="77777777" w:rsidR="00354E27" w:rsidRPr="00DC5A7F" w:rsidRDefault="00354E27" w:rsidP="00354E27">
      <w:pPr>
        <w:tabs>
          <w:tab w:val="left" w:pos="851"/>
        </w:tabs>
        <w:spacing w:after="0" w:line="240" w:lineRule="auto"/>
        <w:jc w:val="both"/>
        <w:rPr>
          <w:rFonts w:ascii="Verdana" w:eastAsia="Batang" w:hAnsi="Verdana" w:cs="Arial"/>
          <w:sz w:val="20"/>
          <w:szCs w:val="20"/>
          <w:lang w:eastAsia="ko-KR"/>
        </w:rPr>
      </w:pPr>
    </w:p>
    <w:p w14:paraId="0A75405F" w14:textId="77777777" w:rsidR="001612F6" w:rsidRPr="00DC5A7F" w:rsidRDefault="00354E27">
      <w:pPr>
        <w:numPr>
          <w:ilvl w:val="0"/>
          <w:numId w:val="38"/>
        </w:numPr>
        <w:tabs>
          <w:tab w:val="num" w:pos="840"/>
        </w:tabs>
        <w:spacing w:after="0" w:line="240" w:lineRule="auto"/>
        <w:ind w:left="840"/>
        <w:jc w:val="both"/>
        <w:rPr>
          <w:rFonts w:ascii="Verdana" w:eastAsia="Batang" w:hAnsi="Verdana" w:cs="Arial"/>
          <w:sz w:val="20"/>
          <w:szCs w:val="20"/>
          <w:lang w:eastAsia="ko-KR"/>
        </w:rPr>
      </w:pPr>
      <w:r w:rsidRPr="00DC5A7F">
        <w:rPr>
          <w:rFonts w:ascii="Verdana" w:eastAsia="Batang" w:hAnsi="Verdana" w:cs="Arial"/>
          <w:color w:val="000000"/>
          <w:sz w:val="20"/>
          <w:szCs w:val="20"/>
          <w:lang w:eastAsia="en-US"/>
        </w:rPr>
        <w:t>to collaborate with buoy operators and JCOMMOPS</w:t>
      </w:r>
    </w:p>
    <w:p w14:paraId="4F3325B9" w14:textId="77777777" w:rsidR="00354E27" w:rsidRPr="00DC5A7F" w:rsidRDefault="00354E27" w:rsidP="00354E27">
      <w:pPr>
        <w:spacing w:after="0" w:line="240" w:lineRule="auto"/>
        <w:ind w:left="480"/>
        <w:jc w:val="both"/>
        <w:rPr>
          <w:rFonts w:ascii="Verdana" w:eastAsia="Batang" w:hAnsi="Verdana" w:cs="Arial"/>
          <w:sz w:val="20"/>
          <w:szCs w:val="20"/>
          <w:lang w:eastAsia="ko-KR"/>
        </w:rPr>
      </w:pPr>
    </w:p>
    <w:p w14:paraId="783B004C" w14:textId="77777777" w:rsidR="001612F6" w:rsidRPr="00DC5A7F" w:rsidRDefault="00354E27">
      <w:pPr>
        <w:widowControl w:val="0"/>
        <w:numPr>
          <w:ilvl w:val="0"/>
          <w:numId w:val="38"/>
        </w:numPr>
        <w:tabs>
          <w:tab w:val="left" w:pos="-1440"/>
          <w:tab w:val="num" w:pos="840"/>
        </w:tabs>
        <w:spacing w:after="0" w:line="240" w:lineRule="auto"/>
        <w:ind w:left="840"/>
        <w:jc w:val="both"/>
        <w:outlineLvl w:val="0"/>
        <w:rPr>
          <w:rFonts w:ascii="Verdana" w:eastAsia="Batang" w:hAnsi="Verdana" w:cs="Arial"/>
          <w:bCs/>
          <w:sz w:val="20"/>
          <w:szCs w:val="20"/>
          <w:lang w:eastAsia="ko-KR"/>
        </w:rPr>
      </w:pPr>
      <w:r w:rsidRPr="00DC5A7F">
        <w:rPr>
          <w:rFonts w:ascii="Verdana" w:eastAsia="Batang" w:hAnsi="Verdana" w:cs="Arial"/>
          <w:bCs/>
          <w:sz w:val="20"/>
          <w:szCs w:val="20"/>
          <w:lang w:eastAsia="ko-KR"/>
        </w:rPr>
        <w:t xml:space="preserve">investigate participating in the Association of Hydro-Meteorological Equipment Industry (HMEI - </w:t>
      </w:r>
      <w:hyperlink r:id="rId11" w:history="1">
        <w:r w:rsidRPr="00DC5A7F">
          <w:rPr>
            <w:rStyle w:val="Hyperlink"/>
            <w:rFonts w:ascii="Verdana" w:eastAsia="Batang" w:hAnsi="Verdana" w:cs="Arial"/>
            <w:bCs/>
            <w:sz w:val="20"/>
            <w:szCs w:val="20"/>
            <w:lang w:eastAsia="ko-KR"/>
          </w:rPr>
          <w:t>http://www.hydrometeoindustry.org/</w:t>
        </w:r>
      </w:hyperlink>
      <w:r w:rsidRPr="00DC5A7F">
        <w:rPr>
          <w:rFonts w:ascii="Verdana" w:eastAsia="Batang" w:hAnsi="Verdana" w:cs="Arial"/>
          <w:bCs/>
          <w:sz w:val="20"/>
          <w:szCs w:val="20"/>
          <w:lang w:eastAsia="ko-KR"/>
        </w:rPr>
        <w:t>) as a way to be represented at JCOMM meetings;</w:t>
      </w:r>
    </w:p>
    <w:p w14:paraId="0A875880" w14:textId="77777777" w:rsidR="00354E27" w:rsidRPr="00DC5A7F" w:rsidRDefault="00354E27" w:rsidP="00354E27">
      <w:pPr>
        <w:tabs>
          <w:tab w:val="num" w:pos="840"/>
        </w:tabs>
        <w:spacing w:after="0" w:line="240" w:lineRule="auto"/>
        <w:ind w:left="840"/>
        <w:jc w:val="both"/>
        <w:rPr>
          <w:rFonts w:ascii="Verdana" w:eastAsia="Batang" w:hAnsi="Verdana" w:cs="Times New Roman"/>
          <w:sz w:val="20"/>
          <w:szCs w:val="20"/>
          <w:lang w:eastAsia="ko-KR"/>
        </w:rPr>
      </w:pPr>
    </w:p>
    <w:p w14:paraId="055AE7C4" w14:textId="77777777" w:rsidR="001612F6" w:rsidRPr="00DC5A7F" w:rsidRDefault="00354E27">
      <w:pPr>
        <w:widowControl w:val="0"/>
        <w:numPr>
          <w:ilvl w:val="0"/>
          <w:numId w:val="38"/>
        </w:numPr>
        <w:tabs>
          <w:tab w:val="left" w:pos="-1440"/>
          <w:tab w:val="num" w:pos="840"/>
        </w:tabs>
        <w:spacing w:after="0" w:line="240" w:lineRule="auto"/>
        <w:ind w:left="840"/>
        <w:jc w:val="both"/>
        <w:outlineLvl w:val="0"/>
        <w:rPr>
          <w:rFonts w:ascii="Verdana" w:eastAsia="Batang" w:hAnsi="Verdana" w:cs="Arial"/>
          <w:bCs/>
          <w:sz w:val="20"/>
          <w:szCs w:val="20"/>
          <w:lang w:eastAsia="ko-KR"/>
        </w:rPr>
      </w:pPr>
      <w:r w:rsidRPr="00DC5A7F">
        <w:rPr>
          <w:rFonts w:ascii="Verdana" w:eastAsia="Batang" w:hAnsi="Verdana" w:cs="Arial"/>
          <w:bCs/>
          <w:sz w:val="20"/>
          <w:szCs w:val="20"/>
          <w:lang w:eastAsia="ko-KR"/>
        </w:rPr>
        <w:t>enhance buoy safety through improved design and keep the Panel informed about related changes.</w:t>
      </w:r>
    </w:p>
    <w:p w14:paraId="0B7A05B3" w14:textId="77777777" w:rsidR="00354E27" w:rsidRPr="00DC5A7F" w:rsidRDefault="00354E27" w:rsidP="00354E27">
      <w:pPr>
        <w:widowControl w:val="0"/>
        <w:tabs>
          <w:tab w:val="left" w:pos="-1440"/>
        </w:tabs>
        <w:spacing w:after="0" w:line="240" w:lineRule="auto"/>
        <w:ind w:left="840"/>
        <w:jc w:val="both"/>
        <w:outlineLvl w:val="0"/>
        <w:rPr>
          <w:rFonts w:ascii="Verdana" w:eastAsia="Batang" w:hAnsi="Verdana" w:cs="Arial"/>
          <w:bCs/>
          <w:sz w:val="20"/>
          <w:szCs w:val="20"/>
          <w:lang w:eastAsia="ko-KR"/>
        </w:rPr>
      </w:pPr>
    </w:p>
    <w:p w14:paraId="6339600B" w14:textId="77777777" w:rsidR="00354E27" w:rsidRPr="00DC5A7F" w:rsidRDefault="00354E27" w:rsidP="00354E27">
      <w:pPr>
        <w:widowControl w:val="0"/>
        <w:tabs>
          <w:tab w:val="left" w:pos="-1440"/>
        </w:tabs>
        <w:spacing w:after="0" w:line="240" w:lineRule="auto"/>
        <w:jc w:val="both"/>
        <w:outlineLvl w:val="0"/>
        <w:rPr>
          <w:rFonts w:ascii="Verdana" w:eastAsia="Batang" w:hAnsi="Verdana" w:cs="Arial"/>
          <w:bCs/>
          <w:sz w:val="20"/>
          <w:szCs w:val="20"/>
          <w:lang w:eastAsia="ko-KR"/>
        </w:rPr>
      </w:pPr>
      <w:r w:rsidRPr="00DC5A7F">
        <w:rPr>
          <w:rFonts w:ascii="Verdana" w:eastAsia="Batang" w:hAnsi="Verdana" w:cs="Arial"/>
          <w:bCs/>
          <w:sz w:val="20"/>
          <w:szCs w:val="20"/>
          <w:lang w:eastAsia="ko-KR"/>
        </w:rPr>
        <w:t>Specifically, the drifter manufacturers will:</w:t>
      </w:r>
    </w:p>
    <w:p w14:paraId="2B2672CB" w14:textId="77777777" w:rsidR="00354E27" w:rsidRPr="00DC5A7F" w:rsidRDefault="00354E27" w:rsidP="00354E27">
      <w:pPr>
        <w:spacing w:after="0" w:line="240" w:lineRule="auto"/>
        <w:ind w:left="480"/>
        <w:jc w:val="both"/>
        <w:rPr>
          <w:rFonts w:ascii="Verdana" w:eastAsia="Batang" w:hAnsi="Verdana" w:cs="Arial"/>
          <w:sz w:val="20"/>
          <w:szCs w:val="20"/>
          <w:lang w:eastAsia="ko-KR"/>
        </w:rPr>
      </w:pPr>
    </w:p>
    <w:p w14:paraId="7D0EA5B1" w14:textId="07DE445B" w:rsidR="001612F6" w:rsidRPr="00DC5A7F" w:rsidRDefault="00354E27">
      <w:pPr>
        <w:numPr>
          <w:ilvl w:val="0"/>
          <w:numId w:val="38"/>
        </w:numPr>
        <w:tabs>
          <w:tab w:val="num" w:pos="840"/>
        </w:tabs>
        <w:spacing w:after="0" w:line="240" w:lineRule="auto"/>
        <w:ind w:left="840"/>
        <w:jc w:val="both"/>
        <w:rPr>
          <w:rFonts w:ascii="Verdana" w:eastAsia="Batang" w:hAnsi="Verdana" w:cs="Arial"/>
          <w:sz w:val="20"/>
          <w:szCs w:val="20"/>
          <w:lang w:eastAsia="ko-KR"/>
        </w:rPr>
      </w:pPr>
      <w:r w:rsidRPr="00DC5A7F">
        <w:rPr>
          <w:rFonts w:ascii="Verdana" w:eastAsia="Batang" w:hAnsi="Verdana" w:cs="Arial"/>
          <w:color w:val="000000"/>
          <w:sz w:val="20"/>
          <w:szCs w:val="20"/>
          <w:lang w:eastAsia="en-US"/>
        </w:rPr>
        <w:t xml:space="preserve">submit through JCOMMOPS their instrument/platform metadata, including description of drifter models, using the </w:t>
      </w:r>
      <w:r w:rsidR="00733F61" w:rsidRPr="00DC5A7F">
        <w:rPr>
          <w:rFonts w:ascii="Verdana" w:eastAsia="Batang" w:hAnsi="Verdana" w:cs="Arial"/>
          <w:color w:val="000000"/>
          <w:sz w:val="20"/>
          <w:szCs w:val="20"/>
          <w:lang w:eastAsia="en-US"/>
        </w:rPr>
        <w:t>agreed JCOMMOPS</w:t>
      </w:r>
      <w:r w:rsidRPr="00DC5A7F">
        <w:rPr>
          <w:rFonts w:ascii="Verdana" w:eastAsia="Batang" w:hAnsi="Verdana" w:cs="Arial"/>
          <w:color w:val="000000"/>
          <w:sz w:val="20"/>
          <w:szCs w:val="20"/>
          <w:lang w:eastAsia="en-US"/>
        </w:rPr>
        <w:t xml:space="preserve"> drifting buoy metadata collection scheme;</w:t>
      </w:r>
    </w:p>
    <w:p w14:paraId="35F7703C" w14:textId="77777777" w:rsidR="00354E27" w:rsidRPr="00DC5A7F" w:rsidRDefault="00354E27" w:rsidP="00354E27">
      <w:pPr>
        <w:tabs>
          <w:tab w:val="num" w:pos="567"/>
          <w:tab w:val="num" w:pos="840"/>
        </w:tabs>
        <w:spacing w:after="0" w:line="240" w:lineRule="auto"/>
        <w:ind w:left="840"/>
        <w:jc w:val="both"/>
        <w:rPr>
          <w:rFonts w:ascii="Verdana" w:eastAsia="Batang" w:hAnsi="Verdana" w:cs="Times New Roman"/>
          <w:sz w:val="20"/>
          <w:szCs w:val="20"/>
          <w:lang w:eastAsia="ko-KR"/>
        </w:rPr>
      </w:pPr>
    </w:p>
    <w:p w14:paraId="70998E3A" w14:textId="74F1134C" w:rsidR="001612F6" w:rsidRPr="00DC5A7F" w:rsidRDefault="00354E27">
      <w:pPr>
        <w:numPr>
          <w:ilvl w:val="0"/>
          <w:numId w:val="38"/>
        </w:numPr>
        <w:tabs>
          <w:tab w:val="num" w:pos="840"/>
        </w:tabs>
        <w:spacing w:after="0" w:line="240" w:lineRule="auto"/>
        <w:ind w:left="840"/>
        <w:jc w:val="both"/>
        <w:rPr>
          <w:rFonts w:ascii="Verdana" w:eastAsia="Batang" w:hAnsi="Verdana" w:cs="Arial"/>
          <w:sz w:val="20"/>
          <w:szCs w:val="20"/>
          <w:lang w:eastAsia="ko-KR"/>
        </w:rPr>
      </w:pPr>
      <w:r w:rsidRPr="00DC5A7F">
        <w:rPr>
          <w:rFonts w:ascii="Verdana" w:eastAsia="Batang" w:hAnsi="Verdana" w:cs="Arial"/>
          <w:sz w:val="20"/>
          <w:szCs w:val="20"/>
          <w:lang w:eastAsia="ko-KR"/>
        </w:rPr>
        <w:t xml:space="preserve">provide Service Argos with </w:t>
      </w:r>
      <w:r w:rsidR="00733F61" w:rsidRPr="00DC5A7F">
        <w:rPr>
          <w:rFonts w:ascii="Verdana" w:eastAsia="Batang" w:hAnsi="Verdana" w:cs="Arial"/>
          <w:sz w:val="20"/>
          <w:szCs w:val="20"/>
          <w:lang w:eastAsia="ko-KR"/>
        </w:rPr>
        <w:t xml:space="preserve">a </w:t>
      </w:r>
      <w:r w:rsidRPr="00DC5A7F">
        <w:rPr>
          <w:rFonts w:ascii="Verdana" w:eastAsia="Batang" w:hAnsi="Verdana" w:cs="Arial"/>
          <w:sz w:val="20"/>
          <w:szCs w:val="20"/>
          <w:lang w:eastAsia="ko-KR"/>
        </w:rPr>
        <w:t xml:space="preserve">list of </w:t>
      </w:r>
      <w:r w:rsidR="00733F61" w:rsidRPr="00DC5A7F">
        <w:rPr>
          <w:rFonts w:ascii="Verdana" w:eastAsia="Batang" w:hAnsi="Verdana" w:cs="Arial"/>
          <w:sz w:val="20"/>
          <w:szCs w:val="20"/>
          <w:lang w:eastAsia="ko-KR"/>
        </w:rPr>
        <w:t xml:space="preserve">the </w:t>
      </w:r>
      <w:r w:rsidRPr="00DC5A7F">
        <w:rPr>
          <w:rFonts w:ascii="Verdana" w:eastAsia="Batang" w:hAnsi="Verdana" w:cs="Arial"/>
          <w:sz w:val="20"/>
          <w:szCs w:val="20"/>
          <w:lang w:eastAsia="ko-KR"/>
        </w:rPr>
        <w:t>most used drifting buoy models and</w:t>
      </w:r>
      <w:r w:rsidR="00D463B6" w:rsidRPr="00DC5A7F">
        <w:rPr>
          <w:rFonts w:ascii="Verdana" w:eastAsia="Batang" w:hAnsi="Verdana" w:cs="Arial"/>
          <w:sz w:val="20"/>
          <w:szCs w:val="20"/>
          <w:lang w:eastAsia="ko-KR"/>
        </w:rPr>
        <w:t xml:space="preserve"> for drifters that transmit through Argos the</w:t>
      </w:r>
      <w:r w:rsidRPr="00DC5A7F">
        <w:rPr>
          <w:rFonts w:ascii="Verdana" w:eastAsia="Batang" w:hAnsi="Verdana" w:cs="Arial"/>
          <w:sz w:val="20"/>
          <w:szCs w:val="20"/>
          <w:lang w:eastAsia="ko-KR"/>
        </w:rPr>
        <w:t xml:space="preserve"> formats they </w:t>
      </w:r>
      <w:r w:rsidR="00733F61" w:rsidRPr="00DC5A7F">
        <w:rPr>
          <w:rFonts w:ascii="Verdana" w:eastAsia="Batang" w:hAnsi="Verdana" w:cs="Arial"/>
          <w:sz w:val="20"/>
          <w:szCs w:val="20"/>
          <w:lang w:eastAsia="ko-KR"/>
        </w:rPr>
        <w:t>use</w:t>
      </w:r>
      <w:r w:rsidRPr="00DC5A7F">
        <w:rPr>
          <w:rFonts w:ascii="Verdana" w:eastAsia="Batang" w:hAnsi="Verdana" w:cs="Arial"/>
          <w:sz w:val="20"/>
          <w:szCs w:val="20"/>
          <w:lang w:eastAsia="ko-KR"/>
        </w:rPr>
        <w:t>.</w:t>
      </w:r>
    </w:p>
    <w:p w14:paraId="4DF23E81" w14:textId="77777777" w:rsidR="00354E27" w:rsidRPr="00DC5A7F" w:rsidRDefault="00354E27" w:rsidP="00354E27">
      <w:pPr>
        <w:widowControl w:val="0"/>
        <w:tabs>
          <w:tab w:val="right" w:leader="dot" w:pos="9180"/>
        </w:tabs>
        <w:spacing w:after="0" w:line="240" w:lineRule="auto"/>
        <w:jc w:val="both"/>
        <w:rPr>
          <w:rFonts w:ascii="Verdana" w:eastAsia="Batang" w:hAnsi="Verdana" w:cs="Arial"/>
          <w:bCs/>
          <w:sz w:val="20"/>
          <w:szCs w:val="20"/>
          <w:lang w:eastAsia="ko-KR"/>
        </w:rPr>
      </w:pPr>
    </w:p>
    <w:p w14:paraId="6154C961" w14:textId="77777777" w:rsidR="00354E27" w:rsidRPr="00DC5A7F" w:rsidRDefault="00354E27" w:rsidP="00354E27">
      <w:pPr>
        <w:widowControl w:val="0"/>
        <w:tabs>
          <w:tab w:val="right" w:leader="dot" w:pos="9180"/>
        </w:tabs>
        <w:spacing w:after="0" w:line="240" w:lineRule="auto"/>
        <w:jc w:val="both"/>
        <w:rPr>
          <w:rFonts w:ascii="Verdana" w:eastAsia="Batang" w:hAnsi="Verdana" w:cs="Arial"/>
          <w:bCs/>
          <w:sz w:val="20"/>
          <w:szCs w:val="20"/>
          <w:lang w:eastAsia="ko-KR"/>
        </w:rPr>
      </w:pPr>
    </w:p>
    <w:p w14:paraId="0CBE8B5F" w14:textId="5F7E4C4F" w:rsidR="001612F6" w:rsidRPr="00DC5A7F" w:rsidRDefault="00354E27">
      <w:pPr>
        <w:keepNext/>
        <w:numPr>
          <w:ilvl w:val="0"/>
          <w:numId w:val="33"/>
        </w:numPr>
        <w:tabs>
          <w:tab w:val="clear" w:pos="567"/>
          <w:tab w:val="left" w:pos="-1440"/>
          <w:tab w:val="num" w:pos="851"/>
        </w:tabs>
        <w:spacing w:after="0" w:line="240" w:lineRule="auto"/>
        <w:ind w:hanging="567"/>
        <w:jc w:val="both"/>
        <w:outlineLvl w:val="0"/>
        <w:rPr>
          <w:rFonts w:ascii="Verdana" w:eastAsia="Batang" w:hAnsi="Verdana" w:cs="Arial"/>
          <w:b/>
          <w:sz w:val="20"/>
          <w:szCs w:val="20"/>
          <w:lang w:eastAsia="en-US"/>
        </w:rPr>
      </w:pPr>
      <w:bookmarkStart w:id="2" w:name="_Toc202257215"/>
      <w:r w:rsidRPr="00DC5A7F">
        <w:rPr>
          <w:rFonts w:ascii="Verdana" w:eastAsia="Batang" w:hAnsi="Verdana" w:cs="Arial"/>
          <w:b/>
          <w:caps/>
          <w:sz w:val="20"/>
          <w:szCs w:val="20"/>
          <w:lang w:eastAsia="en-US"/>
        </w:rPr>
        <w:t>Key DBCP personnel</w:t>
      </w:r>
      <w:r w:rsidRPr="00DC5A7F">
        <w:rPr>
          <w:rFonts w:ascii="Verdana" w:eastAsia="Batang" w:hAnsi="Verdana" w:cs="Arial"/>
          <w:b/>
          <w:sz w:val="20"/>
          <w:szCs w:val="20"/>
          <w:lang w:eastAsia="en-US"/>
        </w:rPr>
        <w:t xml:space="preserve">, THE EXECUTIVE BOARD AND TECHNICAL </w:t>
      </w:r>
      <w:r w:rsidRPr="00DC5A7F">
        <w:rPr>
          <w:rFonts w:ascii="Verdana" w:eastAsia="Batang" w:hAnsi="Verdana" w:cs="Arial"/>
          <w:b/>
          <w:sz w:val="20"/>
          <w:szCs w:val="20"/>
          <w:lang w:eastAsia="en-US"/>
        </w:rPr>
        <w:br/>
        <w:t>C</w:t>
      </w:r>
      <w:r w:rsidR="00A90F87" w:rsidRPr="00DC5A7F">
        <w:rPr>
          <w:rFonts w:ascii="Verdana" w:eastAsia="Batang" w:hAnsi="Verdana" w:cs="Arial"/>
          <w:b/>
          <w:sz w:val="20"/>
          <w:szCs w:val="20"/>
          <w:lang w:eastAsia="en-US"/>
        </w:rPr>
        <w:t>OO</w:t>
      </w:r>
      <w:r w:rsidRPr="00DC5A7F">
        <w:rPr>
          <w:rFonts w:ascii="Verdana" w:eastAsia="Batang" w:hAnsi="Verdana" w:cs="Arial"/>
          <w:b/>
          <w:sz w:val="20"/>
          <w:szCs w:val="20"/>
          <w:lang w:eastAsia="en-US"/>
        </w:rPr>
        <w:t>RDINATOR</w:t>
      </w:r>
      <w:bookmarkEnd w:id="2"/>
    </w:p>
    <w:p w14:paraId="04F57C07" w14:textId="77777777" w:rsidR="00354E27" w:rsidRPr="00DC5A7F" w:rsidRDefault="00354E27" w:rsidP="00354E27">
      <w:pPr>
        <w:keepNext/>
        <w:tabs>
          <w:tab w:val="left" w:pos="-1440"/>
          <w:tab w:val="num" w:pos="720"/>
          <w:tab w:val="num" w:pos="851"/>
        </w:tabs>
        <w:spacing w:after="0" w:line="240" w:lineRule="auto"/>
        <w:jc w:val="both"/>
        <w:outlineLvl w:val="0"/>
        <w:rPr>
          <w:rFonts w:ascii="Verdana" w:eastAsia="Batang" w:hAnsi="Verdana" w:cs="Arial"/>
          <w:b/>
          <w:sz w:val="20"/>
          <w:szCs w:val="20"/>
          <w:lang w:eastAsia="en-US"/>
        </w:rPr>
      </w:pPr>
    </w:p>
    <w:p w14:paraId="58A3DB14" w14:textId="13F345D7" w:rsidR="001612F6" w:rsidRPr="00DC5A7F" w:rsidRDefault="00354E27" w:rsidP="00DC5A7F">
      <w:pPr>
        <w:keepNext/>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Panel elect</w:t>
      </w:r>
      <w:r w:rsidRPr="00DC5A7F">
        <w:rPr>
          <w:rFonts w:ascii="Verdana" w:eastAsia="Batang" w:hAnsi="Verdana" w:cs="Arial"/>
          <w:bCs/>
          <w:sz w:val="20"/>
          <w:szCs w:val="20"/>
          <w:lang w:eastAsia="ko-KR"/>
        </w:rPr>
        <w:t>s</w:t>
      </w:r>
      <w:r w:rsidRPr="00DC5A7F">
        <w:rPr>
          <w:rFonts w:ascii="Verdana" w:eastAsia="Batang" w:hAnsi="Verdana" w:cs="Arial"/>
          <w:bCs/>
          <w:sz w:val="20"/>
          <w:szCs w:val="20"/>
          <w:lang w:eastAsia="en-US"/>
        </w:rPr>
        <w:t xml:space="preserve"> a Chairperson and Vice-chairpersons at the end of its regular sessions with </w:t>
      </w:r>
      <w:r w:rsidR="00CE4C4F" w:rsidRPr="00DC5A7F">
        <w:rPr>
          <w:rFonts w:ascii="Verdana" w:eastAsia="Batang" w:hAnsi="Verdana" w:cs="Arial"/>
          <w:bCs/>
          <w:sz w:val="20"/>
          <w:szCs w:val="20"/>
          <w:lang w:eastAsia="en-US"/>
        </w:rPr>
        <w:t>up to three</w:t>
      </w:r>
      <w:r w:rsidR="00E94F7E" w:rsidRPr="00DC5A7F">
        <w:rPr>
          <w:rFonts w:ascii="Verdana" w:eastAsia="Batang" w:hAnsi="Verdana" w:cs="Arial"/>
          <w:bCs/>
          <w:sz w:val="20"/>
          <w:szCs w:val="20"/>
          <w:lang w:eastAsia="en-US"/>
        </w:rPr>
        <w:t xml:space="preserve"> vice-chairpersons providing </w:t>
      </w:r>
      <w:r w:rsidRPr="00DC5A7F">
        <w:rPr>
          <w:rFonts w:ascii="Verdana" w:eastAsia="Batang" w:hAnsi="Verdana" w:cs="Arial"/>
          <w:bCs/>
          <w:sz w:val="20"/>
          <w:szCs w:val="20"/>
          <w:lang w:eastAsia="en-US"/>
        </w:rPr>
        <w:t>geographical representation</w:t>
      </w:r>
      <w:r w:rsidR="005F017A" w:rsidRPr="00DC5A7F">
        <w:rPr>
          <w:rFonts w:ascii="Verdana" w:eastAsia="Batang" w:hAnsi="Verdana" w:cs="Arial"/>
          <w:bCs/>
          <w:sz w:val="20"/>
          <w:szCs w:val="20"/>
          <w:lang w:eastAsia="en-US"/>
        </w:rPr>
        <w:t>.</w:t>
      </w:r>
      <w:r w:rsidRPr="00DC5A7F">
        <w:rPr>
          <w:rFonts w:ascii="Verdana" w:eastAsia="Batang" w:hAnsi="Verdana" w:cs="Arial"/>
          <w:bCs/>
          <w:sz w:val="20"/>
          <w:szCs w:val="20"/>
          <w:lang w:eastAsia="en-US"/>
        </w:rPr>
        <w:t xml:space="preserve"> Elections will be decided by a simple majority if a quorum of Panel members is present</w:t>
      </w:r>
      <w:r w:rsidR="00291C9B" w:rsidRPr="00DC5A7F">
        <w:rPr>
          <w:rFonts w:ascii="Verdana" w:eastAsia="Batang" w:hAnsi="Verdana" w:cs="Arial"/>
          <w:bCs/>
          <w:sz w:val="20"/>
          <w:szCs w:val="20"/>
          <w:lang w:eastAsia="en-US"/>
        </w:rPr>
        <w:t xml:space="preserve"> at the session</w:t>
      </w:r>
      <w:r w:rsidRPr="00DC5A7F">
        <w:rPr>
          <w:rFonts w:ascii="Verdana" w:eastAsia="Batang" w:hAnsi="Verdana" w:cs="Arial"/>
          <w:bCs/>
          <w:sz w:val="20"/>
          <w:szCs w:val="20"/>
          <w:lang w:eastAsia="en-US"/>
        </w:rPr>
        <w:t xml:space="preserve">.  A quorum will consist of six </w:t>
      </w:r>
      <w:r w:rsidR="00FA6485" w:rsidRPr="00DC5A7F">
        <w:rPr>
          <w:rFonts w:ascii="Verdana" w:eastAsia="Batang" w:hAnsi="Verdana" w:cs="Arial"/>
          <w:bCs/>
          <w:sz w:val="20"/>
          <w:szCs w:val="20"/>
          <w:lang w:eastAsia="en-US"/>
        </w:rPr>
        <w:t xml:space="preserve">(one member from a country) </w:t>
      </w:r>
      <w:r w:rsidRPr="00DC5A7F">
        <w:rPr>
          <w:rFonts w:ascii="Verdana" w:eastAsia="Batang" w:hAnsi="Verdana" w:cs="Arial"/>
          <w:bCs/>
          <w:sz w:val="20"/>
          <w:szCs w:val="20"/>
          <w:lang w:eastAsia="en-US"/>
        </w:rPr>
        <w:t>Panel members.  If a quorum is not present at the regular meeting, elections will be by unanimous vote.</w:t>
      </w:r>
    </w:p>
    <w:p w14:paraId="2118737F" w14:textId="77777777" w:rsidR="00354E27" w:rsidRPr="00DC5A7F" w:rsidRDefault="00354E27" w:rsidP="00354E27">
      <w:pPr>
        <w:widowControl w:val="0"/>
        <w:tabs>
          <w:tab w:val="left" w:pos="851"/>
        </w:tabs>
        <w:spacing w:after="0" w:line="240" w:lineRule="auto"/>
        <w:jc w:val="both"/>
        <w:outlineLvl w:val="0"/>
        <w:rPr>
          <w:rFonts w:ascii="Verdana" w:eastAsia="Batang" w:hAnsi="Verdana" w:cs="Arial"/>
          <w:bCs/>
          <w:sz w:val="20"/>
          <w:szCs w:val="20"/>
          <w:lang w:eastAsia="en-US"/>
        </w:rPr>
      </w:pPr>
    </w:p>
    <w:p w14:paraId="421391D3" w14:textId="77777777" w:rsidR="001612F6" w:rsidRPr="00DC5A7F" w:rsidRDefault="00354E27">
      <w:pPr>
        <w:widowControl w:val="0"/>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elected Chairperson leads the DBCP during the next inter</w:t>
      </w:r>
      <w:r w:rsidR="003D22E1" w:rsidRPr="00DC5A7F">
        <w:rPr>
          <w:rFonts w:ascii="Verdana" w:eastAsia="Batang" w:hAnsi="Verdana" w:cs="Arial"/>
          <w:bCs/>
          <w:sz w:val="20"/>
          <w:szCs w:val="20"/>
          <w:lang w:eastAsia="en-US"/>
        </w:rPr>
        <w:t>-</w:t>
      </w:r>
      <w:r w:rsidRPr="00DC5A7F">
        <w:rPr>
          <w:rFonts w:ascii="Verdana" w:eastAsia="Batang" w:hAnsi="Verdana" w:cs="Arial"/>
          <w:bCs/>
          <w:sz w:val="20"/>
          <w:szCs w:val="20"/>
          <w:lang w:eastAsia="en-US"/>
        </w:rPr>
        <w:t xml:space="preserve">sessional period within principles and financial limits defined by the Panel, and chairs the next Panel Session.  The Chairperson is supported by the WMO-IOC Joint Secretariat and the DBCP Executive Board, which is responsible for the day-to-day management of the Programme within the guidelines set at the regular meeting of Panel members.  The Terms of Reference of the Executive Board are provided in </w:t>
      </w:r>
      <w:hyperlink w:anchor="Appendix_III" w:history="1">
        <w:r w:rsidRPr="00DC5A7F">
          <w:rPr>
            <w:rFonts w:ascii="Verdana" w:eastAsia="Batang" w:hAnsi="Verdana" w:cs="Arial"/>
            <w:bCs/>
            <w:i/>
            <w:iCs/>
            <w:color w:val="0000FF"/>
            <w:sz w:val="20"/>
            <w:szCs w:val="20"/>
            <w:u w:val="single"/>
            <w:lang w:eastAsia="en-US"/>
          </w:rPr>
          <w:t>Appendix I</w:t>
        </w:r>
        <w:r w:rsidR="00D463B6" w:rsidRPr="00DC5A7F">
          <w:rPr>
            <w:rFonts w:ascii="Verdana" w:eastAsia="Batang" w:hAnsi="Verdana" w:cs="Arial"/>
            <w:bCs/>
            <w:i/>
            <w:iCs/>
            <w:color w:val="0000FF"/>
            <w:sz w:val="20"/>
            <w:szCs w:val="20"/>
            <w:u w:val="single"/>
            <w:lang w:eastAsia="en-US"/>
          </w:rPr>
          <w:t>II</w:t>
        </w:r>
      </w:hyperlink>
      <w:r w:rsidRPr="00DC5A7F">
        <w:rPr>
          <w:rFonts w:ascii="Verdana" w:eastAsia="Batang" w:hAnsi="Verdana" w:cs="Arial"/>
          <w:bCs/>
          <w:sz w:val="20"/>
          <w:szCs w:val="20"/>
          <w:lang w:eastAsia="en-US"/>
        </w:rPr>
        <w:t xml:space="preserve"> to this document.</w:t>
      </w:r>
    </w:p>
    <w:p w14:paraId="03CE1875" w14:textId="77777777" w:rsidR="00354E27" w:rsidRPr="00DC5A7F" w:rsidRDefault="00354E27" w:rsidP="00354E27">
      <w:pPr>
        <w:widowControl w:val="0"/>
        <w:tabs>
          <w:tab w:val="left" w:pos="851"/>
        </w:tabs>
        <w:spacing w:after="0" w:line="240" w:lineRule="auto"/>
        <w:jc w:val="both"/>
        <w:outlineLvl w:val="0"/>
        <w:rPr>
          <w:rFonts w:ascii="Verdana" w:eastAsia="Batang" w:hAnsi="Verdana" w:cs="Arial"/>
          <w:bCs/>
          <w:sz w:val="20"/>
          <w:szCs w:val="20"/>
          <w:lang w:eastAsia="en-US"/>
        </w:rPr>
      </w:pPr>
    </w:p>
    <w:p w14:paraId="047B532D" w14:textId="5239533D" w:rsidR="00080D0C" w:rsidRPr="00DC5A7F" w:rsidRDefault="00354E27" w:rsidP="008450D3">
      <w:pPr>
        <w:widowControl w:val="0"/>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Panel </w:t>
      </w:r>
      <w:r w:rsidR="003D22E1" w:rsidRPr="00DC5A7F">
        <w:rPr>
          <w:rFonts w:ascii="Verdana" w:eastAsia="Batang" w:hAnsi="Verdana" w:cs="Arial"/>
          <w:bCs/>
          <w:sz w:val="20"/>
          <w:szCs w:val="20"/>
          <w:lang w:eastAsia="en-US"/>
        </w:rPr>
        <w:t xml:space="preserve">has </w:t>
      </w:r>
      <w:r w:rsidRPr="00DC5A7F">
        <w:rPr>
          <w:rFonts w:ascii="Verdana" w:eastAsia="Batang" w:hAnsi="Verdana" w:cs="Arial"/>
          <w:bCs/>
          <w:sz w:val="20"/>
          <w:szCs w:val="20"/>
          <w:lang w:eastAsia="en-US"/>
        </w:rPr>
        <w:t>a full-time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w:t>
      </w:r>
      <w:r w:rsidR="003D22E1" w:rsidRPr="00DC5A7F">
        <w:rPr>
          <w:rFonts w:ascii="Verdana" w:eastAsia="Batang" w:hAnsi="Verdana" w:cs="Arial"/>
          <w:bCs/>
          <w:sz w:val="20"/>
          <w:szCs w:val="20"/>
          <w:lang w:eastAsia="en-US"/>
        </w:rPr>
        <w:t xml:space="preserve">who is employed by WMO and </w:t>
      </w:r>
      <w:r w:rsidRPr="00DC5A7F">
        <w:rPr>
          <w:rFonts w:ascii="Verdana" w:eastAsia="Batang" w:hAnsi="Verdana" w:cs="Arial"/>
          <w:bCs/>
          <w:sz w:val="20"/>
          <w:szCs w:val="20"/>
          <w:lang w:eastAsia="en-US"/>
        </w:rPr>
        <w:t>whose position is fully financed by voluntary contributions from Panel members or other contributors.</w:t>
      </w:r>
      <w:r w:rsidR="00080D0C" w:rsidRPr="00DC5A7F">
        <w:rPr>
          <w:rFonts w:ascii="Verdana" w:eastAsia="Batang" w:hAnsi="Verdana" w:cs="Arial"/>
          <w:bCs/>
          <w:sz w:val="20"/>
          <w:szCs w:val="20"/>
          <w:lang w:eastAsia="en-US"/>
        </w:rPr>
        <w:t xml:space="preserve"> </w:t>
      </w:r>
      <w:r w:rsidR="008450D3" w:rsidRPr="00DC5A7F">
        <w:rPr>
          <w:rFonts w:ascii="Verdana" w:eastAsia="Batang" w:hAnsi="Verdana" w:cs="Arial"/>
          <w:bCs/>
          <w:sz w:val="20"/>
          <w:szCs w:val="20"/>
          <w:lang w:eastAsia="en-US"/>
        </w:rPr>
        <w:t xml:space="preserve">A </w:t>
      </w:r>
      <w:r w:rsidR="00080D0C" w:rsidRPr="00DC5A7F">
        <w:rPr>
          <w:rFonts w:ascii="Verdana" w:eastAsia="Batang" w:hAnsi="Verdana" w:cs="Arial"/>
          <w:bCs/>
          <w:sz w:val="20"/>
          <w:szCs w:val="20"/>
          <w:lang w:eastAsia="en-US"/>
        </w:rPr>
        <w:t xml:space="preserve">goal of the Panel is to sustain the position of </w:t>
      </w:r>
      <w:r w:rsidR="00EC495B" w:rsidRPr="00DC5A7F">
        <w:rPr>
          <w:rFonts w:ascii="Verdana" w:eastAsia="Batang" w:hAnsi="Verdana" w:cs="Arial"/>
          <w:bCs/>
          <w:sz w:val="20"/>
          <w:szCs w:val="20"/>
          <w:lang w:eastAsia="en-US"/>
        </w:rPr>
        <w:t xml:space="preserve">the </w:t>
      </w:r>
      <w:r w:rsidR="00080D0C" w:rsidRPr="00DC5A7F">
        <w:rPr>
          <w:rFonts w:ascii="Verdana" w:eastAsia="Batang" w:hAnsi="Verdana" w:cs="Arial"/>
          <w:bCs/>
          <w:sz w:val="20"/>
          <w:szCs w:val="20"/>
          <w:lang w:eastAsia="en-US"/>
        </w:rPr>
        <w:t xml:space="preserve">DBCP Technical Coordinator for </w:t>
      </w:r>
      <w:r w:rsidR="00EC495B" w:rsidRPr="00DC5A7F">
        <w:rPr>
          <w:rFonts w:ascii="Verdana" w:eastAsia="Batang" w:hAnsi="Verdana" w:cs="Arial"/>
          <w:bCs/>
          <w:sz w:val="20"/>
          <w:szCs w:val="20"/>
          <w:lang w:eastAsia="en-US"/>
        </w:rPr>
        <w:t xml:space="preserve">the </w:t>
      </w:r>
      <w:r w:rsidR="00080D0C" w:rsidRPr="00DC5A7F">
        <w:rPr>
          <w:rFonts w:ascii="Verdana" w:eastAsia="Batang" w:hAnsi="Verdana" w:cs="Arial"/>
          <w:bCs/>
          <w:sz w:val="20"/>
          <w:szCs w:val="20"/>
          <w:lang w:eastAsia="en-US"/>
        </w:rPr>
        <w:t>longer term, however</w:t>
      </w:r>
      <w:r w:rsidR="00EC495B" w:rsidRPr="00DC5A7F">
        <w:rPr>
          <w:rFonts w:ascii="Verdana" w:eastAsia="Batang" w:hAnsi="Verdana" w:cs="Arial"/>
          <w:bCs/>
          <w:sz w:val="20"/>
          <w:szCs w:val="20"/>
          <w:lang w:eastAsia="en-US"/>
        </w:rPr>
        <w:t xml:space="preserve"> this</w:t>
      </w:r>
      <w:r w:rsidR="00080D0C" w:rsidRPr="00DC5A7F">
        <w:rPr>
          <w:rFonts w:ascii="Verdana" w:eastAsia="Batang" w:hAnsi="Verdana" w:cs="Arial"/>
          <w:bCs/>
          <w:sz w:val="20"/>
          <w:szCs w:val="20"/>
          <w:lang w:eastAsia="en-US"/>
        </w:rPr>
        <w:t xml:space="preserve"> is subject to the availability of funds, and subject to specific contract limitations with WMO . </w:t>
      </w:r>
    </w:p>
    <w:p w14:paraId="4C417CF9" w14:textId="77777777" w:rsidR="00080D0C" w:rsidRPr="00DC5A7F" w:rsidRDefault="00080D0C" w:rsidP="009945A0">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148CFAF3" w14:textId="78C84FD2" w:rsidR="001612F6" w:rsidRPr="00DC5A7F" w:rsidRDefault="00354E27" w:rsidP="00080D0C">
      <w:pPr>
        <w:widowControl w:val="0"/>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acts as the focal point for the Programme and carries out the directives of the Panel, as appropriate, during the inter</w:t>
      </w:r>
      <w:r w:rsidR="003D22E1" w:rsidRPr="00DC5A7F">
        <w:rPr>
          <w:rFonts w:ascii="Verdana" w:eastAsia="Batang" w:hAnsi="Verdana" w:cs="Arial"/>
          <w:bCs/>
          <w:sz w:val="20"/>
          <w:szCs w:val="20"/>
          <w:lang w:eastAsia="en-US"/>
        </w:rPr>
        <w:t>-</w:t>
      </w:r>
      <w:r w:rsidRPr="00DC5A7F">
        <w:rPr>
          <w:rFonts w:ascii="Verdana" w:eastAsia="Batang" w:hAnsi="Verdana" w:cs="Arial"/>
          <w:bCs/>
          <w:sz w:val="20"/>
          <w:szCs w:val="20"/>
          <w:lang w:eastAsia="en-US"/>
        </w:rPr>
        <w:t>sessional period.  Upon the Panel’s decision,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w:t>
      </w:r>
      <w:r w:rsidR="003D22E1" w:rsidRPr="00DC5A7F">
        <w:rPr>
          <w:rFonts w:ascii="Verdana" w:eastAsia="Batang" w:hAnsi="Verdana" w:cs="Arial"/>
          <w:bCs/>
          <w:sz w:val="20"/>
          <w:szCs w:val="20"/>
          <w:lang w:eastAsia="en-US"/>
        </w:rPr>
        <w:t xml:space="preserve">may </w:t>
      </w:r>
      <w:r w:rsidRPr="00DC5A7F">
        <w:rPr>
          <w:rFonts w:ascii="Verdana" w:eastAsia="Batang" w:hAnsi="Verdana" w:cs="Arial"/>
          <w:bCs/>
          <w:sz w:val="20"/>
          <w:szCs w:val="20"/>
          <w:lang w:eastAsia="en-US"/>
        </w:rPr>
        <w:t>work for other related programmes to assist their implementation.  Tasks and duties of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are detailed under section </w:t>
      </w:r>
      <w:r w:rsidR="001D08D0" w:rsidRPr="00DC5A7F">
        <w:rPr>
          <w:rFonts w:ascii="Verdana" w:eastAsia="Batang" w:hAnsi="Verdana" w:cs="Arial"/>
          <w:bCs/>
          <w:sz w:val="20"/>
          <w:szCs w:val="20"/>
          <w:lang w:eastAsia="en-US"/>
        </w:rPr>
        <w:t xml:space="preserve">4 </w:t>
      </w:r>
      <w:r w:rsidRPr="00DC5A7F">
        <w:rPr>
          <w:rFonts w:ascii="Verdana" w:eastAsia="Batang" w:hAnsi="Verdana" w:cs="Arial"/>
          <w:bCs/>
          <w:sz w:val="20"/>
          <w:szCs w:val="20"/>
          <w:lang w:eastAsia="en-US"/>
        </w:rPr>
        <w:t>of this document, and the Terms of Reference of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are given in </w:t>
      </w:r>
      <w:hyperlink w:anchor="Appendix_IV" w:history="1">
        <w:r w:rsidRPr="00DC5A7F">
          <w:rPr>
            <w:rFonts w:ascii="Verdana" w:eastAsia="Batang" w:hAnsi="Verdana" w:cs="Arial"/>
            <w:bCs/>
            <w:i/>
            <w:iCs/>
            <w:color w:val="0000FF"/>
            <w:sz w:val="20"/>
            <w:szCs w:val="20"/>
            <w:u w:val="single"/>
            <w:lang w:eastAsia="en-US"/>
          </w:rPr>
          <w:t>Appendix I</w:t>
        </w:r>
        <w:r w:rsidR="00D463B6" w:rsidRPr="00DC5A7F">
          <w:rPr>
            <w:rFonts w:ascii="Verdana" w:eastAsia="Batang" w:hAnsi="Verdana" w:cs="Arial"/>
            <w:bCs/>
            <w:i/>
            <w:iCs/>
            <w:color w:val="0000FF"/>
            <w:sz w:val="20"/>
            <w:szCs w:val="20"/>
            <w:u w:val="single"/>
            <w:lang w:eastAsia="en-US"/>
          </w:rPr>
          <w:t>V</w:t>
        </w:r>
      </w:hyperlink>
      <w:r w:rsidRPr="00DC5A7F">
        <w:rPr>
          <w:rFonts w:ascii="Verdana" w:eastAsia="Batang" w:hAnsi="Verdana" w:cs="Arial"/>
          <w:bCs/>
          <w:sz w:val="20"/>
          <w:szCs w:val="20"/>
          <w:lang w:eastAsia="en-US"/>
        </w:rPr>
        <w:t>.</w:t>
      </w:r>
    </w:p>
    <w:p w14:paraId="7F8409D3" w14:textId="77777777" w:rsidR="00354E27" w:rsidRPr="00DC5A7F" w:rsidRDefault="00354E27" w:rsidP="00354E27">
      <w:pPr>
        <w:widowControl w:val="0"/>
        <w:tabs>
          <w:tab w:val="left" w:pos="851"/>
        </w:tabs>
        <w:spacing w:after="0" w:line="240" w:lineRule="auto"/>
        <w:jc w:val="both"/>
        <w:outlineLvl w:val="0"/>
        <w:rPr>
          <w:rFonts w:ascii="Verdana" w:eastAsia="Batang" w:hAnsi="Verdana" w:cs="Arial"/>
          <w:bCs/>
          <w:sz w:val="20"/>
          <w:szCs w:val="20"/>
          <w:lang w:eastAsia="en-US"/>
        </w:rPr>
      </w:pPr>
    </w:p>
    <w:p w14:paraId="0779E3C9" w14:textId="53AD3B8B" w:rsidR="001612F6" w:rsidRPr="00DC5A7F" w:rsidRDefault="00354E27">
      <w:pPr>
        <w:widowControl w:val="0"/>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By </w:t>
      </w:r>
      <w:r w:rsidR="003D22E1" w:rsidRPr="00DC5A7F">
        <w:rPr>
          <w:rFonts w:ascii="Verdana" w:eastAsia="Batang" w:hAnsi="Verdana" w:cs="Arial"/>
          <w:bCs/>
          <w:sz w:val="20"/>
          <w:szCs w:val="20"/>
          <w:lang w:eastAsia="en-US"/>
        </w:rPr>
        <w:t xml:space="preserve">a </w:t>
      </w:r>
      <w:r w:rsidRPr="00DC5A7F">
        <w:rPr>
          <w:rFonts w:ascii="Verdana" w:eastAsia="Batang" w:hAnsi="Verdana" w:cs="Arial"/>
          <w:bCs/>
          <w:sz w:val="20"/>
          <w:szCs w:val="20"/>
          <w:lang w:eastAsia="en-US"/>
        </w:rPr>
        <w:t>decision at the 24th session,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works a third of his/her time on the </w:t>
      </w:r>
      <w:proofErr w:type="spellStart"/>
      <w:r w:rsidRPr="00DC5A7F">
        <w:rPr>
          <w:rFonts w:ascii="Verdana" w:eastAsia="Batang" w:hAnsi="Verdana" w:cs="Arial"/>
          <w:bCs/>
          <w:sz w:val="20"/>
          <w:szCs w:val="20"/>
          <w:lang w:eastAsia="en-US"/>
        </w:rPr>
        <w:t>OceanSITES</w:t>
      </w:r>
      <w:proofErr w:type="spellEnd"/>
      <w:r w:rsidRPr="00DC5A7F">
        <w:rPr>
          <w:rFonts w:ascii="Verdana" w:eastAsia="Batang" w:hAnsi="Verdana" w:cs="Arial"/>
          <w:bCs/>
          <w:sz w:val="20"/>
          <w:szCs w:val="20"/>
          <w:lang w:eastAsia="en-US"/>
        </w:rPr>
        <w:t xml:space="preserve"> Project Office support.</w:t>
      </w:r>
    </w:p>
    <w:p w14:paraId="6A243A82" w14:textId="77777777" w:rsidR="00354E27" w:rsidRPr="00DC5A7F" w:rsidRDefault="00354E27" w:rsidP="00354E27">
      <w:pPr>
        <w:widowControl w:val="0"/>
        <w:tabs>
          <w:tab w:val="left" w:pos="851"/>
        </w:tabs>
        <w:spacing w:after="0" w:line="240" w:lineRule="auto"/>
        <w:jc w:val="both"/>
        <w:outlineLvl w:val="0"/>
        <w:rPr>
          <w:rFonts w:ascii="Verdana" w:eastAsia="Batang" w:hAnsi="Verdana" w:cs="Arial"/>
          <w:bCs/>
          <w:sz w:val="20"/>
          <w:szCs w:val="20"/>
          <w:lang w:eastAsia="en-US"/>
        </w:rPr>
      </w:pPr>
    </w:p>
    <w:p w14:paraId="365C3A87" w14:textId="7FF13CE1" w:rsidR="001612F6" w:rsidRPr="00DC5A7F" w:rsidRDefault="00354E27">
      <w:pPr>
        <w:widowControl w:val="0"/>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In case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w:t>
      </w:r>
      <w:r w:rsidR="003D22E1" w:rsidRPr="00DC5A7F">
        <w:rPr>
          <w:rFonts w:ascii="Verdana" w:eastAsia="Batang" w:hAnsi="Verdana" w:cs="Arial"/>
          <w:bCs/>
          <w:sz w:val="20"/>
          <w:szCs w:val="20"/>
          <w:lang w:eastAsia="en-US"/>
        </w:rPr>
        <w:t xml:space="preserve">wishes </w:t>
      </w:r>
      <w:r w:rsidRPr="00DC5A7F">
        <w:rPr>
          <w:rFonts w:ascii="Verdana" w:eastAsia="Batang" w:hAnsi="Verdana" w:cs="Arial"/>
          <w:bCs/>
          <w:sz w:val="20"/>
          <w:szCs w:val="20"/>
          <w:lang w:eastAsia="en-US"/>
        </w:rPr>
        <w:t xml:space="preserve">to quit the position, he/she would be required to inform the Panel as soon as possible, and preferably </w:t>
      </w:r>
      <w:r w:rsidR="003D22E1" w:rsidRPr="00DC5A7F">
        <w:rPr>
          <w:rFonts w:ascii="Verdana" w:eastAsia="Batang" w:hAnsi="Verdana" w:cs="Arial"/>
          <w:bCs/>
          <w:sz w:val="20"/>
          <w:szCs w:val="20"/>
          <w:lang w:eastAsia="en-US"/>
        </w:rPr>
        <w:t xml:space="preserve">at least </w:t>
      </w:r>
      <w:r w:rsidRPr="00DC5A7F">
        <w:rPr>
          <w:rFonts w:ascii="Verdana" w:eastAsia="Batang" w:hAnsi="Verdana" w:cs="Arial"/>
          <w:bCs/>
          <w:sz w:val="20"/>
          <w:szCs w:val="20"/>
          <w:lang w:eastAsia="en-US"/>
        </w:rPr>
        <w:t>six months in advance, to assist in the recruitment and training of his/her successor, in order to ensure as full continuity as possible in the work of the Panel's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w:t>
      </w:r>
    </w:p>
    <w:p w14:paraId="0B3E2696" w14:textId="77777777" w:rsidR="00354E27" w:rsidRPr="00DC5A7F" w:rsidRDefault="00354E27" w:rsidP="00354E27">
      <w:pPr>
        <w:widowControl w:val="0"/>
        <w:tabs>
          <w:tab w:val="left" w:pos="851"/>
        </w:tabs>
        <w:spacing w:after="0" w:line="240" w:lineRule="auto"/>
        <w:jc w:val="both"/>
        <w:outlineLvl w:val="0"/>
        <w:rPr>
          <w:rFonts w:ascii="Verdana" w:eastAsia="Batang" w:hAnsi="Verdana" w:cs="Arial"/>
          <w:bCs/>
          <w:sz w:val="20"/>
          <w:szCs w:val="20"/>
          <w:lang w:eastAsia="en-US"/>
        </w:rPr>
      </w:pPr>
    </w:p>
    <w:p w14:paraId="6A5AFE4A" w14:textId="148A84A3" w:rsidR="001612F6" w:rsidRPr="00DC5A7F" w:rsidRDefault="00354E27">
      <w:pPr>
        <w:widowControl w:val="0"/>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Within one month of the conclusion of the annual session, the Chair reviews the, programme</w:t>
      </w:r>
      <w:r w:rsidR="003D22E1" w:rsidRPr="00DC5A7F">
        <w:rPr>
          <w:rFonts w:ascii="Verdana" w:eastAsia="Batang" w:hAnsi="Verdana" w:cs="Arial"/>
          <w:bCs/>
          <w:sz w:val="20"/>
          <w:szCs w:val="20"/>
          <w:lang w:eastAsia="en-US"/>
        </w:rPr>
        <w:t xml:space="preserve"> of </w:t>
      </w:r>
      <w:r w:rsidR="00C718EE" w:rsidRPr="00DC5A7F">
        <w:rPr>
          <w:rFonts w:ascii="Verdana" w:eastAsia="Batang" w:hAnsi="Verdana" w:cs="Arial"/>
          <w:bCs/>
          <w:sz w:val="20"/>
          <w:szCs w:val="20"/>
          <w:lang w:eastAsia="en-US"/>
        </w:rPr>
        <w:t>work for the Technical Coordinator</w:t>
      </w:r>
      <w:r w:rsidRPr="00DC5A7F">
        <w:rPr>
          <w:rFonts w:ascii="Verdana" w:eastAsia="Batang" w:hAnsi="Verdana" w:cs="Arial"/>
          <w:bCs/>
          <w:sz w:val="20"/>
          <w:szCs w:val="20"/>
          <w:lang w:eastAsia="en-US"/>
        </w:rPr>
        <w:t xml:space="preserve">, prioritises tasks and discusses execution details with the </w:t>
      </w:r>
      <w:r w:rsidR="00C718EE" w:rsidRPr="00DC5A7F">
        <w:rPr>
          <w:rFonts w:ascii="Verdana" w:eastAsia="Batang" w:hAnsi="Verdana" w:cs="Arial"/>
          <w:bCs/>
          <w:sz w:val="20"/>
          <w:szCs w:val="20"/>
          <w:lang w:eastAsia="en-US"/>
        </w:rPr>
        <w:t xml:space="preserve">Technical Coordinator </w:t>
      </w:r>
      <w:r w:rsidRPr="00DC5A7F">
        <w:rPr>
          <w:rFonts w:ascii="Verdana" w:eastAsia="Batang" w:hAnsi="Verdana" w:cs="Arial"/>
          <w:bCs/>
          <w:sz w:val="20"/>
          <w:szCs w:val="20"/>
          <w:lang w:eastAsia="en-US"/>
        </w:rPr>
        <w:t>as agreed at the previous Session.</w:t>
      </w:r>
    </w:p>
    <w:p w14:paraId="3FDA46C2" w14:textId="77777777" w:rsidR="00354E27" w:rsidRPr="00DC5A7F" w:rsidRDefault="00354E27" w:rsidP="00354E27">
      <w:pPr>
        <w:spacing w:after="0" w:line="240" w:lineRule="auto"/>
        <w:jc w:val="both"/>
        <w:rPr>
          <w:rFonts w:ascii="Verdana" w:eastAsia="Batang" w:hAnsi="Verdana" w:cs="Times New Roman"/>
          <w:sz w:val="20"/>
          <w:szCs w:val="20"/>
          <w:lang w:eastAsia="en-US"/>
        </w:rPr>
      </w:pPr>
    </w:p>
    <w:p w14:paraId="33D94D34" w14:textId="5C7F661D" w:rsidR="001612F6" w:rsidRPr="00DC5A7F" w:rsidRDefault="00354E27">
      <w:pPr>
        <w:widowControl w:val="0"/>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Technical Coordinator shall then undertake the tasks as proposed by the Chair and report </w:t>
      </w:r>
      <w:r w:rsidR="00C718EE" w:rsidRPr="00DC5A7F">
        <w:rPr>
          <w:rFonts w:ascii="Verdana" w:eastAsia="Batang" w:hAnsi="Verdana" w:cs="Arial"/>
          <w:bCs/>
          <w:sz w:val="20"/>
          <w:szCs w:val="20"/>
          <w:lang w:eastAsia="en-US"/>
        </w:rPr>
        <w:t xml:space="preserve">to </w:t>
      </w:r>
      <w:r w:rsidRPr="00DC5A7F">
        <w:rPr>
          <w:rFonts w:ascii="Verdana" w:eastAsia="Batang" w:hAnsi="Verdana" w:cs="Arial"/>
          <w:bCs/>
          <w:sz w:val="20"/>
          <w:szCs w:val="20"/>
          <w:lang w:eastAsia="en-US"/>
        </w:rPr>
        <w:t>the next Panel Session.</w:t>
      </w:r>
    </w:p>
    <w:p w14:paraId="32739DBB"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1876E09C" w14:textId="77777777" w:rsidR="001612F6" w:rsidRPr="00DC5A7F" w:rsidRDefault="00354E27">
      <w:pPr>
        <w:widowControl w:val="0"/>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Chair will also finalise updates to the DBCP </w:t>
      </w:r>
      <w:r w:rsidR="000D6E1F" w:rsidRPr="00DC5A7F">
        <w:rPr>
          <w:rFonts w:ascii="Verdana" w:eastAsia="Batang" w:hAnsi="Verdana" w:cs="Arial"/>
          <w:bCs/>
          <w:sz w:val="20"/>
          <w:szCs w:val="20"/>
          <w:lang w:eastAsia="en-US"/>
        </w:rPr>
        <w:t xml:space="preserve">Implementation Strategy </w:t>
      </w:r>
      <w:r w:rsidRPr="00DC5A7F">
        <w:rPr>
          <w:rFonts w:ascii="Verdana" w:eastAsia="Batang" w:hAnsi="Verdana" w:cs="Arial"/>
          <w:bCs/>
          <w:sz w:val="20"/>
          <w:szCs w:val="20"/>
          <w:lang w:eastAsia="en-US"/>
        </w:rPr>
        <w:t>including reference to the Capacity Building efforts being undertaken by the Panel a</w:t>
      </w:r>
      <w:r w:rsidR="000D6E1F" w:rsidRPr="00DC5A7F">
        <w:rPr>
          <w:rFonts w:ascii="Verdana" w:eastAsia="Batang" w:hAnsi="Verdana" w:cs="Arial"/>
          <w:bCs/>
          <w:sz w:val="20"/>
          <w:szCs w:val="20"/>
          <w:lang w:eastAsia="en-US"/>
        </w:rPr>
        <w:t>fter</w:t>
      </w:r>
      <w:r w:rsidRPr="00DC5A7F">
        <w:rPr>
          <w:rFonts w:ascii="Verdana" w:eastAsia="Batang" w:hAnsi="Verdana" w:cs="Arial"/>
          <w:bCs/>
          <w:sz w:val="20"/>
          <w:szCs w:val="20"/>
          <w:lang w:eastAsia="en-US"/>
        </w:rPr>
        <w:t xml:space="preserve"> seeking feedback from Panel members.</w:t>
      </w:r>
    </w:p>
    <w:p w14:paraId="239373B3"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6ACA6840" w14:textId="77777777" w:rsidR="001612F6" w:rsidRPr="00DC5A7F" w:rsidRDefault="00354E27">
      <w:pPr>
        <w:widowControl w:val="0"/>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w:t>
      </w:r>
      <w:r w:rsidR="000D6E1F" w:rsidRPr="00DC5A7F">
        <w:rPr>
          <w:rFonts w:ascii="Verdana" w:eastAsia="Batang" w:hAnsi="Verdana" w:cs="Arial"/>
          <w:bCs/>
          <w:sz w:val="20"/>
          <w:szCs w:val="20"/>
          <w:lang w:eastAsia="en-US"/>
        </w:rPr>
        <w:t>Technical Coordinator</w:t>
      </w:r>
      <w:r w:rsidRPr="00DC5A7F">
        <w:rPr>
          <w:rFonts w:ascii="Verdana" w:eastAsia="Batang" w:hAnsi="Verdana" w:cs="Arial"/>
          <w:bCs/>
          <w:sz w:val="20"/>
          <w:szCs w:val="20"/>
          <w:lang w:eastAsia="en-US"/>
        </w:rPr>
        <w:t xml:space="preserve"> will maintain close links with the Ship Observations Team (SOT) </w:t>
      </w:r>
      <w:r w:rsidR="000D6E1F" w:rsidRPr="00DC5A7F">
        <w:rPr>
          <w:rFonts w:ascii="Verdana" w:eastAsia="Batang" w:hAnsi="Verdana" w:cs="Arial"/>
          <w:bCs/>
          <w:sz w:val="20"/>
          <w:szCs w:val="20"/>
          <w:lang w:eastAsia="en-US"/>
        </w:rPr>
        <w:t xml:space="preserve">Coordinator </w:t>
      </w:r>
      <w:r w:rsidRPr="00DC5A7F">
        <w:rPr>
          <w:rFonts w:ascii="Verdana" w:eastAsia="Batang" w:hAnsi="Verdana" w:cs="Arial"/>
          <w:bCs/>
          <w:sz w:val="20"/>
          <w:szCs w:val="20"/>
          <w:lang w:eastAsia="en-US"/>
        </w:rPr>
        <w:t>so that support on deployment opportunities can be obtained from the Ship of Opportunity Programme (SOOP) Implementation Panel (SOOPIP) and the Voluntary Observing Ship (VOS) Panel (VOSP) of the SOT.</w:t>
      </w:r>
    </w:p>
    <w:p w14:paraId="720E515D"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2A544F34" w14:textId="15C59791" w:rsidR="001612F6" w:rsidRPr="00DC5A7F" w:rsidRDefault="00354E27">
      <w:pPr>
        <w:widowControl w:val="0"/>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w:t>
      </w:r>
      <w:r w:rsidR="000D6E1F" w:rsidRPr="00DC5A7F">
        <w:rPr>
          <w:rFonts w:ascii="Verdana" w:eastAsia="Batang" w:hAnsi="Verdana" w:cs="Arial"/>
          <w:bCs/>
          <w:sz w:val="20"/>
          <w:szCs w:val="20"/>
          <w:lang w:eastAsia="en-US"/>
        </w:rPr>
        <w:t xml:space="preserve">Secretariat </w:t>
      </w:r>
      <w:r w:rsidR="00C718EE" w:rsidRPr="00DC5A7F">
        <w:rPr>
          <w:rFonts w:ascii="Verdana" w:eastAsia="Batang" w:hAnsi="Verdana" w:cs="Arial"/>
          <w:bCs/>
          <w:sz w:val="20"/>
          <w:szCs w:val="20"/>
          <w:lang w:eastAsia="en-US"/>
        </w:rPr>
        <w:t xml:space="preserve">will </w:t>
      </w:r>
      <w:r w:rsidRPr="00DC5A7F">
        <w:rPr>
          <w:rFonts w:ascii="Verdana" w:eastAsia="Batang" w:hAnsi="Verdana" w:cs="Arial"/>
          <w:bCs/>
          <w:sz w:val="20"/>
          <w:szCs w:val="20"/>
          <w:lang w:eastAsia="en-US"/>
        </w:rPr>
        <w:t>maintain a list of national contact points for the DBCP and within other relevant bodies with potential for involvement in DBCP activities.</w:t>
      </w:r>
    </w:p>
    <w:p w14:paraId="7F6F3F73" w14:textId="77777777" w:rsidR="00354E27" w:rsidRPr="00DC5A7F" w:rsidRDefault="00354E27" w:rsidP="00354E27">
      <w:pPr>
        <w:spacing w:after="0" w:line="240" w:lineRule="auto"/>
        <w:jc w:val="both"/>
        <w:rPr>
          <w:rFonts w:ascii="Verdana" w:eastAsia="Batang" w:hAnsi="Verdana" w:cs="Times New Roman"/>
          <w:sz w:val="20"/>
          <w:szCs w:val="20"/>
          <w:lang w:eastAsia="en-US"/>
        </w:rPr>
      </w:pPr>
    </w:p>
    <w:p w14:paraId="69E21C81" w14:textId="77777777" w:rsidR="001612F6" w:rsidRPr="00DC5A7F" w:rsidRDefault="00354E27">
      <w:pPr>
        <w:widowControl w:val="0"/>
        <w:numPr>
          <w:ilvl w:val="1"/>
          <w:numId w:val="33"/>
        </w:numPr>
        <w:tabs>
          <w:tab w:val="left" w:pos="-1440"/>
          <w:tab w:val="num" w:pos="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current</w:t>
      </w:r>
      <w:r w:rsidR="000D6E1F" w:rsidRPr="00DC5A7F">
        <w:rPr>
          <w:rFonts w:ascii="Verdana" w:eastAsia="Batang" w:hAnsi="Verdana" w:cs="Arial"/>
          <w:bCs/>
          <w:sz w:val="20"/>
          <w:szCs w:val="20"/>
          <w:lang w:eastAsia="en-US"/>
        </w:rPr>
        <w:t xml:space="preserve"> membership and</w:t>
      </w:r>
      <w:r w:rsidRPr="00DC5A7F">
        <w:rPr>
          <w:rFonts w:ascii="Verdana" w:eastAsia="Batang" w:hAnsi="Verdana" w:cs="Arial"/>
          <w:bCs/>
          <w:sz w:val="20"/>
          <w:szCs w:val="20"/>
          <w:lang w:eastAsia="en-US"/>
        </w:rPr>
        <w:t xml:space="preserve"> contact details for the DBCP Executive are listed</w:t>
      </w:r>
      <w:r w:rsidR="000D6E1F" w:rsidRPr="00DC5A7F">
        <w:rPr>
          <w:rFonts w:ascii="Verdana" w:hAnsi="Verdana"/>
          <w:sz w:val="20"/>
          <w:szCs w:val="20"/>
        </w:rPr>
        <w:t xml:space="preserve"> at </w:t>
      </w:r>
      <w:hyperlink r:id="rId12" w:history="1">
        <w:r w:rsidR="000D6E1F" w:rsidRPr="00DC5A7F">
          <w:rPr>
            <w:rStyle w:val="Hyperlink"/>
            <w:rFonts w:ascii="Verdana" w:hAnsi="Verdana"/>
            <w:sz w:val="20"/>
            <w:szCs w:val="20"/>
          </w:rPr>
          <w:t>http://www.jcomm.info/index.php?option=com_oe&amp;task=viewGroupRecord&amp;groupID=146</w:t>
        </w:r>
      </w:hyperlink>
      <w:r w:rsidRPr="00DC5A7F">
        <w:rPr>
          <w:rFonts w:ascii="Verdana" w:eastAsia="Batang" w:hAnsi="Verdana" w:cs="Arial"/>
          <w:bCs/>
          <w:sz w:val="20"/>
          <w:szCs w:val="20"/>
          <w:lang w:eastAsia="en-US"/>
        </w:rPr>
        <w:t>.</w:t>
      </w:r>
    </w:p>
    <w:p w14:paraId="226C7946" w14:textId="77777777" w:rsidR="00180919" w:rsidRPr="00DC5A7F" w:rsidRDefault="00180919" w:rsidP="00180919">
      <w:pPr>
        <w:spacing w:after="0" w:line="240" w:lineRule="auto"/>
        <w:jc w:val="both"/>
        <w:rPr>
          <w:rFonts w:ascii="Verdana" w:eastAsia="Batang" w:hAnsi="Verdana" w:cs="Arial"/>
          <w:bCs/>
          <w:sz w:val="20"/>
          <w:szCs w:val="20"/>
          <w:lang w:eastAsia="ko-KR"/>
        </w:rPr>
      </w:pPr>
    </w:p>
    <w:p w14:paraId="3675484C" w14:textId="77777777" w:rsidR="00180919" w:rsidRPr="00DC5A7F" w:rsidRDefault="00180919" w:rsidP="00180919">
      <w:pPr>
        <w:spacing w:after="0" w:line="240" w:lineRule="auto"/>
        <w:jc w:val="both"/>
        <w:rPr>
          <w:rFonts w:ascii="Verdana" w:eastAsia="Batang" w:hAnsi="Verdana" w:cs="Arial"/>
          <w:bCs/>
          <w:sz w:val="20"/>
          <w:szCs w:val="20"/>
          <w:lang w:eastAsia="ko-KR"/>
        </w:rPr>
      </w:pPr>
    </w:p>
    <w:p w14:paraId="4C636B98" w14:textId="5854440E" w:rsidR="001612F6" w:rsidRPr="00DC5A7F" w:rsidRDefault="00180919">
      <w:pPr>
        <w:keepNext/>
        <w:numPr>
          <w:ilvl w:val="0"/>
          <w:numId w:val="33"/>
        </w:numPr>
        <w:tabs>
          <w:tab w:val="left" w:pos="-1440"/>
          <w:tab w:val="num" w:pos="720"/>
          <w:tab w:val="num" w:pos="851"/>
        </w:tabs>
        <w:spacing w:after="0" w:line="240" w:lineRule="auto"/>
        <w:ind w:hanging="567"/>
        <w:jc w:val="both"/>
        <w:outlineLvl w:val="0"/>
        <w:rPr>
          <w:rFonts w:ascii="Verdana" w:eastAsia="Batang" w:hAnsi="Verdana" w:cs="Arial"/>
          <w:b/>
          <w:caps/>
          <w:sz w:val="20"/>
          <w:szCs w:val="20"/>
          <w:lang w:eastAsia="en-US"/>
        </w:rPr>
      </w:pPr>
      <w:r w:rsidRPr="00DC5A7F">
        <w:rPr>
          <w:rFonts w:ascii="Verdana" w:eastAsia="Batang" w:hAnsi="Verdana" w:cs="Arial"/>
          <w:b/>
          <w:caps/>
          <w:sz w:val="20"/>
          <w:szCs w:val="20"/>
          <w:lang w:eastAsia="en-US"/>
        </w:rPr>
        <w:t>ROUTINE TASKS OF THE TECHNICAL C</w:t>
      </w:r>
      <w:r w:rsidR="00A90F87" w:rsidRPr="00DC5A7F">
        <w:rPr>
          <w:rFonts w:ascii="Verdana" w:eastAsia="Batang" w:hAnsi="Verdana" w:cs="Arial"/>
          <w:b/>
          <w:caps/>
          <w:sz w:val="20"/>
          <w:szCs w:val="20"/>
          <w:lang w:eastAsia="en-US"/>
        </w:rPr>
        <w:t>OO</w:t>
      </w:r>
      <w:r w:rsidRPr="00DC5A7F">
        <w:rPr>
          <w:rFonts w:ascii="Verdana" w:eastAsia="Batang" w:hAnsi="Verdana" w:cs="Arial"/>
          <w:b/>
          <w:caps/>
          <w:sz w:val="20"/>
          <w:szCs w:val="20"/>
          <w:lang w:eastAsia="en-US"/>
        </w:rPr>
        <w:t>RDINATOR</w:t>
      </w:r>
    </w:p>
    <w:p w14:paraId="1D2373D9" w14:textId="77777777" w:rsidR="00180919" w:rsidRPr="00DC5A7F" w:rsidRDefault="00180919" w:rsidP="00180919">
      <w:pPr>
        <w:spacing w:after="0" w:line="240" w:lineRule="auto"/>
        <w:jc w:val="both"/>
        <w:rPr>
          <w:rFonts w:ascii="Verdana" w:eastAsia="Batang" w:hAnsi="Verdana" w:cs="Arial"/>
          <w:bCs/>
          <w:sz w:val="20"/>
          <w:szCs w:val="20"/>
          <w:lang w:eastAsia="ko-KR"/>
        </w:rPr>
      </w:pPr>
    </w:p>
    <w:p w14:paraId="74200633" w14:textId="33C3B7A3" w:rsidR="001612F6" w:rsidRPr="00DC5A7F" w:rsidRDefault="00180919">
      <w:pPr>
        <w:pStyle w:val="ListParagraph"/>
        <w:numPr>
          <w:ilvl w:val="1"/>
          <w:numId w:val="33"/>
        </w:numPr>
        <w:spacing w:after="0" w:line="240" w:lineRule="auto"/>
        <w:ind w:right="-2"/>
        <w:jc w:val="both"/>
        <w:rPr>
          <w:rFonts w:ascii="Verdana" w:eastAsia="Batang" w:hAnsi="Verdana" w:cs="Arial"/>
          <w:bCs/>
          <w:sz w:val="20"/>
          <w:szCs w:val="20"/>
          <w:lang w:eastAsia="ko-KR"/>
        </w:rPr>
      </w:pPr>
      <w:r w:rsidRPr="00DC5A7F">
        <w:rPr>
          <w:rFonts w:ascii="Verdana" w:eastAsia="Batang" w:hAnsi="Verdana" w:cs="Arial"/>
          <w:bCs/>
          <w:sz w:val="20"/>
          <w:szCs w:val="20"/>
          <w:lang w:eastAsia="en-US"/>
        </w:rPr>
        <w:t>The following routine tasks of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(TC) comply with his/her Terms</w:t>
      </w:r>
      <w:r w:rsidRPr="00DC5A7F">
        <w:rPr>
          <w:rFonts w:ascii="Verdana" w:eastAsia="Batang" w:hAnsi="Verdana" w:cs="Arial"/>
          <w:bCs/>
          <w:sz w:val="20"/>
          <w:szCs w:val="20"/>
          <w:lang w:eastAsia="ko-KR"/>
        </w:rPr>
        <w:t xml:space="preserve"> of Reference (</w:t>
      </w:r>
      <w:hyperlink w:anchor="Appendix_IV" w:history="1">
        <w:r w:rsidRPr="00DC5A7F">
          <w:rPr>
            <w:rFonts w:ascii="Verdana" w:eastAsia="Batang" w:hAnsi="Verdana" w:cs="Arial"/>
            <w:bCs/>
            <w:i/>
            <w:iCs/>
            <w:color w:val="0000FF"/>
            <w:sz w:val="20"/>
            <w:szCs w:val="20"/>
            <w:u w:val="single"/>
            <w:lang w:eastAsia="ko-KR"/>
          </w:rPr>
          <w:t>Appendix IV</w:t>
        </w:r>
      </w:hyperlink>
      <w:r w:rsidRPr="00DC5A7F">
        <w:rPr>
          <w:rFonts w:ascii="Verdana" w:eastAsia="Batang" w:hAnsi="Verdana" w:cs="Arial"/>
          <w:bCs/>
          <w:sz w:val="20"/>
          <w:szCs w:val="20"/>
          <w:lang w:eastAsia="ko-KR"/>
        </w:rPr>
        <w:t>).</w:t>
      </w:r>
    </w:p>
    <w:p w14:paraId="0B9ABF7A" w14:textId="77777777" w:rsidR="00180919" w:rsidRPr="00DC5A7F" w:rsidRDefault="00180919" w:rsidP="00180919">
      <w:pPr>
        <w:spacing w:after="0" w:line="240" w:lineRule="auto"/>
        <w:ind w:left="360" w:hanging="360"/>
        <w:jc w:val="both"/>
        <w:rPr>
          <w:rFonts w:ascii="Verdana" w:eastAsia="Batang" w:hAnsi="Verdana" w:cs="Arial"/>
          <w:bCs/>
          <w:sz w:val="20"/>
          <w:szCs w:val="20"/>
          <w:lang w:eastAsia="ko-KR"/>
        </w:rPr>
      </w:pPr>
    </w:p>
    <w:p w14:paraId="4AB062FE" w14:textId="7668A6ED"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acts as a clearing house for information on all aspects of buoy data use; he/she maintains DBCP and JCOMMOPS websites as appropriate.</w:t>
      </w:r>
    </w:p>
    <w:p w14:paraId="6BD28289"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05E6C0ED" w14:textId="27D8D393"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monitors the status of the global drifting and moored buoy networks in terms of: (</w:t>
      </w:r>
      <w:proofErr w:type="spellStart"/>
      <w:r w:rsidRPr="00DC5A7F">
        <w:rPr>
          <w:rFonts w:ascii="Verdana" w:eastAsia="Batang" w:hAnsi="Verdana" w:cs="Arial"/>
          <w:bCs/>
          <w:sz w:val="20"/>
          <w:szCs w:val="20"/>
          <w:lang w:eastAsia="en-US"/>
        </w:rPr>
        <w:t>i</w:t>
      </w:r>
      <w:proofErr w:type="spellEnd"/>
      <w:r w:rsidRPr="00DC5A7F">
        <w:rPr>
          <w:rFonts w:ascii="Verdana" w:eastAsia="Batang" w:hAnsi="Verdana" w:cs="Arial"/>
          <w:bCs/>
          <w:sz w:val="20"/>
          <w:szCs w:val="20"/>
          <w:lang w:eastAsia="en-US"/>
        </w:rPr>
        <w:t xml:space="preserve">) spatial density; (ii) accuracy of the measurements; (iii) real-time data distribution and data timeliness; and (iv) </w:t>
      </w:r>
      <w:r w:rsidR="00C718EE" w:rsidRPr="00DC5A7F">
        <w:rPr>
          <w:rFonts w:ascii="Verdana" w:eastAsia="Batang" w:hAnsi="Verdana" w:cs="Arial"/>
          <w:bCs/>
          <w:sz w:val="20"/>
          <w:szCs w:val="20"/>
          <w:lang w:eastAsia="en-US"/>
        </w:rPr>
        <w:t xml:space="preserve">drifting </w:t>
      </w:r>
      <w:r w:rsidRPr="00DC5A7F">
        <w:rPr>
          <w:rFonts w:ascii="Verdana" w:eastAsia="Batang" w:hAnsi="Verdana" w:cs="Arial"/>
          <w:bCs/>
          <w:sz w:val="20"/>
          <w:szCs w:val="20"/>
          <w:lang w:eastAsia="en-US"/>
        </w:rPr>
        <w:t>buoy lifetimes. The TC identifies gaps in the system, and makes recommendations to the Panel as appropriate.  He/she also regularly provides information on instrument performances to the WMO Database as part of the CBS Rolling Review of Requirements (RRR).</w:t>
      </w:r>
    </w:p>
    <w:p w14:paraId="00840105"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6327C3C7" w14:textId="73864E47"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lastRenderedPageBreak/>
        <w:t>Through direct contacts with programme managers, Principal Investigators, and buoy operators,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w:t>
      </w:r>
      <w:r w:rsidR="00C718EE" w:rsidRPr="00DC5A7F">
        <w:rPr>
          <w:rFonts w:ascii="Verdana" w:eastAsia="Batang" w:hAnsi="Verdana" w:cs="Arial"/>
          <w:bCs/>
          <w:sz w:val="20"/>
          <w:szCs w:val="20"/>
          <w:lang w:eastAsia="en-US"/>
        </w:rPr>
        <w:t xml:space="preserve">promotes </w:t>
      </w:r>
      <w:r w:rsidRPr="00DC5A7F">
        <w:rPr>
          <w:rFonts w:ascii="Verdana" w:eastAsia="Batang" w:hAnsi="Verdana" w:cs="Arial"/>
          <w:bCs/>
          <w:sz w:val="20"/>
          <w:szCs w:val="20"/>
          <w:lang w:eastAsia="en-US"/>
        </w:rPr>
        <w:t>the DBCP Programme, encourage</w:t>
      </w:r>
      <w:r w:rsidR="00C718EE" w:rsidRPr="00DC5A7F">
        <w:rPr>
          <w:rFonts w:ascii="Verdana" w:eastAsia="Batang" w:hAnsi="Verdana" w:cs="Arial"/>
          <w:bCs/>
          <w:sz w:val="20"/>
          <w:szCs w:val="20"/>
          <w:lang w:eastAsia="en-US"/>
        </w:rPr>
        <w:t>s</w:t>
      </w:r>
      <w:r w:rsidRPr="00DC5A7F">
        <w:rPr>
          <w:rFonts w:ascii="Verdana" w:eastAsia="Batang" w:hAnsi="Verdana" w:cs="Arial"/>
          <w:bCs/>
          <w:sz w:val="20"/>
          <w:szCs w:val="20"/>
          <w:lang w:eastAsia="en-US"/>
        </w:rPr>
        <w:t xml:space="preserve"> use of buoy data, and active participation of new participants. The TC identifies sources of buoy data not currently reported on the GTS and determines the reason for non-availability (particularly for the Arctic Buoys IABP). The TC regularly contacts managers of existing and new </w:t>
      </w:r>
      <w:r w:rsidR="00C718EE" w:rsidRPr="00DC5A7F">
        <w:rPr>
          <w:rFonts w:ascii="Verdana" w:eastAsia="Batang" w:hAnsi="Verdana" w:cs="Arial"/>
          <w:bCs/>
          <w:sz w:val="20"/>
          <w:szCs w:val="20"/>
          <w:lang w:eastAsia="en-US"/>
        </w:rPr>
        <w:t xml:space="preserve">buoy </w:t>
      </w:r>
      <w:r w:rsidRPr="00DC5A7F">
        <w:rPr>
          <w:rFonts w:ascii="Verdana" w:eastAsia="Batang" w:hAnsi="Verdana" w:cs="Arial"/>
          <w:bCs/>
          <w:sz w:val="20"/>
          <w:szCs w:val="20"/>
          <w:lang w:eastAsia="en-US"/>
        </w:rPr>
        <w:t>programmes in order to: (</w:t>
      </w:r>
      <w:proofErr w:type="spellStart"/>
      <w:r w:rsidRPr="00DC5A7F">
        <w:rPr>
          <w:rFonts w:ascii="Verdana" w:eastAsia="Batang" w:hAnsi="Verdana" w:cs="Arial"/>
          <w:bCs/>
          <w:sz w:val="20"/>
          <w:szCs w:val="20"/>
          <w:lang w:eastAsia="en-US"/>
        </w:rPr>
        <w:t>i</w:t>
      </w:r>
      <w:proofErr w:type="spellEnd"/>
      <w:r w:rsidRPr="00DC5A7F">
        <w:rPr>
          <w:rFonts w:ascii="Verdana" w:eastAsia="Batang" w:hAnsi="Verdana" w:cs="Arial"/>
          <w:bCs/>
          <w:sz w:val="20"/>
          <w:szCs w:val="20"/>
          <w:lang w:eastAsia="en-US"/>
        </w:rPr>
        <w:t xml:space="preserve">) promote data exchange and GTS distribution of the data in real-time, (ii) invite them, and possibly convince them, if useful, to authorise GTS distribution of their buoy data; (iii) offer technical assistance for that purpose if needed; (iv) collect information on buoy programmes, and the deployed buoys, including metadata; and (v) collect information </w:t>
      </w:r>
      <w:r w:rsidR="00C718EE" w:rsidRPr="00DC5A7F">
        <w:rPr>
          <w:rFonts w:ascii="Verdana" w:eastAsia="Batang" w:hAnsi="Verdana" w:cs="Arial"/>
          <w:bCs/>
          <w:sz w:val="20"/>
          <w:szCs w:val="20"/>
          <w:lang w:eastAsia="en-US"/>
        </w:rPr>
        <w:t xml:space="preserve">on </w:t>
      </w:r>
      <w:r w:rsidRPr="00DC5A7F">
        <w:rPr>
          <w:rFonts w:ascii="Verdana" w:eastAsia="Batang" w:hAnsi="Verdana" w:cs="Arial"/>
          <w:bCs/>
          <w:sz w:val="20"/>
          <w:szCs w:val="20"/>
          <w:lang w:eastAsia="en-US"/>
        </w:rPr>
        <w:t>buoy deployment opportunities for use by other buoy operators.  Programme Managers may also directly contact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for receiving assistance with regard to the GTS distribution of their buoy data.</w:t>
      </w:r>
    </w:p>
    <w:p w14:paraId="078E9485" w14:textId="77777777" w:rsidR="00180919" w:rsidRPr="00DC5A7F" w:rsidRDefault="00180919" w:rsidP="00180919">
      <w:pPr>
        <w:spacing w:after="0" w:line="240" w:lineRule="auto"/>
        <w:jc w:val="both"/>
        <w:rPr>
          <w:rFonts w:ascii="Verdana" w:eastAsia="Batang" w:hAnsi="Verdana" w:cs="Times New Roman"/>
          <w:sz w:val="20"/>
          <w:szCs w:val="20"/>
          <w:lang w:eastAsia="en-US"/>
        </w:rPr>
      </w:pPr>
    </w:p>
    <w:p w14:paraId="03E46E7D" w14:textId="0275FC9F"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provides information and assists as appropriate buoy data users for accessing data and platform/instrument metadata.</w:t>
      </w:r>
    </w:p>
    <w:p w14:paraId="6D6F5F6A"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64AC5393" w14:textId="529D053A"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also participates actively in buoy quality monitoring as defined in the DBCP Quality Control Guidelines (details on the DBCP website</w:t>
      </w:r>
      <w:r w:rsidRPr="00DC5A7F">
        <w:rPr>
          <w:rFonts w:ascii="Verdana" w:eastAsia="Batang" w:hAnsi="Verdana" w:cs="Times New Roman"/>
          <w:bCs/>
          <w:sz w:val="20"/>
          <w:szCs w:val="20"/>
          <w:vertAlign w:val="superscript"/>
          <w:lang w:eastAsia="en-US"/>
        </w:rPr>
        <w:footnoteReference w:id="1"/>
      </w:r>
      <w:r w:rsidRPr="00DC5A7F">
        <w:rPr>
          <w:rFonts w:ascii="Verdana" w:eastAsia="Batang" w:hAnsi="Verdana" w:cs="Arial"/>
          <w:bCs/>
          <w:sz w:val="20"/>
          <w:szCs w:val="20"/>
          <w:lang w:eastAsia="en-US"/>
        </w:rPr>
        <w:t>).  In particular, The TC monitors the mailing list</w:t>
      </w:r>
      <w:r w:rsidR="0020289B" w:rsidRPr="00DC5A7F">
        <w:rPr>
          <w:rFonts w:ascii="Verdana" w:eastAsia="Batang" w:hAnsi="Verdana" w:cs="Arial"/>
          <w:bCs/>
          <w:sz w:val="20"/>
          <w:szCs w:val="20"/>
          <w:lang w:eastAsia="en-US"/>
        </w:rPr>
        <w:t>s</w:t>
      </w:r>
      <w:r w:rsidRPr="00DC5A7F">
        <w:rPr>
          <w:rFonts w:ascii="Verdana" w:eastAsia="Batang" w:hAnsi="Verdana" w:cs="Arial"/>
          <w:bCs/>
          <w:sz w:val="20"/>
          <w:szCs w:val="20"/>
          <w:lang w:eastAsia="en-US"/>
        </w:rPr>
        <w:t xml:space="preserve">, and information posted on the dedicated web page, reviews the buoy monitoring statistics, and provides feedback to buoy operators regarding the quality of their buoy data as appropriate and recommends action for those buoys reporting erroneous data.  He/she assists in the resolution of specific technical problems regarding the GTS distribution of the data as appropriate (obtaining WMO </w:t>
      </w:r>
      <w:r w:rsidR="00C718EE" w:rsidRPr="00DC5A7F">
        <w:rPr>
          <w:rFonts w:ascii="Verdana" w:eastAsia="Batang" w:hAnsi="Verdana" w:cs="Arial"/>
          <w:bCs/>
          <w:sz w:val="20"/>
          <w:szCs w:val="20"/>
          <w:lang w:eastAsia="en-US"/>
        </w:rPr>
        <w:t xml:space="preserve">(and WIGOS) </w:t>
      </w:r>
      <w:r w:rsidRPr="00DC5A7F">
        <w:rPr>
          <w:rFonts w:ascii="Verdana" w:eastAsia="Batang" w:hAnsi="Verdana" w:cs="Arial"/>
          <w:bCs/>
          <w:sz w:val="20"/>
          <w:szCs w:val="20"/>
          <w:lang w:eastAsia="en-US"/>
        </w:rPr>
        <w:t>numbers, looking at technical files, calibration curves, data losses, etc.).</w:t>
      </w:r>
    </w:p>
    <w:p w14:paraId="420F2829" w14:textId="77777777" w:rsidR="00180919" w:rsidRPr="00DC5A7F" w:rsidRDefault="00180919" w:rsidP="00180919">
      <w:pPr>
        <w:spacing w:after="0" w:line="240" w:lineRule="auto"/>
        <w:jc w:val="both"/>
        <w:outlineLvl w:val="0"/>
        <w:rPr>
          <w:rFonts w:ascii="Verdana" w:eastAsia="Batang" w:hAnsi="Verdana" w:cs="Arial"/>
          <w:bCs/>
          <w:sz w:val="20"/>
          <w:szCs w:val="20"/>
          <w:lang w:eastAsia="en-US"/>
        </w:rPr>
      </w:pPr>
    </w:p>
    <w:p w14:paraId="5A848D1A" w14:textId="5D3A572F" w:rsidR="001C20D2" w:rsidRPr="00DC5A7F" w:rsidRDefault="00180919" w:rsidP="00DD2C8E">
      <w:pPr>
        <w:widowControl w:val="0"/>
        <w:numPr>
          <w:ilvl w:val="1"/>
          <w:numId w:val="33"/>
        </w:numPr>
        <w:tabs>
          <w:tab w:val="left" w:pos="-1440"/>
          <w:tab w:val="left" w:pos="851"/>
        </w:tabs>
        <w:spacing w:after="0" w:line="240" w:lineRule="auto"/>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works closely with centres responsible for the collection, location, data processing, and real-time GTS distribution of the buoy data for: (</w:t>
      </w:r>
      <w:proofErr w:type="spellStart"/>
      <w:r w:rsidRPr="00DC5A7F">
        <w:rPr>
          <w:rFonts w:ascii="Verdana" w:eastAsia="Batang" w:hAnsi="Verdana" w:cs="Arial"/>
          <w:bCs/>
          <w:sz w:val="20"/>
          <w:szCs w:val="20"/>
          <w:lang w:eastAsia="en-US"/>
        </w:rPr>
        <w:t>i</w:t>
      </w:r>
      <w:proofErr w:type="spellEnd"/>
      <w:r w:rsidRPr="00DC5A7F">
        <w:rPr>
          <w:rFonts w:ascii="Verdana" w:eastAsia="Batang" w:hAnsi="Verdana" w:cs="Arial"/>
          <w:bCs/>
          <w:sz w:val="20"/>
          <w:szCs w:val="20"/>
          <w:lang w:eastAsia="en-US"/>
        </w:rPr>
        <w:t>) monitoring the system and identifying possible problems; (ii) making sure these problems are corrected; and</w:t>
      </w:r>
      <w:r w:rsidR="00C718EE" w:rsidRPr="00DC5A7F">
        <w:rPr>
          <w:rFonts w:ascii="Verdana" w:eastAsia="Batang" w:hAnsi="Verdana" w:cs="Arial"/>
          <w:bCs/>
          <w:sz w:val="20"/>
          <w:szCs w:val="20"/>
          <w:lang w:eastAsia="en-US"/>
        </w:rPr>
        <w:t>(ii) providing technical assistance as appropriate.</w:t>
      </w:r>
      <w:r w:rsidR="00C718EE" w:rsidRPr="00DC5A7F" w:rsidDel="00C718EE">
        <w:rPr>
          <w:rFonts w:ascii="Verdana" w:eastAsia="Batang" w:hAnsi="Verdana" w:cs="Arial"/>
          <w:bCs/>
          <w:sz w:val="20"/>
          <w:szCs w:val="20"/>
          <w:lang w:eastAsia="en-US"/>
        </w:rPr>
        <w:t xml:space="preserve"> </w:t>
      </w:r>
      <w:r w:rsidRPr="00DC5A7F">
        <w:rPr>
          <w:rFonts w:ascii="Verdana" w:eastAsia="Batang" w:hAnsi="Verdana" w:cs="Arial"/>
          <w:bCs/>
          <w:sz w:val="20"/>
          <w:szCs w:val="20"/>
          <w:lang w:eastAsia="en-US"/>
        </w:rPr>
        <w:t>.</w:t>
      </w:r>
    </w:p>
    <w:p w14:paraId="2A2600FA"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0F004B31" w14:textId="1647A348"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Upon request,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also provides the WMO and IOC Secretariats with status maps, statistical information and graphs, and documentation.</w:t>
      </w:r>
    </w:p>
    <w:p w14:paraId="19515E83"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61A3748C" w14:textId="554FC484"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maintains the DBCP list of buoy manufacturers and provides it on the DBCP website.</w:t>
      </w:r>
    </w:p>
    <w:p w14:paraId="56BAF819"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5DCCBDBB" w14:textId="6AF2AAE3"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liaises with the DBCP Action Group coordinators and prepares reports on DBCP activities for the regular meetings of the Action Groups.  The TC </w:t>
      </w:r>
      <w:r w:rsidR="00803F61" w:rsidRPr="00DC5A7F">
        <w:rPr>
          <w:rFonts w:ascii="Verdana" w:eastAsia="Batang" w:hAnsi="Verdana" w:cs="Arial"/>
          <w:bCs/>
          <w:sz w:val="20"/>
          <w:szCs w:val="20"/>
          <w:lang w:eastAsia="en-US"/>
        </w:rPr>
        <w:t xml:space="preserve">may </w:t>
      </w:r>
      <w:r w:rsidRPr="00DC5A7F">
        <w:rPr>
          <w:rFonts w:ascii="Verdana" w:eastAsia="Batang" w:hAnsi="Verdana" w:cs="Arial"/>
          <w:bCs/>
          <w:sz w:val="20"/>
          <w:szCs w:val="20"/>
          <w:lang w:eastAsia="en-US"/>
        </w:rPr>
        <w:t>represent the Panel or the Action Groups at relevant technical meetings, both inside and outside WMO and IOC, as required.</w:t>
      </w:r>
    </w:p>
    <w:p w14:paraId="1297A94B"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5F466D79" w14:textId="2BE1D8FC"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assists the Chairperson and the Secretariats in the preparation </w:t>
      </w:r>
      <w:r w:rsidR="00803F61" w:rsidRPr="00DC5A7F">
        <w:rPr>
          <w:rFonts w:ascii="Verdana" w:eastAsia="Batang" w:hAnsi="Verdana" w:cs="Arial"/>
          <w:bCs/>
          <w:sz w:val="20"/>
          <w:szCs w:val="20"/>
          <w:lang w:eastAsia="en-US"/>
        </w:rPr>
        <w:t xml:space="preserve">for </w:t>
      </w:r>
      <w:r w:rsidRPr="00DC5A7F">
        <w:rPr>
          <w:rFonts w:ascii="Verdana" w:eastAsia="Batang" w:hAnsi="Verdana" w:cs="Arial"/>
          <w:bCs/>
          <w:sz w:val="20"/>
          <w:szCs w:val="20"/>
          <w:lang w:eastAsia="en-US"/>
        </w:rPr>
        <w:t>the DBCP Session, including the preparation of specific technical documents and presentations.</w:t>
      </w:r>
    </w:p>
    <w:p w14:paraId="2BE2A2E2"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308F8F78" w14:textId="5666C1DB"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undertakes the tasks as proposed by the Chair during the inter</w:t>
      </w:r>
      <w:r w:rsidR="00803F61" w:rsidRPr="00DC5A7F">
        <w:rPr>
          <w:rFonts w:ascii="Verdana" w:eastAsia="Batang" w:hAnsi="Verdana" w:cs="Arial"/>
          <w:bCs/>
          <w:sz w:val="20"/>
          <w:szCs w:val="20"/>
          <w:lang w:eastAsia="en-US"/>
        </w:rPr>
        <w:t>-</w:t>
      </w:r>
      <w:r w:rsidRPr="00DC5A7F">
        <w:rPr>
          <w:rFonts w:ascii="Verdana" w:eastAsia="Batang" w:hAnsi="Verdana" w:cs="Arial"/>
          <w:bCs/>
          <w:sz w:val="20"/>
          <w:szCs w:val="20"/>
          <w:lang w:eastAsia="en-US"/>
        </w:rPr>
        <w:t>sessional period as prioritised and reports at the next Panel Session.</w:t>
      </w:r>
    </w:p>
    <w:p w14:paraId="0E7FC07E"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560869B4" w14:textId="160A8C92"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supports, as required, existing DBCP </w:t>
      </w:r>
      <w:r w:rsidR="00803F61" w:rsidRPr="00DC5A7F">
        <w:rPr>
          <w:rFonts w:ascii="Verdana" w:eastAsia="Batang" w:hAnsi="Verdana" w:cs="Arial"/>
          <w:bCs/>
          <w:sz w:val="20"/>
          <w:szCs w:val="20"/>
          <w:lang w:eastAsia="en-US"/>
        </w:rPr>
        <w:t>Action Groups</w:t>
      </w:r>
      <w:r w:rsidRPr="00DC5A7F">
        <w:rPr>
          <w:rFonts w:ascii="Verdana" w:eastAsia="Batang" w:hAnsi="Verdana" w:cs="Arial"/>
          <w:bCs/>
          <w:sz w:val="20"/>
          <w:szCs w:val="20"/>
          <w:lang w:eastAsia="en-US"/>
        </w:rPr>
        <w:t xml:space="preserve">, and provides assistance on request to other internationally coordinated buoy </w:t>
      </w:r>
      <w:r w:rsidRPr="00DC5A7F">
        <w:rPr>
          <w:rFonts w:ascii="Verdana" w:eastAsia="Batang" w:hAnsi="Verdana" w:cs="Arial"/>
          <w:bCs/>
          <w:sz w:val="20"/>
          <w:szCs w:val="20"/>
          <w:lang w:eastAsia="en-US"/>
        </w:rPr>
        <w:lastRenderedPageBreak/>
        <w:t>programme developments.</w:t>
      </w:r>
    </w:p>
    <w:p w14:paraId="1BCC069E" w14:textId="77777777" w:rsidR="00180919" w:rsidRPr="00DC5A7F" w:rsidRDefault="00180919" w:rsidP="00180919">
      <w:pPr>
        <w:spacing w:after="0" w:line="240" w:lineRule="auto"/>
        <w:jc w:val="both"/>
        <w:rPr>
          <w:rFonts w:ascii="Verdana" w:eastAsia="Batang" w:hAnsi="Verdana" w:cs="Times New Roman"/>
          <w:sz w:val="20"/>
          <w:szCs w:val="20"/>
          <w:lang w:eastAsia="en-US"/>
        </w:rPr>
      </w:pPr>
    </w:p>
    <w:p w14:paraId="7D26A845" w14:textId="2DBF7EE7"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coordinates with the Indian Ocean Panel (IOP) implementing strategy for the Indian Ocean Observing System as far as data buoys are concerned.</w:t>
      </w:r>
    </w:p>
    <w:p w14:paraId="4F126D34"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10F453C3" w14:textId="5280C385"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produces on a yearly basis prior to Panel </w:t>
      </w:r>
      <w:r w:rsidR="00803F61" w:rsidRPr="00DC5A7F">
        <w:rPr>
          <w:rFonts w:ascii="Verdana" w:eastAsia="Batang" w:hAnsi="Verdana" w:cs="Arial"/>
          <w:bCs/>
          <w:sz w:val="20"/>
          <w:szCs w:val="20"/>
          <w:lang w:eastAsia="en-US"/>
        </w:rPr>
        <w:t>sessions</w:t>
      </w:r>
      <w:r w:rsidRPr="00DC5A7F">
        <w:rPr>
          <w:rFonts w:ascii="Verdana" w:eastAsia="Batang" w:hAnsi="Verdana" w:cs="Arial"/>
          <w:bCs/>
          <w:sz w:val="20"/>
          <w:szCs w:val="20"/>
          <w:lang w:eastAsia="en-US"/>
        </w:rPr>
        <w:t>, a table of national commitments in the Southern Ocean, and seeks additional commitments for barometer upgrades, and deployment opportunities in the Southern Ocean to achieve a level of 300 buoys south of 40S.</w:t>
      </w:r>
    </w:p>
    <w:p w14:paraId="083E1A96"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518EAF8D" w14:textId="30D9B51C"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maintains a catalogue of existing ongoing ocean data buoy programmes, and provides information to Panel members or on its website, about where inventories of buoys are held, to aid in deployment planning.</w:t>
      </w:r>
    </w:p>
    <w:p w14:paraId="69F1A3DD"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762847D9" w14:textId="231462CB"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w:t>
      </w:r>
      <w:r w:rsidR="00803F61" w:rsidRPr="00DC5A7F">
        <w:rPr>
          <w:rFonts w:ascii="Verdana" w:eastAsia="Batang" w:hAnsi="Verdana" w:cs="Arial"/>
          <w:bCs/>
          <w:sz w:val="20"/>
          <w:szCs w:val="20"/>
          <w:lang w:eastAsia="en-US"/>
        </w:rPr>
        <w:t xml:space="preserve">contributes to the </w:t>
      </w:r>
      <w:r w:rsidRPr="00DC5A7F">
        <w:rPr>
          <w:rFonts w:ascii="Verdana" w:eastAsia="Batang" w:hAnsi="Verdana" w:cs="Arial"/>
          <w:bCs/>
          <w:sz w:val="20"/>
          <w:szCs w:val="20"/>
          <w:lang w:eastAsia="en-US"/>
        </w:rPr>
        <w:t>implement</w:t>
      </w:r>
      <w:r w:rsidR="00803F61" w:rsidRPr="00DC5A7F">
        <w:rPr>
          <w:rFonts w:ascii="Verdana" w:eastAsia="Batang" w:hAnsi="Verdana" w:cs="Arial"/>
          <w:bCs/>
          <w:sz w:val="20"/>
          <w:szCs w:val="20"/>
          <w:lang w:eastAsia="en-US"/>
        </w:rPr>
        <w:t>ation of</w:t>
      </w:r>
      <w:r w:rsidRPr="00DC5A7F">
        <w:rPr>
          <w:rFonts w:ascii="Verdana" w:eastAsia="Batang" w:hAnsi="Verdana" w:cs="Arial"/>
          <w:bCs/>
          <w:sz w:val="20"/>
          <w:szCs w:val="20"/>
          <w:lang w:eastAsia="en-US"/>
        </w:rPr>
        <w:t xml:space="preserve"> the JCOMMOPS work-plan – particularly with respect to </w:t>
      </w:r>
      <w:r w:rsidR="00803F61" w:rsidRPr="00DC5A7F">
        <w:rPr>
          <w:rFonts w:ascii="Verdana" w:eastAsia="Batang" w:hAnsi="Verdana" w:cs="Arial"/>
          <w:bCs/>
          <w:sz w:val="20"/>
          <w:szCs w:val="20"/>
          <w:lang w:eastAsia="en-US"/>
        </w:rPr>
        <w:t xml:space="preserve">deployment </w:t>
      </w:r>
      <w:r w:rsidRPr="00DC5A7F">
        <w:rPr>
          <w:rFonts w:ascii="Verdana" w:eastAsia="Batang" w:hAnsi="Verdana" w:cs="Arial"/>
          <w:bCs/>
          <w:sz w:val="20"/>
          <w:szCs w:val="20"/>
          <w:lang w:eastAsia="en-US"/>
        </w:rPr>
        <w:t>opportunities.</w:t>
      </w:r>
    </w:p>
    <w:p w14:paraId="025945A0"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35D0ACEB" w14:textId="601ED578"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maintains a summary of requirements for buoy data to meet expressed needs of the international meteorological and oceanographic communities.</w:t>
      </w:r>
    </w:p>
    <w:p w14:paraId="21868A25"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416E5E98" w14:textId="19F040A0"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coordinates the operations of DBCP Quality Control guidelines.</w:t>
      </w:r>
    </w:p>
    <w:p w14:paraId="422FCD0D" w14:textId="77777777" w:rsidR="00180919" w:rsidRPr="00DC5A7F" w:rsidRDefault="00180919" w:rsidP="00180919">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3EDA51C6" w14:textId="546C9F58" w:rsidR="001612F6" w:rsidRPr="00DC5A7F" w:rsidRDefault="00180919">
      <w:pPr>
        <w:widowControl w:val="0"/>
        <w:numPr>
          <w:ilvl w:val="1"/>
          <w:numId w:val="3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collect</w:t>
      </w:r>
      <w:r w:rsidR="00803F61" w:rsidRPr="00DC5A7F">
        <w:rPr>
          <w:rFonts w:ascii="Verdana" w:eastAsia="Batang" w:hAnsi="Verdana" w:cs="Arial"/>
          <w:bCs/>
          <w:sz w:val="20"/>
          <w:szCs w:val="20"/>
          <w:lang w:eastAsia="en-US"/>
        </w:rPr>
        <w:t>s</w:t>
      </w:r>
      <w:r w:rsidRPr="00DC5A7F">
        <w:rPr>
          <w:rFonts w:ascii="Verdana" w:eastAsia="Batang" w:hAnsi="Verdana" w:cs="Arial"/>
          <w:bCs/>
          <w:sz w:val="20"/>
          <w:szCs w:val="20"/>
          <w:lang w:eastAsia="en-US"/>
        </w:rPr>
        <w:t xml:space="preserve"> statistics and information on </w:t>
      </w:r>
      <w:r w:rsidR="00803F61" w:rsidRPr="00DC5A7F">
        <w:rPr>
          <w:rFonts w:ascii="Verdana" w:eastAsia="Batang" w:hAnsi="Verdana" w:cs="Arial"/>
          <w:bCs/>
          <w:sz w:val="20"/>
          <w:szCs w:val="20"/>
          <w:lang w:eastAsia="en-US"/>
        </w:rPr>
        <w:t xml:space="preserve">buoy </w:t>
      </w:r>
      <w:r w:rsidRPr="00DC5A7F">
        <w:rPr>
          <w:rFonts w:ascii="Verdana" w:eastAsia="Batang" w:hAnsi="Verdana" w:cs="Arial"/>
          <w:bCs/>
          <w:sz w:val="20"/>
          <w:szCs w:val="20"/>
          <w:lang w:eastAsia="en-US"/>
        </w:rPr>
        <w:t>vandalism occurrences, and maintain</w:t>
      </w:r>
      <w:r w:rsidR="00803F61" w:rsidRPr="00DC5A7F">
        <w:rPr>
          <w:rFonts w:ascii="Verdana" w:eastAsia="Batang" w:hAnsi="Verdana" w:cs="Arial"/>
          <w:bCs/>
          <w:sz w:val="20"/>
          <w:szCs w:val="20"/>
          <w:lang w:eastAsia="en-US"/>
        </w:rPr>
        <w:t>s</w:t>
      </w:r>
      <w:r w:rsidRPr="00DC5A7F">
        <w:rPr>
          <w:rFonts w:ascii="Verdana" w:eastAsia="Batang" w:hAnsi="Verdana" w:cs="Arial"/>
          <w:bCs/>
          <w:sz w:val="20"/>
          <w:szCs w:val="20"/>
          <w:lang w:eastAsia="en-US"/>
        </w:rPr>
        <w:t xml:space="preserve"> relevant information on the DBCP website.</w:t>
      </w:r>
    </w:p>
    <w:p w14:paraId="588001E7" w14:textId="77777777" w:rsidR="00C150FC" w:rsidRPr="00DC5A7F" w:rsidRDefault="00C150FC" w:rsidP="00C150FC">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41D5E71D" w14:textId="77777777" w:rsidR="00C150FC" w:rsidRPr="00DC5A7F" w:rsidRDefault="00C150FC" w:rsidP="00C150FC">
      <w:pPr>
        <w:tabs>
          <w:tab w:val="right" w:leader="dot" w:pos="9180"/>
        </w:tabs>
        <w:spacing w:after="0" w:line="240" w:lineRule="auto"/>
        <w:jc w:val="both"/>
        <w:rPr>
          <w:rFonts w:ascii="Verdana" w:eastAsia="Batang" w:hAnsi="Verdana" w:cs="Arial"/>
          <w:bCs/>
          <w:sz w:val="20"/>
          <w:szCs w:val="20"/>
          <w:lang w:eastAsia="ko-KR"/>
        </w:rPr>
      </w:pPr>
    </w:p>
    <w:p w14:paraId="46102877" w14:textId="77777777" w:rsidR="001612F6" w:rsidRPr="00DC5A7F" w:rsidRDefault="00C150FC">
      <w:pPr>
        <w:keepNext/>
        <w:numPr>
          <w:ilvl w:val="0"/>
          <w:numId w:val="42"/>
        </w:numPr>
        <w:tabs>
          <w:tab w:val="left" w:pos="-1440"/>
        </w:tabs>
        <w:spacing w:after="0" w:line="240" w:lineRule="auto"/>
        <w:ind w:hanging="567"/>
        <w:jc w:val="both"/>
        <w:outlineLvl w:val="0"/>
        <w:rPr>
          <w:rFonts w:ascii="Verdana" w:eastAsia="Batang" w:hAnsi="Verdana" w:cs="Arial"/>
          <w:b/>
          <w:caps/>
          <w:sz w:val="20"/>
          <w:szCs w:val="20"/>
          <w:lang w:eastAsia="en-US"/>
        </w:rPr>
      </w:pPr>
      <w:r w:rsidRPr="00DC5A7F">
        <w:rPr>
          <w:rFonts w:ascii="Verdana" w:eastAsia="Batang" w:hAnsi="Verdana" w:cs="Arial"/>
          <w:b/>
          <w:caps/>
          <w:sz w:val="20"/>
          <w:szCs w:val="20"/>
          <w:lang w:eastAsia="en-US"/>
        </w:rPr>
        <w:t>ACTION GROUPS</w:t>
      </w:r>
    </w:p>
    <w:p w14:paraId="74ED2A67" w14:textId="77777777" w:rsidR="00C150FC" w:rsidRPr="00DC5A7F" w:rsidRDefault="00C150FC" w:rsidP="00C150FC">
      <w:pPr>
        <w:keepNext/>
        <w:keepLines/>
        <w:tabs>
          <w:tab w:val="right" w:leader="dot" w:pos="9180"/>
        </w:tabs>
        <w:spacing w:after="0" w:line="240" w:lineRule="auto"/>
        <w:jc w:val="both"/>
        <w:rPr>
          <w:rFonts w:ascii="Verdana" w:eastAsia="Batang" w:hAnsi="Verdana" w:cs="Arial"/>
          <w:bCs/>
          <w:sz w:val="20"/>
          <w:szCs w:val="20"/>
          <w:lang w:eastAsia="en-US"/>
        </w:rPr>
      </w:pPr>
    </w:p>
    <w:p w14:paraId="4980B511" w14:textId="77777777" w:rsidR="001612F6" w:rsidRPr="00DC5A7F" w:rsidRDefault="00C150FC">
      <w:pPr>
        <w:widowControl w:val="0"/>
        <w:numPr>
          <w:ilvl w:val="1"/>
          <w:numId w:val="43"/>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implementation of buoy deployments is coordinated at the regional level through global, regional, or specialized Action Groups.  The definition of an Action Group is given in </w:t>
      </w:r>
      <w:hyperlink w:anchor="Appendix_V" w:history="1">
        <w:r w:rsidRPr="00DC5A7F">
          <w:rPr>
            <w:rFonts w:ascii="Verdana" w:eastAsia="Batang" w:hAnsi="Verdana" w:cs="Times New Roman"/>
            <w:bCs/>
            <w:i/>
            <w:iCs/>
            <w:color w:val="0000FF"/>
            <w:sz w:val="20"/>
            <w:szCs w:val="20"/>
            <w:lang w:eastAsia="en-US"/>
          </w:rPr>
          <w:t>Appendix V</w:t>
        </w:r>
      </w:hyperlink>
      <w:r w:rsidRPr="00DC5A7F">
        <w:rPr>
          <w:rFonts w:ascii="Verdana" w:eastAsia="Batang" w:hAnsi="Verdana" w:cs="Arial"/>
          <w:bCs/>
          <w:sz w:val="20"/>
          <w:szCs w:val="20"/>
          <w:lang w:eastAsia="en-US"/>
        </w:rPr>
        <w:t>.</w:t>
      </w:r>
    </w:p>
    <w:p w14:paraId="69AF2C8F" w14:textId="77777777" w:rsidR="00354E27" w:rsidRPr="00DC5A7F" w:rsidRDefault="00354E27" w:rsidP="00354E27">
      <w:pPr>
        <w:spacing w:after="0" w:line="240" w:lineRule="auto"/>
        <w:jc w:val="both"/>
        <w:rPr>
          <w:rFonts w:ascii="Verdana" w:eastAsia="Batang" w:hAnsi="Verdana" w:cs="Times New Roman"/>
          <w:sz w:val="20"/>
          <w:szCs w:val="20"/>
          <w:lang w:eastAsia="en-US"/>
        </w:rPr>
      </w:pPr>
    </w:p>
    <w:p w14:paraId="004D4C8F" w14:textId="77777777" w:rsidR="00354E27" w:rsidRPr="00DC5A7F" w:rsidRDefault="00354E27" w:rsidP="00354E27">
      <w:pPr>
        <w:spacing w:after="0" w:line="240" w:lineRule="auto"/>
        <w:jc w:val="both"/>
        <w:rPr>
          <w:rFonts w:ascii="Verdana" w:eastAsia="Batang" w:hAnsi="Verdana" w:cs="Times New Roman"/>
          <w:sz w:val="20"/>
          <w:szCs w:val="20"/>
          <w:lang w:eastAsia="en-US"/>
        </w:rPr>
      </w:pPr>
    </w:p>
    <w:p w14:paraId="307EBEED" w14:textId="77777777" w:rsidR="001612F6" w:rsidRPr="00DC5A7F" w:rsidRDefault="00354E27">
      <w:pPr>
        <w:keepNext/>
        <w:numPr>
          <w:ilvl w:val="0"/>
          <w:numId w:val="40"/>
        </w:numPr>
        <w:tabs>
          <w:tab w:val="left" w:pos="-1440"/>
        </w:tabs>
        <w:spacing w:after="0" w:line="240" w:lineRule="auto"/>
        <w:ind w:hanging="567"/>
        <w:jc w:val="both"/>
        <w:outlineLvl w:val="0"/>
        <w:rPr>
          <w:rFonts w:ascii="Verdana" w:eastAsia="Batang" w:hAnsi="Verdana" w:cs="Arial"/>
          <w:b/>
          <w:caps/>
          <w:sz w:val="20"/>
          <w:szCs w:val="20"/>
          <w:lang w:eastAsia="en-US"/>
        </w:rPr>
      </w:pPr>
      <w:bookmarkStart w:id="3" w:name="_Toc202257216"/>
      <w:r w:rsidRPr="00DC5A7F">
        <w:rPr>
          <w:rFonts w:ascii="Verdana" w:eastAsia="Batang" w:hAnsi="Verdana" w:cs="Arial"/>
          <w:b/>
          <w:caps/>
          <w:sz w:val="20"/>
          <w:szCs w:val="20"/>
          <w:lang w:eastAsia="en-US"/>
        </w:rPr>
        <w:t>TASK TEAMS</w:t>
      </w:r>
      <w:bookmarkEnd w:id="3"/>
    </w:p>
    <w:p w14:paraId="096F4DB0" w14:textId="77777777" w:rsidR="00354E27" w:rsidRPr="00DC5A7F" w:rsidRDefault="00354E27" w:rsidP="00354E27">
      <w:pPr>
        <w:tabs>
          <w:tab w:val="left" w:pos="720"/>
        </w:tabs>
        <w:spacing w:after="0" w:line="240" w:lineRule="auto"/>
        <w:ind w:left="720" w:hanging="720"/>
        <w:jc w:val="both"/>
        <w:rPr>
          <w:rFonts w:ascii="Verdana" w:eastAsia="Batang" w:hAnsi="Verdana" w:cs="Arial"/>
          <w:bCs/>
          <w:sz w:val="20"/>
          <w:szCs w:val="20"/>
          <w:lang w:eastAsia="ko-KR"/>
        </w:rPr>
      </w:pPr>
    </w:p>
    <w:p w14:paraId="4D9941F4" w14:textId="7399DE29" w:rsidR="001C20D2" w:rsidRPr="00DC5A7F" w:rsidRDefault="00354E27" w:rsidP="00DD2C8E">
      <w:pPr>
        <w:widowControl w:val="0"/>
        <w:numPr>
          <w:ilvl w:val="1"/>
          <w:numId w:val="41"/>
        </w:numPr>
        <w:tabs>
          <w:tab w:val="left" w:pos="-1440"/>
          <w:tab w:val="left" w:pos="851"/>
          <w:tab w:val="right" w:leader="dot" w:pos="9180"/>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Task Teams can be established to work proactively on key issues identified by the Panel, in order to ensure that the </w:t>
      </w:r>
      <w:proofErr w:type="spellStart"/>
      <w:r w:rsidRPr="00DC5A7F">
        <w:rPr>
          <w:rFonts w:ascii="Verdana" w:eastAsia="Batang" w:hAnsi="Verdana" w:cs="Arial"/>
          <w:bCs/>
          <w:sz w:val="20"/>
          <w:szCs w:val="20"/>
          <w:lang w:eastAsia="en-US"/>
        </w:rPr>
        <w:t>Workplan</w:t>
      </w:r>
      <w:proofErr w:type="spellEnd"/>
      <w:r w:rsidRPr="00DC5A7F">
        <w:rPr>
          <w:rFonts w:ascii="Verdana" w:eastAsia="Batang" w:hAnsi="Verdana" w:cs="Arial"/>
          <w:bCs/>
          <w:sz w:val="20"/>
          <w:szCs w:val="20"/>
          <w:lang w:eastAsia="en-US"/>
        </w:rPr>
        <w:t xml:space="preserve"> is duly implemented during the inter</w:t>
      </w:r>
      <w:r w:rsidR="00803F61" w:rsidRPr="00DC5A7F">
        <w:rPr>
          <w:rFonts w:ascii="Verdana" w:eastAsia="Batang" w:hAnsi="Verdana" w:cs="Arial"/>
          <w:bCs/>
          <w:sz w:val="20"/>
          <w:szCs w:val="20"/>
          <w:lang w:eastAsia="en-US"/>
        </w:rPr>
        <w:t>-</w:t>
      </w:r>
      <w:r w:rsidRPr="00DC5A7F">
        <w:rPr>
          <w:rFonts w:ascii="Verdana" w:eastAsia="Batang" w:hAnsi="Verdana" w:cs="Arial"/>
          <w:bCs/>
          <w:sz w:val="20"/>
          <w:szCs w:val="20"/>
          <w:lang w:eastAsia="en-US"/>
        </w:rPr>
        <w:t>sessional period</w:t>
      </w:r>
      <w:r w:rsidR="00803F61" w:rsidRPr="00DC5A7F">
        <w:rPr>
          <w:rFonts w:ascii="Verdana" w:eastAsia="Batang" w:hAnsi="Verdana" w:cs="Arial"/>
          <w:bCs/>
          <w:sz w:val="20"/>
          <w:szCs w:val="20"/>
          <w:lang w:eastAsia="en-US"/>
        </w:rPr>
        <w:t xml:space="preserve">. The Chairperson(s) of (a) Task Team(s) is/are appointed by the Panel.  The Team(s) will report to the Panel on their activities at its regular sessions. The Chairs and Co-Chairs of the Task Teams should not be in a situation of conflict of interest. The list of current Task Team, their Terms of Reference and Membership are given at </w:t>
      </w:r>
      <w:hyperlink r:id="rId13" w:history="1">
        <w:r w:rsidR="00803F61" w:rsidRPr="00DC5A7F">
          <w:rPr>
            <w:rStyle w:val="Hyperlink"/>
            <w:rFonts w:ascii="Verdana" w:eastAsia="Batang" w:hAnsi="Verdana" w:cs="Arial"/>
            <w:bCs/>
            <w:sz w:val="20"/>
            <w:szCs w:val="20"/>
            <w:lang w:eastAsia="en-US"/>
          </w:rPr>
          <w:t>http://www.jcommops.org/dbcp/overview/taskteams.html</w:t>
        </w:r>
      </w:hyperlink>
      <w:r w:rsidR="00803F61" w:rsidRPr="00DC5A7F">
        <w:rPr>
          <w:rFonts w:ascii="Verdana" w:eastAsia="Batang" w:hAnsi="Verdana" w:cs="Arial"/>
          <w:bCs/>
          <w:sz w:val="20"/>
          <w:szCs w:val="20"/>
          <w:lang w:eastAsia="en-US"/>
        </w:rPr>
        <w:t>.</w:t>
      </w:r>
    </w:p>
    <w:p w14:paraId="0B840E14" w14:textId="77777777" w:rsidR="001C20D2" w:rsidRPr="00DC5A7F" w:rsidRDefault="001C20D2" w:rsidP="00DD2C8E">
      <w:pPr>
        <w:widowControl w:val="0"/>
        <w:tabs>
          <w:tab w:val="left" w:pos="-1440"/>
          <w:tab w:val="left" w:pos="851"/>
          <w:tab w:val="right" w:leader="dot" w:pos="9180"/>
        </w:tabs>
        <w:spacing w:after="0" w:line="240" w:lineRule="auto"/>
        <w:jc w:val="both"/>
        <w:outlineLvl w:val="0"/>
        <w:rPr>
          <w:rFonts w:ascii="Verdana" w:eastAsia="Batang" w:hAnsi="Verdana" w:cs="Arial"/>
          <w:bCs/>
          <w:sz w:val="20"/>
          <w:szCs w:val="20"/>
          <w:lang w:eastAsia="en-US"/>
        </w:rPr>
      </w:pPr>
    </w:p>
    <w:p w14:paraId="641CBFF9" w14:textId="77777777" w:rsidR="001612F6" w:rsidRPr="00DC5A7F" w:rsidRDefault="00896DE0">
      <w:pPr>
        <w:widowControl w:val="0"/>
        <w:numPr>
          <w:ilvl w:val="1"/>
          <w:numId w:val="41"/>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From time to time, the Panel may decide to establish and fund Pilot Projects of limited duration to evaluate new technologies or procedures that might enhance its capabilities. The present list of Pilot Projects and background information is given at </w:t>
      </w:r>
      <w:hyperlink r:id="rId14" w:history="1">
        <w:r w:rsidR="00616898" w:rsidRPr="00DC5A7F">
          <w:rPr>
            <w:rStyle w:val="Hyperlink"/>
            <w:rFonts w:ascii="Verdana" w:eastAsia="Batang" w:hAnsi="Verdana" w:cs="Arial"/>
            <w:bCs/>
            <w:sz w:val="20"/>
            <w:szCs w:val="20"/>
            <w:lang w:eastAsia="en-US"/>
          </w:rPr>
          <w:t>http://www.jcommops.org/dbcp/overview/pilots.html</w:t>
        </w:r>
      </w:hyperlink>
      <w:r w:rsidR="00616898" w:rsidRPr="00DC5A7F">
        <w:rPr>
          <w:rFonts w:ascii="Verdana" w:eastAsia="Batang" w:hAnsi="Verdana" w:cs="Arial"/>
          <w:bCs/>
          <w:sz w:val="20"/>
          <w:szCs w:val="20"/>
          <w:lang w:eastAsia="en-US"/>
        </w:rPr>
        <w:t>.</w:t>
      </w:r>
    </w:p>
    <w:p w14:paraId="3DFDA1D4" w14:textId="77777777" w:rsidR="00616898" w:rsidRPr="00DC5A7F" w:rsidRDefault="00616898" w:rsidP="00616898">
      <w:pPr>
        <w:widowControl w:val="0"/>
        <w:tabs>
          <w:tab w:val="left" w:pos="-1440"/>
          <w:tab w:val="left" w:pos="851"/>
          <w:tab w:val="num" w:pos="1440"/>
        </w:tabs>
        <w:spacing w:after="0" w:line="240" w:lineRule="auto"/>
        <w:jc w:val="both"/>
        <w:outlineLvl w:val="0"/>
        <w:rPr>
          <w:rFonts w:ascii="Verdana" w:eastAsia="Batang" w:hAnsi="Verdana" w:cs="Arial"/>
          <w:bCs/>
          <w:sz w:val="20"/>
          <w:szCs w:val="20"/>
          <w:lang w:eastAsia="en-US"/>
        </w:rPr>
      </w:pPr>
    </w:p>
    <w:p w14:paraId="46360AD9" w14:textId="77777777" w:rsidR="00354E27" w:rsidRPr="00DC5A7F" w:rsidRDefault="00354E27" w:rsidP="00354E27">
      <w:pPr>
        <w:tabs>
          <w:tab w:val="right" w:leader="dot" w:pos="9180"/>
        </w:tabs>
        <w:spacing w:after="0" w:line="240" w:lineRule="auto"/>
        <w:jc w:val="both"/>
        <w:rPr>
          <w:rFonts w:ascii="Verdana" w:eastAsia="Batang" w:hAnsi="Verdana" w:cs="Arial"/>
          <w:bCs/>
          <w:sz w:val="20"/>
          <w:szCs w:val="20"/>
          <w:lang w:eastAsia="en-US"/>
        </w:rPr>
      </w:pPr>
    </w:p>
    <w:p w14:paraId="224AEF97" w14:textId="77777777" w:rsidR="001612F6" w:rsidRPr="00DC5A7F" w:rsidRDefault="00354E27">
      <w:pPr>
        <w:keepNext/>
        <w:numPr>
          <w:ilvl w:val="0"/>
          <w:numId w:val="44"/>
        </w:numPr>
        <w:tabs>
          <w:tab w:val="left" w:pos="-1440"/>
          <w:tab w:val="num" w:pos="851"/>
        </w:tabs>
        <w:spacing w:after="0" w:line="240" w:lineRule="auto"/>
        <w:ind w:hanging="567"/>
        <w:jc w:val="both"/>
        <w:outlineLvl w:val="0"/>
        <w:rPr>
          <w:rFonts w:ascii="Verdana" w:eastAsia="Batang" w:hAnsi="Verdana" w:cs="Arial"/>
          <w:b/>
          <w:bCs/>
          <w:caps/>
          <w:sz w:val="20"/>
          <w:szCs w:val="20"/>
          <w:lang w:eastAsia="en-US"/>
        </w:rPr>
      </w:pPr>
      <w:bookmarkStart w:id="4" w:name="_Toc202257218"/>
      <w:r w:rsidRPr="00DC5A7F">
        <w:rPr>
          <w:rFonts w:ascii="Verdana" w:eastAsia="Batang" w:hAnsi="Verdana" w:cs="Arial"/>
          <w:b/>
          <w:bCs/>
          <w:caps/>
          <w:sz w:val="20"/>
          <w:szCs w:val="20"/>
          <w:lang w:eastAsia="en-US"/>
        </w:rPr>
        <w:t>IMPLEMENTATION STRATEGY</w:t>
      </w:r>
      <w:bookmarkEnd w:id="4"/>
    </w:p>
    <w:p w14:paraId="2FD635A5" w14:textId="77777777" w:rsidR="00354E27" w:rsidRPr="00DC5A7F" w:rsidRDefault="00354E27" w:rsidP="00354E27">
      <w:pPr>
        <w:tabs>
          <w:tab w:val="right" w:leader="dot" w:pos="9180"/>
        </w:tabs>
        <w:spacing w:after="0" w:line="240" w:lineRule="auto"/>
        <w:jc w:val="both"/>
        <w:rPr>
          <w:rFonts w:ascii="Verdana" w:eastAsia="Batang" w:hAnsi="Verdana" w:cs="Arial"/>
          <w:bCs/>
          <w:sz w:val="20"/>
          <w:szCs w:val="20"/>
          <w:lang w:eastAsia="en-US"/>
        </w:rPr>
      </w:pPr>
    </w:p>
    <w:p w14:paraId="47D4C0D9" w14:textId="77777777" w:rsidR="001612F6" w:rsidRPr="00DC5A7F" w:rsidRDefault="00354E27">
      <w:pPr>
        <w:widowControl w:val="0"/>
        <w:numPr>
          <w:ilvl w:val="1"/>
          <w:numId w:val="45"/>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Panel defines its Implementation Strategy </w:t>
      </w:r>
      <w:r w:rsidR="00616898" w:rsidRPr="00DC5A7F">
        <w:rPr>
          <w:rFonts w:ascii="Verdana" w:eastAsia="Batang" w:hAnsi="Verdana" w:cs="Arial"/>
          <w:bCs/>
          <w:sz w:val="20"/>
          <w:szCs w:val="20"/>
          <w:lang w:eastAsia="en-US"/>
        </w:rPr>
        <w:t>(</w:t>
      </w:r>
      <w:hyperlink r:id="rId15" w:history="1">
        <w:r w:rsidR="00896DE0" w:rsidRPr="00DC5A7F">
          <w:rPr>
            <w:rStyle w:val="Hyperlink"/>
            <w:rFonts w:ascii="Verdana" w:eastAsia="Batang" w:hAnsi="Verdana" w:cs="Arial"/>
            <w:bCs/>
            <w:sz w:val="20"/>
            <w:szCs w:val="20"/>
            <w:lang w:eastAsia="en-US"/>
          </w:rPr>
          <w:t>http://www.jcommops.org/doc/DBCP/DBCP_Impl_Strategy.pdf</w:t>
        </w:r>
      </w:hyperlink>
      <w:r w:rsidR="00896DE0" w:rsidRPr="00DC5A7F">
        <w:rPr>
          <w:rFonts w:ascii="Verdana" w:eastAsia="Batang" w:hAnsi="Verdana" w:cs="Arial"/>
          <w:bCs/>
          <w:sz w:val="20"/>
          <w:szCs w:val="20"/>
          <w:lang w:eastAsia="en-US"/>
        </w:rPr>
        <w:t xml:space="preserve">) and reviews it at </w:t>
      </w:r>
      <w:r w:rsidR="00896DE0" w:rsidRPr="00DC5A7F">
        <w:rPr>
          <w:rFonts w:ascii="Verdana" w:eastAsia="Batang" w:hAnsi="Verdana" w:cs="Arial"/>
          <w:bCs/>
          <w:sz w:val="20"/>
          <w:szCs w:val="20"/>
          <w:lang w:eastAsia="en-US"/>
        </w:rPr>
        <w:lastRenderedPageBreak/>
        <w:t xml:space="preserve">its regular meetings.  The Implementation Strategy is defined in such a way that it is consistent with the WMO and IOC Strategic plans. </w:t>
      </w:r>
    </w:p>
    <w:p w14:paraId="47F730BB"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71153EFC" w14:textId="77777777" w:rsidR="00354E27" w:rsidRPr="00DC5A7F" w:rsidRDefault="00354E27" w:rsidP="00354E27">
      <w:pPr>
        <w:spacing w:after="0" w:line="240" w:lineRule="auto"/>
        <w:jc w:val="both"/>
        <w:rPr>
          <w:rFonts w:ascii="Verdana" w:eastAsia="Batang" w:hAnsi="Verdana" w:cs="Arial"/>
          <w:bCs/>
          <w:sz w:val="20"/>
          <w:szCs w:val="20"/>
          <w:lang w:eastAsia="en-US"/>
        </w:rPr>
      </w:pPr>
    </w:p>
    <w:p w14:paraId="571E4D92" w14:textId="77777777" w:rsidR="001612F6" w:rsidRPr="00DC5A7F" w:rsidRDefault="00896DE0">
      <w:pPr>
        <w:keepNext/>
        <w:numPr>
          <w:ilvl w:val="0"/>
          <w:numId w:val="46"/>
        </w:numPr>
        <w:tabs>
          <w:tab w:val="left" w:pos="-1440"/>
          <w:tab w:val="num" w:pos="851"/>
        </w:tabs>
        <w:spacing w:after="0" w:line="240" w:lineRule="auto"/>
        <w:ind w:hanging="567"/>
        <w:jc w:val="both"/>
        <w:outlineLvl w:val="0"/>
        <w:rPr>
          <w:rFonts w:ascii="Verdana" w:eastAsia="Batang" w:hAnsi="Verdana" w:cs="Arial"/>
          <w:b/>
          <w:bCs/>
          <w:caps/>
          <w:sz w:val="20"/>
          <w:szCs w:val="20"/>
          <w:lang w:eastAsia="en-US"/>
        </w:rPr>
      </w:pPr>
      <w:r w:rsidRPr="00DC5A7F">
        <w:rPr>
          <w:rFonts w:ascii="Verdana" w:eastAsia="Batang" w:hAnsi="Verdana" w:cs="Arial"/>
          <w:b/>
          <w:bCs/>
          <w:caps/>
          <w:sz w:val="20"/>
          <w:szCs w:val="20"/>
          <w:lang w:eastAsia="en-US"/>
        </w:rPr>
        <w:t>WORKPLAN</w:t>
      </w:r>
    </w:p>
    <w:p w14:paraId="4092B5FA" w14:textId="77777777" w:rsidR="00354E27" w:rsidRPr="00DC5A7F" w:rsidRDefault="00354E27" w:rsidP="00354E27">
      <w:pPr>
        <w:spacing w:after="0" w:line="240" w:lineRule="auto"/>
        <w:jc w:val="both"/>
        <w:rPr>
          <w:rFonts w:ascii="Verdana" w:eastAsia="Batang" w:hAnsi="Verdana" w:cs="Arial"/>
          <w:bCs/>
          <w:sz w:val="20"/>
          <w:szCs w:val="20"/>
          <w:lang w:eastAsia="en-US"/>
        </w:rPr>
      </w:pPr>
    </w:p>
    <w:p w14:paraId="575C0CCA" w14:textId="70ECC300" w:rsidR="001612F6" w:rsidRPr="00DC5A7F" w:rsidRDefault="00896DE0">
      <w:pPr>
        <w:widowControl w:val="0"/>
        <w:numPr>
          <w:ilvl w:val="1"/>
          <w:numId w:val="48"/>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Panel establishes and reviews the overall </w:t>
      </w:r>
      <w:proofErr w:type="spellStart"/>
      <w:r w:rsidRPr="00DC5A7F">
        <w:rPr>
          <w:rFonts w:ascii="Verdana" w:eastAsia="Batang" w:hAnsi="Verdana" w:cs="Arial"/>
          <w:bCs/>
          <w:sz w:val="20"/>
          <w:szCs w:val="20"/>
          <w:lang w:eastAsia="en-US"/>
        </w:rPr>
        <w:t>Workplan</w:t>
      </w:r>
      <w:proofErr w:type="spellEnd"/>
      <w:r w:rsidRPr="00DC5A7F">
        <w:rPr>
          <w:rFonts w:ascii="Verdana" w:eastAsia="Batang" w:hAnsi="Verdana" w:cs="Arial"/>
          <w:bCs/>
          <w:sz w:val="20"/>
          <w:szCs w:val="20"/>
          <w:lang w:eastAsia="en-US"/>
        </w:rPr>
        <w:t xml:space="preserve"> for itself and the Technical </w:t>
      </w:r>
      <w:r w:rsidRPr="00DC5A7F">
        <w:rPr>
          <w:rFonts w:ascii="Verdana" w:eastAsia="Batang" w:hAnsi="Verdana" w:cs="Arial"/>
          <w:bCs/>
          <w:sz w:val="20"/>
          <w:szCs w:val="20"/>
          <w:lang w:eastAsia="en-US"/>
        </w:rPr>
        <w:br/>
        <w:t>C</w:t>
      </w:r>
      <w:r w:rsidR="00A90F87" w:rsidRPr="00DC5A7F">
        <w:rPr>
          <w:rFonts w:ascii="Verdana" w:eastAsia="Batang" w:hAnsi="Verdana" w:cs="Arial"/>
          <w:bCs/>
          <w:sz w:val="20"/>
          <w:szCs w:val="20"/>
          <w:lang w:eastAsia="en-US"/>
        </w:rPr>
        <w:t>oo</w:t>
      </w:r>
      <w:r w:rsidR="00354E27" w:rsidRPr="00DC5A7F">
        <w:rPr>
          <w:rFonts w:ascii="Verdana" w:eastAsia="Batang" w:hAnsi="Verdana" w:cs="Arial"/>
          <w:bCs/>
          <w:sz w:val="20"/>
          <w:szCs w:val="20"/>
          <w:lang w:eastAsia="en-US"/>
        </w:rPr>
        <w:t xml:space="preserve">rdinator at its regular sessions, for the </w:t>
      </w:r>
      <w:r w:rsidR="00616898" w:rsidRPr="00DC5A7F">
        <w:rPr>
          <w:rFonts w:ascii="Verdana" w:eastAsia="Batang" w:hAnsi="Verdana" w:cs="Arial"/>
          <w:bCs/>
          <w:sz w:val="20"/>
          <w:szCs w:val="20"/>
          <w:lang w:eastAsia="en-US"/>
        </w:rPr>
        <w:t xml:space="preserve">following </w:t>
      </w:r>
      <w:r w:rsidR="00354E27" w:rsidRPr="00DC5A7F">
        <w:rPr>
          <w:rFonts w:ascii="Verdana" w:eastAsia="Batang" w:hAnsi="Verdana" w:cs="Arial"/>
          <w:bCs/>
          <w:sz w:val="20"/>
          <w:szCs w:val="20"/>
          <w:lang w:eastAsia="en-US"/>
        </w:rPr>
        <w:t>inter</w:t>
      </w:r>
      <w:r w:rsidR="00A90F87" w:rsidRPr="00DC5A7F">
        <w:rPr>
          <w:rFonts w:ascii="Verdana" w:eastAsia="Batang" w:hAnsi="Verdana" w:cs="Arial"/>
          <w:bCs/>
          <w:sz w:val="20"/>
          <w:szCs w:val="20"/>
          <w:lang w:eastAsia="en-US"/>
        </w:rPr>
        <w:t>-</w:t>
      </w:r>
      <w:r w:rsidR="00354E27" w:rsidRPr="00DC5A7F">
        <w:rPr>
          <w:rFonts w:ascii="Verdana" w:eastAsia="Batang" w:hAnsi="Verdana" w:cs="Arial"/>
          <w:bCs/>
          <w:sz w:val="20"/>
          <w:szCs w:val="20"/>
          <w:lang w:eastAsia="en-US"/>
        </w:rPr>
        <w:t>sessional period.</w:t>
      </w:r>
    </w:p>
    <w:p w14:paraId="01637A7A"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605E4CAC" w14:textId="4601DDCC" w:rsidR="001612F6" w:rsidRPr="00DC5A7F" w:rsidRDefault="00354E27">
      <w:pPr>
        <w:widowControl w:val="0"/>
        <w:numPr>
          <w:ilvl w:val="1"/>
          <w:numId w:val="48"/>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DBCP Chairperson and the Executive Board may update the Technical </w:t>
      </w:r>
      <w:r w:rsidRPr="00DC5A7F">
        <w:rPr>
          <w:rFonts w:ascii="Verdana" w:eastAsia="Batang" w:hAnsi="Verdana" w:cs="Arial"/>
          <w:bCs/>
          <w:sz w:val="20"/>
          <w:szCs w:val="20"/>
          <w:lang w:eastAsia="en-US"/>
        </w:rPr>
        <w:br/>
        <w:t>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rdinator’s </w:t>
      </w:r>
      <w:proofErr w:type="spellStart"/>
      <w:r w:rsidRPr="00DC5A7F">
        <w:rPr>
          <w:rFonts w:ascii="Verdana" w:eastAsia="Batang" w:hAnsi="Verdana" w:cs="Arial"/>
          <w:bCs/>
          <w:sz w:val="20"/>
          <w:szCs w:val="20"/>
          <w:lang w:eastAsia="en-US"/>
        </w:rPr>
        <w:t>Workplan</w:t>
      </w:r>
      <w:proofErr w:type="spellEnd"/>
      <w:r w:rsidRPr="00DC5A7F">
        <w:rPr>
          <w:rFonts w:ascii="Verdana" w:eastAsia="Batang" w:hAnsi="Verdana" w:cs="Arial"/>
          <w:bCs/>
          <w:sz w:val="20"/>
          <w:szCs w:val="20"/>
          <w:lang w:eastAsia="en-US"/>
        </w:rPr>
        <w:t xml:space="preserve"> during the inter</w:t>
      </w:r>
      <w:r w:rsidR="00A90F87" w:rsidRPr="00DC5A7F">
        <w:rPr>
          <w:rFonts w:ascii="Verdana" w:eastAsia="Batang" w:hAnsi="Verdana" w:cs="Arial"/>
          <w:bCs/>
          <w:sz w:val="20"/>
          <w:szCs w:val="20"/>
          <w:lang w:eastAsia="en-US"/>
        </w:rPr>
        <w:t>-</w:t>
      </w:r>
      <w:r w:rsidRPr="00DC5A7F">
        <w:rPr>
          <w:rFonts w:ascii="Verdana" w:eastAsia="Batang" w:hAnsi="Verdana" w:cs="Arial"/>
          <w:bCs/>
          <w:sz w:val="20"/>
          <w:szCs w:val="20"/>
          <w:lang w:eastAsia="en-US"/>
        </w:rPr>
        <w:t>sessional period, as appropriate, and report on such changes at the next Panel Sessi</w:t>
      </w:r>
      <w:r w:rsidR="00896DE0" w:rsidRPr="00DC5A7F">
        <w:rPr>
          <w:rFonts w:ascii="Verdana" w:eastAsia="Batang" w:hAnsi="Verdana" w:cs="Arial"/>
          <w:bCs/>
          <w:sz w:val="20"/>
          <w:szCs w:val="20"/>
          <w:lang w:eastAsia="ko-KR"/>
        </w:rPr>
        <w:t>o</w:t>
      </w:r>
      <w:r w:rsidRPr="00DC5A7F">
        <w:rPr>
          <w:rFonts w:ascii="Verdana" w:eastAsia="Batang" w:hAnsi="Verdana" w:cs="Arial"/>
          <w:bCs/>
          <w:sz w:val="20"/>
          <w:szCs w:val="20"/>
          <w:lang w:eastAsia="en-US"/>
        </w:rPr>
        <w:t>n.</w:t>
      </w:r>
    </w:p>
    <w:p w14:paraId="1CB03EBA" w14:textId="77777777" w:rsidR="00354E27" w:rsidRPr="00DC5A7F" w:rsidRDefault="00354E27" w:rsidP="00354E27">
      <w:pPr>
        <w:spacing w:after="0" w:line="240" w:lineRule="auto"/>
        <w:jc w:val="both"/>
        <w:rPr>
          <w:rFonts w:ascii="Verdana" w:eastAsia="Batang" w:hAnsi="Verdana" w:cs="Times New Roman"/>
          <w:sz w:val="20"/>
          <w:szCs w:val="20"/>
          <w:lang w:eastAsia="en-US"/>
        </w:rPr>
      </w:pPr>
    </w:p>
    <w:p w14:paraId="30631527" w14:textId="77777777" w:rsidR="00354E27" w:rsidRPr="00DC5A7F" w:rsidRDefault="00354E27" w:rsidP="00354E27">
      <w:pPr>
        <w:spacing w:after="0" w:line="240" w:lineRule="auto"/>
        <w:jc w:val="both"/>
        <w:rPr>
          <w:rFonts w:ascii="Verdana" w:eastAsia="Batang" w:hAnsi="Verdana" w:cs="Arial"/>
          <w:bCs/>
          <w:sz w:val="20"/>
          <w:szCs w:val="20"/>
          <w:lang w:eastAsia="ko-KR"/>
        </w:rPr>
      </w:pPr>
    </w:p>
    <w:p w14:paraId="642F39C1" w14:textId="77777777" w:rsidR="001612F6" w:rsidRPr="00DC5A7F" w:rsidRDefault="00354E27">
      <w:pPr>
        <w:keepNext/>
        <w:numPr>
          <w:ilvl w:val="0"/>
          <w:numId w:val="47"/>
        </w:numPr>
        <w:tabs>
          <w:tab w:val="left" w:pos="-1440"/>
          <w:tab w:val="num" w:pos="851"/>
        </w:tabs>
        <w:spacing w:after="0" w:line="240" w:lineRule="auto"/>
        <w:ind w:hanging="567"/>
        <w:jc w:val="both"/>
        <w:outlineLvl w:val="0"/>
        <w:rPr>
          <w:rFonts w:ascii="Verdana" w:eastAsia="Batang" w:hAnsi="Verdana" w:cs="Arial"/>
          <w:b/>
          <w:caps/>
          <w:sz w:val="20"/>
          <w:szCs w:val="20"/>
          <w:lang w:eastAsia="en-US"/>
        </w:rPr>
      </w:pPr>
      <w:bookmarkStart w:id="5" w:name="_Toc202257219"/>
      <w:r w:rsidRPr="00DC5A7F">
        <w:rPr>
          <w:rFonts w:ascii="Verdana" w:eastAsia="Batang" w:hAnsi="Verdana" w:cs="Arial"/>
          <w:b/>
          <w:caps/>
          <w:sz w:val="20"/>
          <w:szCs w:val="20"/>
          <w:lang w:eastAsia="en-US"/>
        </w:rPr>
        <w:t>FUNDING</w:t>
      </w:r>
      <w:bookmarkEnd w:id="5"/>
    </w:p>
    <w:p w14:paraId="02C790FC" w14:textId="77777777" w:rsidR="00354E27" w:rsidRPr="00DC5A7F" w:rsidRDefault="00354E27" w:rsidP="00354E27">
      <w:pPr>
        <w:tabs>
          <w:tab w:val="right" w:leader="dot" w:pos="9180"/>
        </w:tabs>
        <w:spacing w:after="0" w:line="240" w:lineRule="auto"/>
        <w:jc w:val="both"/>
        <w:rPr>
          <w:rFonts w:ascii="Verdana" w:eastAsia="Batang" w:hAnsi="Verdana" w:cs="Arial"/>
          <w:bCs/>
          <w:sz w:val="20"/>
          <w:szCs w:val="20"/>
          <w:lang w:eastAsia="en-US"/>
        </w:rPr>
      </w:pPr>
    </w:p>
    <w:p w14:paraId="3D11CE4B" w14:textId="252B2EF4" w:rsidR="001612F6" w:rsidRPr="00DC5A7F" w:rsidRDefault="00354E27">
      <w:pPr>
        <w:widowControl w:val="0"/>
        <w:numPr>
          <w:ilvl w:val="1"/>
          <w:numId w:val="49"/>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DBCP is self-sustaining, by contributions of equipment, services (such as communications, deployment, archiving, and scientific or technical advice), and coordination.  The contributions include monetary contributions to secure employment and activities of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through IOC and WMO.</w:t>
      </w:r>
    </w:p>
    <w:p w14:paraId="6F23D64F"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4CE174FB" w14:textId="77777777" w:rsidR="001612F6" w:rsidRPr="00DC5A7F" w:rsidRDefault="00354E27">
      <w:pPr>
        <w:widowControl w:val="0"/>
        <w:numPr>
          <w:ilvl w:val="1"/>
          <w:numId w:val="49"/>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Monetary contributions - on a voluntary basis - are made by Panel members to the DBCP Trust Fund at WMO and/or IOC, as appropriate.  The Terms of Reference of the DBCP Trust Fund at WMO are given in </w:t>
      </w:r>
      <w:hyperlink w:anchor="DBCP_OP_Apx_VI" w:history="1">
        <w:r w:rsidRPr="00DC5A7F">
          <w:rPr>
            <w:rFonts w:ascii="Verdana" w:eastAsia="Batang" w:hAnsi="Verdana" w:cs="Times New Roman"/>
            <w:bCs/>
            <w:i/>
            <w:iCs/>
            <w:color w:val="0000FF"/>
            <w:sz w:val="20"/>
            <w:szCs w:val="20"/>
            <w:lang w:eastAsia="en-US"/>
          </w:rPr>
          <w:t>Appendix VI</w:t>
        </w:r>
      </w:hyperlink>
      <w:r w:rsidRPr="00DC5A7F">
        <w:rPr>
          <w:rFonts w:ascii="Verdana" w:eastAsia="Batang" w:hAnsi="Verdana" w:cs="Arial"/>
          <w:bCs/>
          <w:sz w:val="20"/>
          <w:szCs w:val="20"/>
          <w:lang w:eastAsia="en-US"/>
        </w:rPr>
        <w:t xml:space="preserve">.  The Trust Fund at IOC follows the Financial Regulations of the IOC Special Account that are reproduced in </w:t>
      </w:r>
      <w:hyperlink w:anchor="Appendix_VII" w:history="1">
        <w:r w:rsidRPr="00DC5A7F">
          <w:rPr>
            <w:rFonts w:ascii="Verdana" w:eastAsia="Batang" w:hAnsi="Verdana" w:cs="Times New Roman"/>
            <w:bCs/>
            <w:i/>
            <w:iCs/>
            <w:color w:val="0000FF"/>
            <w:sz w:val="20"/>
            <w:szCs w:val="20"/>
            <w:lang w:eastAsia="en-US"/>
          </w:rPr>
          <w:t>Appendix VII</w:t>
        </w:r>
      </w:hyperlink>
      <w:r w:rsidRPr="00DC5A7F">
        <w:rPr>
          <w:rFonts w:ascii="Verdana" w:eastAsia="Batang" w:hAnsi="Verdana" w:cs="Arial"/>
          <w:bCs/>
          <w:sz w:val="20"/>
          <w:szCs w:val="20"/>
          <w:lang w:eastAsia="en-US"/>
        </w:rPr>
        <w:t xml:space="preserve"> (Decisions in 157</w:t>
      </w:r>
      <w:r w:rsidRPr="00DC5A7F">
        <w:rPr>
          <w:rFonts w:ascii="Verdana" w:eastAsia="Batang" w:hAnsi="Verdana" w:cs="Arial"/>
          <w:bCs/>
          <w:sz w:val="20"/>
          <w:szCs w:val="20"/>
          <w:vertAlign w:val="superscript"/>
          <w:lang w:eastAsia="en-US"/>
        </w:rPr>
        <w:t>th</w:t>
      </w:r>
      <w:r w:rsidRPr="00DC5A7F">
        <w:rPr>
          <w:rFonts w:ascii="Verdana" w:eastAsia="Batang" w:hAnsi="Verdana" w:cs="Arial"/>
          <w:bCs/>
          <w:sz w:val="20"/>
          <w:szCs w:val="20"/>
          <w:lang w:eastAsia="en-US"/>
        </w:rPr>
        <w:t xml:space="preserve"> Executive Board of UNESCO). The IOC Regulations follow the General rules and regulations of UNESCO on Trust Funds, which correspond to those of WMO, in principle.</w:t>
      </w:r>
    </w:p>
    <w:p w14:paraId="0051AAC3"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5810ABB1" w14:textId="77777777" w:rsidR="001612F6" w:rsidRPr="00DC5A7F" w:rsidRDefault="00354E27">
      <w:pPr>
        <w:widowControl w:val="0"/>
        <w:numPr>
          <w:ilvl w:val="1"/>
          <w:numId w:val="49"/>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Panel can establish budget lines to implement the DBCP activities, based on its agreed </w:t>
      </w:r>
      <w:proofErr w:type="spellStart"/>
      <w:r w:rsidRPr="00DC5A7F">
        <w:rPr>
          <w:rFonts w:ascii="Verdana" w:eastAsia="Batang" w:hAnsi="Verdana" w:cs="Arial"/>
          <w:bCs/>
          <w:sz w:val="20"/>
          <w:szCs w:val="20"/>
          <w:lang w:eastAsia="en-US"/>
        </w:rPr>
        <w:t>Workplan</w:t>
      </w:r>
      <w:proofErr w:type="spellEnd"/>
      <w:r w:rsidRPr="00DC5A7F">
        <w:rPr>
          <w:rFonts w:ascii="Verdana" w:eastAsia="Batang" w:hAnsi="Verdana" w:cs="Arial"/>
          <w:bCs/>
          <w:sz w:val="20"/>
          <w:szCs w:val="20"/>
          <w:lang w:eastAsia="en-US"/>
        </w:rPr>
        <w:t xml:space="preserve">.  The current DBCP budget line items are provided in </w:t>
      </w:r>
      <w:hyperlink w:anchor="Appendix_VIII" w:history="1">
        <w:r w:rsidRPr="00DC5A7F">
          <w:rPr>
            <w:rFonts w:ascii="Verdana" w:eastAsia="Batang" w:hAnsi="Verdana" w:cs="Times New Roman"/>
            <w:bCs/>
            <w:i/>
            <w:iCs/>
            <w:color w:val="0000FF"/>
            <w:sz w:val="20"/>
            <w:szCs w:val="20"/>
            <w:lang w:eastAsia="en-US"/>
          </w:rPr>
          <w:t>Appendix V</w:t>
        </w:r>
        <w:r w:rsidR="00700B8C" w:rsidRPr="00DC5A7F">
          <w:rPr>
            <w:rFonts w:ascii="Verdana" w:eastAsia="Batang" w:hAnsi="Verdana" w:cs="Times New Roman"/>
            <w:bCs/>
            <w:i/>
            <w:iCs/>
            <w:color w:val="0000FF"/>
            <w:sz w:val="20"/>
            <w:szCs w:val="20"/>
            <w:lang w:eastAsia="en-US"/>
          </w:rPr>
          <w:t>II</w:t>
        </w:r>
        <w:r w:rsidRPr="00DC5A7F">
          <w:rPr>
            <w:rFonts w:ascii="Verdana" w:eastAsia="Batang" w:hAnsi="Verdana" w:cs="Times New Roman"/>
            <w:bCs/>
            <w:i/>
            <w:iCs/>
            <w:color w:val="0000FF"/>
            <w:sz w:val="20"/>
            <w:szCs w:val="20"/>
            <w:lang w:eastAsia="en-US"/>
          </w:rPr>
          <w:t>I</w:t>
        </w:r>
      </w:hyperlink>
      <w:r w:rsidRPr="00DC5A7F">
        <w:rPr>
          <w:rFonts w:ascii="Verdana" w:eastAsia="Batang" w:hAnsi="Verdana" w:cs="Arial"/>
          <w:bCs/>
          <w:sz w:val="20"/>
          <w:szCs w:val="20"/>
          <w:lang w:eastAsia="en-US"/>
        </w:rPr>
        <w:t>.</w:t>
      </w:r>
    </w:p>
    <w:p w14:paraId="12978FA1"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5B6DCBAF" w14:textId="56679CD2" w:rsidR="001612F6" w:rsidRPr="00DC5A7F" w:rsidRDefault="00354E27">
      <w:pPr>
        <w:widowControl w:val="0"/>
        <w:numPr>
          <w:ilvl w:val="1"/>
          <w:numId w:val="49"/>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Through the present arrangement,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is recruited by </w:t>
      </w:r>
      <w:r w:rsidR="00A90F87" w:rsidRPr="00DC5A7F">
        <w:rPr>
          <w:rFonts w:ascii="Verdana" w:eastAsia="Batang" w:hAnsi="Verdana" w:cs="Arial"/>
          <w:bCs/>
          <w:sz w:val="20"/>
          <w:szCs w:val="20"/>
          <w:lang w:eastAsia="en-US"/>
        </w:rPr>
        <w:t xml:space="preserve"> WMO</w:t>
      </w:r>
      <w:r w:rsidRPr="00DC5A7F">
        <w:rPr>
          <w:rFonts w:ascii="Verdana" w:eastAsia="Batang" w:hAnsi="Verdana" w:cs="Arial"/>
          <w:bCs/>
          <w:sz w:val="20"/>
          <w:szCs w:val="20"/>
          <w:lang w:eastAsia="en-US"/>
        </w:rPr>
        <w:t>,</w:t>
      </w:r>
      <w:r w:rsidR="00A90F87" w:rsidRPr="00DC5A7F">
        <w:rPr>
          <w:rFonts w:ascii="Verdana" w:eastAsia="Batang" w:hAnsi="Verdana" w:cs="Arial"/>
          <w:bCs/>
          <w:sz w:val="20"/>
          <w:szCs w:val="20"/>
          <w:lang w:eastAsia="en-US"/>
        </w:rPr>
        <w:t xml:space="preserve"> </w:t>
      </w:r>
      <w:r w:rsidRPr="00DC5A7F">
        <w:rPr>
          <w:rFonts w:ascii="Verdana" w:eastAsia="Batang" w:hAnsi="Verdana" w:cs="Arial"/>
          <w:bCs/>
          <w:sz w:val="20"/>
          <w:szCs w:val="20"/>
          <w:lang w:eastAsia="en-US"/>
        </w:rPr>
        <w:t>and the employment</w:t>
      </w:r>
      <w:r w:rsidR="00A90F87" w:rsidRPr="00DC5A7F">
        <w:rPr>
          <w:rFonts w:ascii="Verdana" w:eastAsia="Batang" w:hAnsi="Verdana" w:cs="Arial"/>
          <w:bCs/>
          <w:sz w:val="20"/>
          <w:szCs w:val="20"/>
          <w:lang w:eastAsia="en-US"/>
        </w:rPr>
        <w:t>,</w:t>
      </w:r>
      <w:r w:rsidRPr="00DC5A7F">
        <w:rPr>
          <w:rFonts w:ascii="Verdana" w:eastAsia="Batang" w:hAnsi="Verdana" w:cs="Arial"/>
          <w:bCs/>
          <w:sz w:val="20"/>
          <w:szCs w:val="20"/>
          <w:lang w:eastAsia="en-US"/>
        </w:rPr>
        <w:t xml:space="preserve"> activities</w:t>
      </w:r>
      <w:r w:rsidR="00A90F87" w:rsidRPr="00DC5A7F">
        <w:rPr>
          <w:rFonts w:ascii="Verdana" w:eastAsia="Batang" w:hAnsi="Verdana" w:cs="Arial"/>
          <w:bCs/>
          <w:sz w:val="20"/>
          <w:szCs w:val="20"/>
          <w:lang w:eastAsia="en-US"/>
        </w:rPr>
        <w:t xml:space="preserve"> and logistical support</w:t>
      </w:r>
      <w:r w:rsidRPr="00DC5A7F">
        <w:rPr>
          <w:rFonts w:ascii="Verdana" w:eastAsia="Batang" w:hAnsi="Verdana" w:cs="Arial"/>
          <w:bCs/>
          <w:sz w:val="20"/>
          <w:szCs w:val="20"/>
          <w:lang w:eastAsia="en-US"/>
        </w:rPr>
        <w:t xml:space="preserve"> of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depend on the </w:t>
      </w:r>
      <w:r w:rsidR="00A90F87" w:rsidRPr="00DC5A7F">
        <w:rPr>
          <w:rFonts w:ascii="Verdana" w:eastAsia="Batang" w:hAnsi="Verdana" w:cs="Arial"/>
          <w:bCs/>
          <w:sz w:val="20"/>
          <w:szCs w:val="20"/>
          <w:lang w:eastAsia="en-US"/>
        </w:rPr>
        <w:t>dedicated</w:t>
      </w:r>
      <w:r w:rsidRPr="00DC5A7F">
        <w:rPr>
          <w:rFonts w:ascii="Verdana" w:eastAsia="Batang" w:hAnsi="Verdana" w:cs="Arial"/>
          <w:bCs/>
          <w:sz w:val="20"/>
          <w:szCs w:val="20"/>
          <w:lang w:eastAsia="en-US"/>
        </w:rPr>
        <w:t xml:space="preserve"> Trust Fund</w:t>
      </w:r>
      <w:r w:rsidR="00A90F87" w:rsidRPr="00DC5A7F">
        <w:rPr>
          <w:rFonts w:ascii="Verdana" w:eastAsia="Batang" w:hAnsi="Verdana" w:cs="Arial"/>
          <w:bCs/>
          <w:sz w:val="20"/>
          <w:szCs w:val="20"/>
          <w:lang w:eastAsia="en-US"/>
        </w:rPr>
        <w:t>s</w:t>
      </w:r>
      <w:r w:rsidRPr="00DC5A7F">
        <w:rPr>
          <w:rFonts w:ascii="Verdana" w:eastAsia="Batang" w:hAnsi="Verdana" w:cs="Arial"/>
          <w:bCs/>
          <w:sz w:val="20"/>
          <w:szCs w:val="20"/>
          <w:lang w:eastAsia="en-US"/>
        </w:rPr>
        <w:t xml:space="preserve"> in IOC and in WMO.</w:t>
      </w:r>
    </w:p>
    <w:p w14:paraId="1E2BDB42"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13872EEC" w14:textId="77777777" w:rsidR="001612F6" w:rsidRPr="00DC5A7F" w:rsidRDefault="00354E27">
      <w:pPr>
        <w:widowControl w:val="0"/>
        <w:numPr>
          <w:ilvl w:val="1"/>
          <w:numId w:val="49"/>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Timely contributions from Panel members are critical to secure the TC employment contract, considering the yearly cycle of the administration within WMO and IOC.  Panel members are encouraged to ensure that their contributions are made in good time.</w:t>
      </w:r>
    </w:p>
    <w:p w14:paraId="441FD333"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13F61F9A" w14:textId="1AF278B4" w:rsidR="001612F6" w:rsidRPr="00DC5A7F" w:rsidRDefault="00354E27" w:rsidP="00477999">
      <w:pPr>
        <w:widowControl w:val="0"/>
        <w:numPr>
          <w:ilvl w:val="1"/>
          <w:numId w:val="49"/>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arrangements for logistical support of the DBCP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and JCOMMOPS will be </w:t>
      </w:r>
      <w:r w:rsidR="00477999" w:rsidRPr="00DC5A7F">
        <w:rPr>
          <w:rFonts w:ascii="Verdana" w:eastAsia="Batang" w:hAnsi="Verdana" w:cs="Arial"/>
          <w:bCs/>
          <w:sz w:val="20"/>
          <w:szCs w:val="20"/>
          <w:lang w:eastAsia="en-US"/>
        </w:rPr>
        <w:t>organized according to JCOMM Recommendation on JCOMMOPS Management, existing agreements with host and donors, and agreement between the WMO and IOC Secretariats</w:t>
      </w:r>
      <w:r w:rsidRPr="00DC5A7F">
        <w:rPr>
          <w:rFonts w:ascii="Verdana" w:eastAsia="Batang" w:hAnsi="Verdana" w:cs="Arial"/>
          <w:bCs/>
          <w:sz w:val="20"/>
          <w:szCs w:val="20"/>
          <w:lang w:eastAsia="en-US"/>
        </w:rPr>
        <w:t>.</w:t>
      </w:r>
    </w:p>
    <w:p w14:paraId="642702C7"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47A27019" w14:textId="77777777" w:rsidR="001612F6" w:rsidRPr="00DC5A7F" w:rsidRDefault="00354E27">
      <w:pPr>
        <w:widowControl w:val="0"/>
        <w:numPr>
          <w:ilvl w:val="1"/>
          <w:numId w:val="49"/>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WMO and IOC Secretariats provide finalized financial statements of account on an annual basis to the Panel in early Year+1 as soon as the organizations’ fiscal year accounting is finalized.  The Panel also reviews its financial situation at regular Panel sessions, with interim statements of the budget provided by the WMO and IOC Secretariats.</w:t>
      </w:r>
    </w:p>
    <w:p w14:paraId="3DB346D3" w14:textId="77777777" w:rsidR="00354E27" w:rsidRPr="00DC5A7F" w:rsidRDefault="00354E27" w:rsidP="00354E27">
      <w:pPr>
        <w:spacing w:after="0" w:line="240" w:lineRule="auto"/>
        <w:jc w:val="both"/>
        <w:rPr>
          <w:rFonts w:ascii="Verdana" w:eastAsia="Batang" w:hAnsi="Verdana" w:cs="Times New Roman"/>
          <w:sz w:val="20"/>
          <w:szCs w:val="20"/>
          <w:lang w:eastAsia="en-US"/>
        </w:rPr>
      </w:pPr>
    </w:p>
    <w:p w14:paraId="21B0DB08" w14:textId="306D3567" w:rsidR="001612F6" w:rsidRPr="00DC5A7F" w:rsidRDefault="00354E27" w:rsidP="005B333F">
      <w:pPr>
        <w:widowControl w:val="0"/>
        <w:numPr>
          <w:ilvl w:val="1"/>
          <w:numId w:val="49"/>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WMO </w:t>
      </w:r>
      <w:r w:rsidR="005B333F" w:rsidRPr="00DC5A7F">
        <w:rPr>
          <w:rFonts w:ascii="Verdana" w:eastAsia="Batang" w:hAnsi="Verdana" w:cs="Arial"/>
          <w:bCs/>
          <w:sz w:val="20"/>
          <w:szCs w:val="20"/>
          <w:lang w:eastAsia="en-US"/>
        </w:rPr>
        <w:t xml:space="preserve">and IOC </w:t>
      </w:r>
      <w:r w:rsidRPr="00DC5A7F">
        <w:rPr>
          <w:rFonts w:ascii="Verdana" w:eastAsia="Batang" w:hAnsi="Verdana" w:cs="Arial"/>
          <w:bCs/>
          <w:sz w:val="20"/>
          <w:szCs w:val="20"/>
          <w:lang w:eastAsia="en-US"/>
        </w:rPr>
        <w:t>Secretariat</w:t>
      </w:r>
      <w:r w:rsidR="005B333F" w:rsidRPr="00DC5A7F">
        <w:rPr>
          <w:rFonts w:ascii="Verdana" w:eastAsia="Batang" w:hAnsi="Verdana" w:cs="Arial"/>
          <w:bCs/>
          <w:sz w:val="20"/>
          <w:szCs w:val="20"/>
          <w:lang w:eastAsia="en-US"/>
        </w:rPr>
        <w:t>s</w:t>
      </w:r>
      <w:r w:rsidRPr="00DC5A7F">
        <w:rPr>
          <w:rFonts w:ascii="Verdana" w:eastAsia="Batang" w:hAnsi="Verdana" w:cs="Arial"/>
          <w:bCs/>
          <w:sz w:val="20"/>
          <w:szCs w:val="20"/>
          <w:lang w:eastAsia="en-US"/>
        </w:rPr>
        <w:t xml:space="preserve"> shall facilitate the transfer of sufficient funds from the </w:t>
      </w:r>
      <w:r w:rsidR="005B333F" w:rsidRPr="00DC5A7F">
        <w:rPr>
          <w:rFonts w:ascii="Verdana" w:eastAsia="Batang" w:hAnsi="Verdana" w:cs="Arial"/>
          <w:bCs/>
          <w:sz w:val="20"/>
          <w:szCs w:val="20"/>
          <w:lang w:eastAsia="en-US"/>
        </w:rPr>
        <w:t>JCOMM OPA related funds</w:t>
      </w:r>
      <w:r w:rsidRPr="00DC5A7F">
        <w:rPr>
          <w:rFonts w:ascii="Verdana" w:eastAsia="Batang" w:hAnsi="Verdana" w:cs="Arial"/>
          <w:bCs/>
          <w:sz w:val="20"/>
          <w:szCs w:val="20"/>
          <w:lang w:eastAsia="en-US"/>
        </w:rPr>
        <w:t xml:space="preserve"> at the WMO </w:t>
      </w:r>
      <w:r w:rsidR="005B333F" w:rsidRPr="00DC5A7F">
        <w:rPr>
          <w:rFonts w:ascii="Verdana" w:eastAsia="Batang" w:hAnsi="Verdana" w:cs="Arial"/>
          <w:bCs/>
          <w:sz w:val="20"/>
          <w:szCs w:val="20"/>
          <w:lang w:eastAsia="en-US"/>
        </w:rPr>
        <w:t xml:space="preserve">or IOC </w:t>
      </w:r>
      <w:r w:rsidRPr="00DC5A7F">
        <w:rPr>
          <w:rFonts w:ascii="Verdana" w:eastAsia="Batang" w:hAnsi="Verdana" w:cs="Arial"/>
          <w:bCs/>
          <w:sz w:val="20"/>
          <w:szCs w:val="20"/>
          <w:lang w:eastAsia="en-US"/>
        </w:rPr>
        <w:t xml:space="preserve">to the </w:t>
      </w:r>
      <w:r w:rsidR="005B333F" w:rsidRPr="00DC5A7F">
        <w:rPr>
          <w:rFonts w:ascii="Verdana" w:eastAsia="Batang" w:hAnsi="Verdana" w:cs="Arial"/>
          <w:bCs/>
          <w:sz w:val="20"/>
          <w:szCs w:val="20"/>
          <w:lang w:eastAsia="en-US"/>
        </w:rPr>
        <w:t>other Organization fund</w:t>
      </w:r>
      <w:r w:rsidR="00452FC9" w:rsidRPr="00DC5A7F">
        <w:rPr>
          <w:rFonts w:ascii="Verdana" w:eastAsia="Batang" w:hAnsi="Verdana" w:cs="Arial"/>
          <w:bCs/>
          <w:sz w:val="20"/>
          <w:szCs w:val="20"/>
          <w:lang w:eastAsia="en-US"/>
        </w:rPr>
        <w:t>s as</w:t>
      </w:r>
      <w:r w:rsidR="005B333F" w:rsidRPr="00DC5A7F">
        <w:rPr>
          <w:rFonts w:ascii="Verdana" w:eastAsia="Batang" w:hAnsi="Verdana" w:cs="Arial"/>
          <w:bCs/>
          <w:sz w:val="20"/>
          <w:szCs w:val="20"/>
          <w:lang w:eastAsia="en-US"/>
        </w:rPr>
        <w:t xml:space="preserve"> necessary</w:t>
      </w:r>
      <w:r w:rsidRPr="00DC5A7F">
        <w:rPr>
          <w:rFonts w:ascii="Verdana" w:eastAsia="Batang" w:hAnsi="Verdana" w:cs="Arial"/>
          <w:bCs/>
          <w:sz w:val="20"/>
          <w:szCs w:val="20"/>
          <w:lang w:eastAsia="en-US"/>
        </w:rPr>
        <w:t>.</w:t>
      </w:r>
    </w:p>
    <w:p w14:paraId="18CF753C"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69D14288" w14:textId="77777777" w:rsidR="001612F6" w:rsidRPr="00DC5A7F" w:rsidRDefault="00354E27">
      <w:pPr>
        <w:widowControl w:val="0"/>
        <w:numPr>
          <w:ilvl w:val="1"/>
          <w:numId w:val="49"/>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lastRenderedPageBreak/>
        <w:t>The Panel may appoint a Panel Member as finance advisor to act on its behalf of and to work with the WMO-IOC Joint Secretariat to produce a consistent, comprehensive and comprehensible set of annualized accounting reports to be presented to the Panel and its Executive Board at their regular meetings.</w:t>
      </w:r>
    </w:p>
    <w:p w14:paraId="1BF23D0A" w14:textId="77777777" w:rsidR="00354E27" w:rsidRPr="00DC5A7F" w:rsidRDefault="00354E27" w:rsidP="00354E27">
      <w:pPr>
        <w:spacing w:after="0" w:line="240" w:lineRule="auto"/>
        <w:jc w:val="both"/>
        <w:rPr>
          <w:rFonts w:ascii="Verdana" w:eastAsia="Batang" w:hAnsi="Verdana" w:cs="Times New Roman"/>
          <w:sz w:val="20"/>
          <w:szCs w:val="20"/>
          <w:lang w:eastAsia="en-US"/>
        </w:rPr>
      </w:pPr>
    </w:p>
    <w:p w14:paraId="371C761C" w14:textId="77777777" w:rsidR="001612F6" w:rsidRPr="00DC5A7F" w:rsidRDefault="00354E27">
      <w:pPr>
        <w:widowControl w:val="0"/>
        <w:numPr>
          <w:ilvl w:val="1"/>
          <w:numId w:val="49"/>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joint Secretariats and the DBCP financial advisor will work together to prepare and distribute the final statement of the DBCP/SOT Trust Fund for the previous year to the Panel members as soon as the IOC and WMO Final Statement of Accounts for that year are finalized. On the basis of the IOC and WMO Final Statements and the advice of the DBCP Executive Board, the financial advisor will also prepare a revised budget estimate for the following 2 years. The IOC and WMO Final Statements and the final statement for the DBCP/SOT Trust Fund are then included in the DBCP Annual report.</w:t>
      </w:r>
    </w:p>
    <w:p w14:paraId="59EBE2F7"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496F12EB" w14:textId="77777777" w:rsidR="001612F6" w:rsidRPr="00DC5A7F" w:rsidRDefault="00354E27">
      <w:pPr>
        <w:widowControl w:val="0"/>
        <w:numPr>
          <w:ilvl w:val="1"/>
          <w:numId w:val="49"/>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DBCP financial advisor will request IOC and WMO to provide an Interim Statement of Accounts over the period 1</w:t>
      </w:r>
      <w:r w:rsidR="001D08D0" w:rsidRPr="00DC5A7F">
        <w:rPr>
          <w:rFonts w:ascii="Verdana" w:eastAsia="Batang" w:hAnsi="Verdana" w:cs="Arial"/>
          <w:bCs/>
          <w:sz w:val="20"/>
          <w:szCs w:val="20"/>
          <w:lang w:eastAsia="en-US"/>
        </w:rPr>
        <w:t> </w:t>
      </w:r>
      <w:r w:rsidRPr="00DC5A7F">
        <w:rPr>
          <w:rFonts w:ascii="Verdana" w:eastAsia="Batang" w:hAnsi="Verdana" w:cs="Arial"/>
          <w:bCs/>
          <w:sz w:val="20"/>
          <w:szCs w:val="20"/>
          <w:lang w:eastAsia="en-US"/>
        </w:rPr>
        <w:t>January</w:t>
      </w:r>
      <w:r w:rsidR="00700B8C" w:rsidRPr="00DC5A7F">
        <w:rPr>
          <w:rFonts w:ascii="Verdana" w:eastAsia="Batang" w:hAnsi="Verdana" w:cs="Arial"/>
          <w:bCs/>
          <w:sz w:val="20"/>
          <w:szCs w:val="20"/>
          <w:lang w:eastAsia="en-US"/>
        </w:rPr>
        <w:t> </w:t>
      </w:r>
      <w:r w:rsidRPr="00DC5A7F">
        <w:rPr>
          <w:rFonts w:ascii="Verdana" w:eastAsia="Batang" w:hAnsi="Verdana" w:cs="Arial"/>
          <w:bCs/>
          <w:sz w:val="20"/>
          <w:szCs w:val="20"/>
          <w:lang w:eastAsia="en-US"/>
        </w:rPr>
        <w:t>-</w:t>
      </w:r>
      <w:r w:rsidR="00700B8C" w:rsidRPr="00DC5A7F">
        <w:rPr>
          <w:rFonts w:ascii="Verdana" w:eastAsia="Batang" w:hAnsi="Verdana" w:cs="Arial"/>
          <w:bCs/>
          <w:sz w:val="20"/>
          <w:szCs w:val="20"/>
          <w:lang w:eastAsia="en-US"/>
        </w:rPr>
        <w:t> </w:t>
      </w:r>
      <w:r w:rsidRPr="00DC5A7F">
        <w:rPr>
          <w:rFonts w:ascii="Verdana" w:eastAsia="Batang" w:hAnsi="Verdana" w:cs="Arial"/>
          <w:bCs/>
          <w:sz w:val="20"/>
          <w:szCs w:val="20"/>
          <w:lang w:eastAsia="en-US"/>
        </w:rPr>
        <w:t>31</w:t>
      </w:r>
      <w:r w:rsidR="001D08D0" w:rsidRPr="00DC5A7F">
        <w:rPr>
          <w:rFonts w:ascii="Verdana" w:eastAsia="Batang" w:hAnsi="Verdana" w:cs="Arial"/>
          <w:bCs/>
          <w:sz w:val="20"/>
          <w:szCs w:val="20"/>
          <w:lang w:eastAsia="en-US"/>
        </w:rPr>
        <w:t> </w:t>
      </w:r>
      <w:r w:rsidRPr="00DC5A7F">
        <w:rPr>
          <w:rFonts w:ascii="Verdana" w:eastAsia="Batang" w:hAnsi="Verdana" w:cs="Arial"/>
          <w:bCs/>
          <w:sz w:val="20"/>
          <w:szCs w:val="20"/>
          <w:lang w:eastAsia="en-US"/>
        </w:rPr>
        <w:t>July for the preparation by the Secretariat and the Financial Advisor of an interim statement of the DBCP/SOT Trust Fund, to be presented to the DBCP members at the following DBCP Session.</w:t>
      </w:r>
    </w:p>
    <w:p w14:paraId="45359E82" w14:textId="77777777" w:rsidR="00354E27" w:rsidRPr="00DC5A7F" w:rsidRDefault="00354E27" w:rsidP="00354E27">
      <w:pPr>
        <w:spacing w:after="0" w:line="240" w:lineRule="auto"/>
        <w:jc w:val="both"/>
        <w:rPr>
          <w:rFonts w:ascii="Verdana" w:eastAsia="Batang" w:hAnsi="Verdana" w:cs="Times New Roman"/>
          <w:sz w:val="20"/>
          <w:szCs w:val="20"/>
          <w:lang w:eastAsia="en-US"/>
        </w:rPr>
      </w:pPr>
    </w:p>
    <w:p w14:paraId="350EB29A" w14:textId="77777777" w:rsidR="00354E27" w:rsidRPr="00DC5A7F" w:rsidRDefault="00354E27" w:rsidP="00354E27">
      <w:pPr>
        <w:spacing w:after="0" w:line="240" w:lineRule="auto"/>
        <w:jc w:val="both"/>
        <w:rPr>
          <w:rFonts w:ascii="Verdana" w:eastAsia="Batang" w:hAnsi="Verdana" w:cs="Arial"/>
          <w:bCs/>
          <w:sz w:val="20"/>
          <w:szCs w:val="20"/>
          <w:lang w:eastAsia="en-US"/>
        </w:rPr>
      </w:pPr>
    </w:p>
    <w:p w14:paraId="0FE67B77" w14:textId="77777777" w:rsidR="001612F6" w:rsidRPr="00DC5A7F" w:rsidRDefault="00354E27">
      <w:pPr>
        <w:keepNext/>
        <w:numPr>
          <w:ilvl w:val="0"/>
          <w:numId w:val="50"/>
        </w:numPr>
        <w:tabs>
          <w:tab w:val="left" w:pos="-1440"/>
          <w:tab w:val="num" w:pos="720"/>
          <w:tab w:val="num" w:pos="851"/>
        </w:tabs>
        <w:spacing w:after="0" w:line="240" w:lineRule="auto"/>
        <w:ind w:hanging="567"/>
        <w:jc w:val="both"/>
        <w:outlineLvl w:val="0"/>
        <w:rPr>
          <w:rFonts w:ascii="Verdana" w:eastAsia="Batang" w:hAnsi="Verdana" w:cs="Arial"/>
          <w:b/>
          <w:caps/>
          <w:sz w:val="20"/>
          <w:szCs w:val="20"/>
          <w:lang w:eastAsia="en-US"/>
        </w:rPr>
      </w:pPr>
      <w:bookmarkStart w:id="6" w:name="_Toc202257221"/>
      <w:r w:rsidRPr="00DC5A7F">
        <w:rPr>
          <w:rFonts w:ascii="Verdana" w:eastAsia="Batang" w:hAnsi="Verdana" w:cs="Arial"/>
          <w:b/>
          <w:caps/>
          <w:sz w:val="20"/>
          <w:szCs w:val="20"/>
          <w:lang w:eastAsia="en-US"/>
        </w:rPr>
        <w:t>ORGANIZATION AND CONDUCT OF THE DBCP SESSIONS</w:t>
      </w:r>
      <w:bookmarkEnd w:id="6"/>
    </w:p>
    <w:p w14:paraId="181B3C94" w14:textId="77777777" w:rsidR="00354E27" w:rsidRPr="00DC5A7F" w:rsidRDefault="00354E27" w:rsidP="00354E27">
      <w:pPr>
        <w:tabs>
          <w:tab w:val="right" w:leader="dot" w:pos="9180"/>
        </w:tabs>
        <w:spacing w:after="0" w:line="240" w:lineRule="auto"/>
        <w:jc w:val="both"/>
        <w:rPr>
          <w:rFonts w:ascii="Verdana" w:eastAsia="Batang" w:hAnsi="Verdana" w:cs="Arial"/>
          <w:bCs/>
          <w:sz w:val="20"/>
          <w:szCs w:val="20"/>
          <w:lang w:eastAsia="en-US"/>
        </w:rPr>
      </w:pPr>
    </w:p>
    <w:p w14:paraId="67EFC404" w14:textId="77777777" w:rsidR="001612F6" w:rsidRPr="00DC5A7F" w:rsidRDefault="00354E27">
      <w:pPr>
        <w:widowControl w:val="0"/>
        <w:numPr>
          <w:ilvl w:val="1"/>
          <w:numId w:val="51"/>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In odd years, the regular session of the DBCP will </w:t>
      </w:r>
      <w:r w:rsidR="00A90F87" w:rsidRPr="00DC5A7F">
        <w:rPr>
          <w:rFonts w:ascii="Verdana" w:eastAsia="Batang" w:hAnsi="Verdana" w:cs="Arial"/>
          <w:bCs/>
          <w:sz w:val="20"/>
          <w:szCs w:val="20"/>
          <w:lang w:eastAsia="en-US"/>
        </w:rPr>
        <w:t xml:space="preserve">normally </w:t>
      </w:r>
      <w:r w:rsidRPr="00DC5A7F">
        <w:rPr>
          <w:rFonts w:ascii="Verdana" w:eastAsia="Batang" w:hAnsi="Verdana" w:cs="Arial"/>
          <w:bCs/>
          <w:sz w:val="20"/>
          <w:szCs w:val="20"/>
          <w:lang w:eastAsia="en-US"/>
        </w:rPr>
        <w:t xml:space="preserve">be held at either the WMO or IOC Headquarters, based on the agreement and decision by the Panel and the WMO-IOC Joint Secretariat, in order to lessen travel duties of the Secretariats and to provide opportunities for extended participation of other WMO or IOC officers in the session for </w:t>
      </w:r>
      <w:r w:rsidR="00700B8C" w:rsidRPr="00DC5A7F">
        <w:rPr>
          <w:rFonts w:ascii="Verdana" w:eastAsia="Batang" w:hAnsi="Verdana" w:cs="Arial"/>
          <w:bCs/>
          <w:sz w:val="20"/>
          <w:szCs w:val="20"/>
          <w:lang w:eastAsia="en-US"/>
        </w:rPr>
        <w:t xml:space="preserve">a </w:t>
      </w:r>
      <w:r w:rsidRPr="00DC5A7F">
        <w:rPr>
          <w:rFonts w:ascii="Verdana" w:eastAsia="Batang" w:hAnsi="Verdana" w:cs="Arial"/>
          <w:bCs/>
          <w:sz w:val="20"/>
          <w:szCs w:val="20"/>
          <w:lang w:eastAsia="en-US"/>
        </w:rPr>
        <w:t>wide</w:t>
      </w:r>
      <w:r w:rsidR="00700B8C" w:rsidRPr="00DC5A7F">
        <w:rPr>
          <w:rFonts w:ascii="Verdana" w:eastAsia="Batang" w:hAnsi="Verdana" w:cs="Arial"/>
          <w:bCs/>
          <w:sz w:val="20"/>
          <w:szCs w:val="20"/>
          <w:lang w:eastAsia="en-US"/>
        </w:rPr>
        <w:t>r</w:t>
      </w:r>
      <w:r w:rsidRPr="00DC5A7F">
        <w:rPr>
          <w:rFonts w:ascii="Verdana" w:eastAsia="Batang" w:hAnsi="Verdana" w:cs="Arial"/>
          <w:bCs/>
          <w:sz w:val="20"/>
          <w:szCs w:val="20"/>
          <w:lang w:eastAsia="en-US"/>
        </w:rPr>
        <w:t xml:space="preserve"> range of information exchange and cooperation.</w:t>
      </w:r>
    </w:p>
    <w:p w14:paraId="743FCDE1"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4ECA1751" w14:textId="55865501" w:rsidR="001612F6" w:rsidRPr="00DC5A7F" w:rsidRDefault="00354E27">
      <w:pPr>
        <w:widowControl w:val="0"/>
        <w:numPr>
          <w:ilvl w:val="1"/>
          <w:numId w:val="51"/>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In even years, the regular session of the DBCP will be held at an external location, upon a suitable offer for hosting sessions.  This is to advocate and support the Panel’s activities in regional and national levels, and to encourage regional/national staff at all levels to actively participate in the work of the Panel, in particular through presentations to the Scientific and Technical Workshop and other networking opportunities.</w:t>
      </w:r>
    </w:p>
    <w:p w14:paraId="39ED4B87"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7F52BCD9" w14:textId="024160F9" w:rsidR="00354E27" w:rsidRPr="00DC5A7F" w:rsidRDefault="00354E27" w:rsidP="00101379">
      <w:pPr>
        <w:widowControl w:val="0"/>
        <w:numPr>
          <w:ilvl w:val="1"/>
          <w:numId w:val="51"/>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agenda and timetable of the regular session will be drawn up by the Panel Chairperson, in consultation with the Executive Board, other Panel members and the Joint WMO-IOC Secretariat.  In principle, the Panel discussion at the regular session is to be completed within 3 days.  In order to ensure efficiency of the session as well as the comprehensive review and exchange of information, some parallel or side sessions and focused discussion may be introduced, as required.  The Panel will strive to reach decisions by consensus only; no voting should in principle take place.  All decisions and relevant discussion will be recorded in the session report, which will be approved by the Panel before it disperses.</w:t>
      </w:r>
    </w:p>
    <w:p w14:paraId="2423D276" w14:textId="77777777" w:rsidR="00354E27" w:rsidRPr="00DC5A7F" w:rsidRDefault="00354E27" w:rsidP="00354E27">
      <w:pPr>
        <w:spacing w:after="0" w:line="240" w:lineRule="auto"/>
        <w:jc w:val="both"/>
        <w:rPr>
          <w:rFonts w:ascii="Verdana" w:eastAsia="Batang" w:hAnsi="Verdana" w:cs="Arial"/>
          <w:bCs/>
          <w:sz w:val="20"/>
          <w:szCs w:val="20"/>
          <w:lang w:eastAsia="ko-KR"/>
        </w:rPr>
      </w:pPr>
    </w:p>
    <w:p w14:paraId="0D4DB5A3" w14:textId="77777777" w:rsidR="001612F6" w:rsidRPr="00DC5A7F" w:rsidRDefault="00354E27">
      <w:pPr>
        <w:keepNext/>
        <w:numPr>
          <w:ilvl w:val="0"/>
          <w:numId w:val="53"/>
        </w:numPr>
        <w:tabs>
          <w:tab w:val="left" w:pos="-1440"/>
          <w:tab w:val="num" w:pos="720"/>
          <w:tab w:val="num" w:pos="851"/>
        </w:tabs>
        <w:spacing w:after="0" w:line="240" w:lineRule="auto"/>
        <w:ind w:hanging="567"/>
        <w:jc w:val="both"/>
        <w:outlineLvl w:val="0"/>
        <w:rPr>
          <w:rFonts w:ascii="Verdana" w:eastAsia="Batang" w:hAnsi="Verdana" w:cs="Arial"/>
          <w:b/>
          <w:caps/>
          <w:sz w:val="20"/>
          <w:szCs w:val="20"/>
          <w:lang w:eastAsia="en-US"/>
        </w:rPr>
      </w:pPr>
      <w:bookmarkStart w:id="7" w:name="_Toc202257222"/>
      <w:r w:rsidRPr="00DC5A7F">
        <w:rPr>
          <w:rFonts w:ascii="Verdana" w:eastAsia="Batang" w:hAnsi="Verdana" w:cs="Arial"/>
          <w:b/>
          <w:caps/>
          <w:sz w:val="20"/>
          <w:szCs w:val="20"/>
          <w:lang w:eastAsia="en-US"/>
        </w:rPr>
        <w:t>INFORMATION EXCHANGE AND REPORTING</w:t>
      </w:r>
      <w:bookmarkEnd w:id="7"/>
    </w:p>
    <w:p w14:paraId="793DED9A" w14:textId="77777777" w:rsidR="00354E27" w:rsidRPr="00DC5A7F" w:rsidRDefault="00354E27" w:rsidP="00354E27">
      <w:pPr>
        <w:spacing w:after="0" w:line="240" w:lineRule="auto"/>
        <w:jc w:val="both"/>
        <w:rPr>
          <w:rFonts w:ascii="Verdana" w:eastAsia="Batang" w:hAnsi="Verdana" w:cs="Arial"/>
          <w:bCs/>
          <w:sz w:val="20"/>
          <w:szCs w:val="20"/>
          <w:lang w:eastAsia="ko-KR"/>
        </w:rPr>
      </w:pPr>
    </w:p>
    <w:p w14:paraId="57D12069" w14:textId="1D77EF84" w:rsidR="001612F6" w:rsidRPr="00DC5A7F" w:rsidRDefault="00354E27">
      <w:pPr>
        <w:widowControl w:val="0"/>
        <w:numPr>
          <w:ilvl w:val="1"/>
          <w:numId w:val="52"/>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maintains a website on behalf of the Panel.  The URL for the website is</w:t>
      </w:r>
      <w:r w:rsidRPr="00DC5A7F">
        <w:rPr>
          <w:rFonts w:ascii="Verdana" w:eastAsia="Batang" w:hAnsi="Verdana" w:cs="Arial"/>
          <w:bCs/>
          <w:color w:val="5353FF"/>
          <w:sz w:val="20"/>
          <w:szCs w:val="20"/>
          <w:lang w:eastAsia="en-US"/>
        </w:rPr>
        <w:t xml:space="preserve">: </w:t>
      </w:r>
      <w:hyperlink r:id="rId16" w:history="1">
        <w:r w:rsidRPr="00DC5A7F">
          <w:rPr>
            <w:rFonts w:ascii="Verdana" w:eastAsia="Batang" w:hAnsi="Verdana" w:cs="Times New Roman"/>
            <w:bCs/>
            <w:color w:val="5353FF"/>
            <w:sz w:val="20"/>
            <w:szCs w:val="20"/>
            <w:lang w:eastAsia="en-US"/>
          </w:rPr>
          <w:t>http://dbcp.jcommops.org/</w:t>
        </w:r>
      </w:hyperlink>
      <w:r w:rsidRPr="00DC5A7F">
        <w:rPr>
          <w:rFonts w:ascii="Verdana" w:eastAsia="Batang" w:hAnsi="Verdana" w:cs="Arial"/>
          <w:bCs/>
          <w:sz w:val="20"/>
          <w:szCs w:val="20"/>
          <w:lang w:eastAsia="en-US"/>
        </w:rPr>
        <w:t xml:space="preserve"> .</w:t>
      </w:r>
    </w:p>
    <w:p w14:paraId="0CD5328A"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6A009C2A" w14:textId="1D2C60DD" w:rsidR="001612F6" w:rsidRPr="00DC5A7F" w:rsidRDefault="00354E27">
      <w:pPr>
        <w:widowControl w:val="0"/>
        <w:numPr>
          <w:ilvl w:val="1"/>
          <w:numId w:val="52"/>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also maintains mailing lists for the Panel.  The names of the mailing lists, their objectives, and membership are detailed on the DBCP website.</w:t>
      </w:r>
    </w:p>
    <w:p w14:paraId="3473F4C4"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5F81C031" w14:textId="77777777" w:rsidR="001612F6" w:rsidRPr="00DC5A7F" w:rsidRDefault="00354E27">
      <w:pPr>
        <w:widowControl w:val="0"/>
        <w:numPr>
          <w:ilvl w:val="1"/>
          <w:numId w:val="52"/>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Panel may produce and update the DBCP brochure.  The contents, means of publication and distribution, and funding mechanisms for related activities are to be agreed by the Panel at its regular sessions.</w:t>
      </w:r>
    </w:p>
    <w:p w14:paraId="0FB71276"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7D4BF99A" w14:textId="4A8CC3D1" w:rsidR="001612F6" w:rsidRPr="00DC5A7F" w:rsidRDefault="00354E27">
      <w:pPr>
        <w:widowControl w:val="0"/>
        <w:numPr>
          <w:ilvl w:val="1"/>
          <w:numId w:val="52"/>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Panel members who represent DBCP at various events should use a standard </w:t>
      </w:r>
      <w:proofErr w:type="spellStart"/>
      <w:r w:rsidRPr="00DC5A7F">
        <w:rPr>
          <w:rFonts w:ascii="Verdana" w:eastAsia="Batang" w:hAnsi="Verdana" w:cs="Arial"/>
          <w:bCs/>
          <w:sz w:val="20"/>
          <w:szCs w:val="20"/>
          <w:lang w:eastAsia="en-US"/>
        </w:rPr>
        <w:t>Powerpoint</w:t>
      </w:r>
      <w:proofErr w:type="spellEnd"/>
      <w:r w:rsidRPr="00DC5A7F">
        <w:rPr>
          <w:rFonts w:ascii="Verdana" w:eastAsia="Batang" w:hAnsi="Verdana" w:cs="Arial"/>
          <w:bCs/>
          <w:sz w:val="20"/>
          <w:szCs w:val="20"/>
          <w:lang w:eastAsia="en-US"/>
        </w:rPr>
        <w:t xml:space="preserve"> presentation template.  The template is developed and maintained by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and available from the DBCP website.</w:t>
      </w:r>
    </w:p>
    <w:p w14:paraId="66B386BF"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10454CB1" w14:textId="7D4FC5A0" w:rsidR="001612F6" w:rsidRPr="00DC5A7F" w:rsidRDefault="00354E27">
      <w:pPr>
        <w:widowControl w:val="0"/>
        <w:numPr>
          <w:ilvl w:val="1"/>
          <w:numId w:val="52"/>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 also maintains a document describing the Panel’s achievements since its establishment.</w:t>
      </w:r>
    </w:p>
    <w:p w14:paraId="4D9BED14"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71E2FCBE" w14:textId="78D16AAA" w:rsidR="001612F6" w:rsidRPr="00DC5A7F" w:rsidRDefault="00354E27">
      <w:pPr>
        <w:widowControl w:val="0"/>
        <w:numPr>
          <w:ilvl w:val="1"/>
          <w:numId w:val="52"/>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Panel maintains series of DBCP Technical Publications that are issued by the WMO </w:t>
      </w:r>
      <w:r w:rsidR="007447D2" w:rsidRPr="00DC5A7F">
        <w:rPr>
          <w:rFonts w:ascii="Verdana" w:eastAsia="Batang" w:hAnsi="Verdana" w:cs="Arial"/>
          <w:bCs/>
          <w:sz w:val="20"/>
          <w:szCs w:val="20"/>
          <w:lang w:eastAsia="en-US"/>
        </w:rPr>
        <w:t xml:space="preserve">and IOC </w:t>
      </w:r>
      <w:r w:rsidRPr="00DC5A7F">
        <w:rPr>
          <w:rFonts w:ascii="Verdana" w:eastAsia="Batang" w:hAnsi="Verdana" w:cs="Arial"/>
          <w:bCs/>
          <w:sz w:val="20"/>
          <w:szCs w:val="20"/>
          <w:lang w:eastAsia="en-US"/>
        </w:rPr>
        <w:t>Secretariat</w:t>
      </w:r>
      <w:r w:rsidR="007447D2" w:rsidRPr="00DC5A7F">
        <w:rPr>
          <w:rFonts w:ascii="Verdana" w:eastAsia="Batang" w:hAnsi="Verdana" w:cs="Arial"/>
          <w:bCs/>
          <w:sz w:val="20"/>
          <w:szCs w:val="20"/>
          <w:lang w:eastAsia="en-US"/>
        </w:rPr>
        <w:t>s</w:t>
      </w:r>
      <w:r w:rsidRPr="00DC5A7F">
        <w:rPr>
          <w:rFonts w:ascii="Verdana" w:eastAsia="Batang" w:hAnsi="Verdana" w:cs="Arial"/>
          <w:bCs/>
          <w:sz w:val="20"/>
          <w:szCs w:val="20"/>
          <w:lang w:eastAsia="en-US"/>
        </w:rPr>
        <w:t xml:space="preserve">.  These publications can be </w:t>
      </w:r>
      <w:r w:rsidR="00700B8C" w:rsidRPr="00DC5A7F">
        <w:rPr>
          <w:rFonts w:ascii="Verdana" w:eastAsia="Batang" w:hAnsi="Verdana" w:cs="Arial"/>
          <w:bCs/>
          <w:sz w:val="20"/>
          <w:szCs w:val="20"/>
          <w:lang w:eastAsia="en-US"/>
        </w:rPr>
        <w:t xml:space="preserve">in </w:t>
      </w:r>
      <w:r w:rsidRPr="00DC5A7F">
        <w:rPr>
          <w:rFonts w:ascii="Verdana" w:eastAsia="Batang" w:hAnsi="Verdana" w:cs="Arial"/>
          <w:bCs/>
          <w:sz w:val="20"/>
          <w:szCs w:val="20"/>
          <w:lang w:eastAsia="en-US"/>
        </w:rPr>
        <w:t>the form of paper copy, CD-ROM, DVD-ROM, or be web-based only.  The list of current DBCP Publications is available at the DBCP website</w:t>
      </w:r>
      <w:r w:rsidR="00700B8C" w:rsidRPr="00DC5A7F">
        <w:rPr>
          <w:rFonts w:ascii="Verdana" w:eastAsia="Batang" w:hAnsi="Verdana" w:cs="Arial"/>
          <w:bCs/>
          <w:sz w:val="20"/>
          <w:szCs w:val="20"/>
          <w:lang w:eastAsia="en-US"/>
        </w:rPr>
        <w:t xml:space="preserve"> (see </w:t>
      </w:r>
      <w:hyperlink r:id="rId17" w:history="1">
        <w:r w:rsidR="00700B8C" w:rsidRPr="00DC5A7F">
          <w:rPr>
            <w:rStyle w:val="Hyperlink"/>
            <w:rFonts w:ascii="Verdana" w:eastAsia="Batang" w:hAnsi="Verdana" w:cs="Arial"/>
            <w:bCs/>
            <w:sz w:val="20"/>
            <w:szCs w:val="20"/>
            <w:lang w:eastAsia="en-US"/>
          </w:rPr>
          <w:t>http://www.jcommops.org/dbcp/community/documents.html</w:t>
        </w:r>
      </w:hyperlink>
      <w:r w:rsidR="00700B8C" w:rsidRPr="00DC5A7F">
        <w:rPr>
          <w:rFonts w:ascii="Verdana" w:eastAsia="Batang" w:hAnsi="Verdana" w:cs="Arial"/>
          <w:bCs/>
          <w:sz w:val="20"/>
          <w:szCs w:val="20"/>
          <w:lang w:eastAsia="en-US"/>
        </w:rPr>
        <w:t>)</w:t>
      </w:r>
      <w:r w:rsidRPr="00DC5A7F">
        <w:rPr>
          <w:rFonts w:ascii="Verdana" w:eastAsia="Batang" w:hAnsi="Verdana" w:cs="Arial"/>
          <w:bCs/>
          <w:sz w:val="20"/>
          <w:szCs w:val="20"/>
          <w:lang w:eastAsia="en-US"/>
        </w:rPr>
        <w:t xml:space="preserve">.  The actual costs of editing, publishing, and distributing the DBCP Publications are </w:t>
      </w:r>
      <w:r w:rsidR="00700B8C" w:rsidRPr="00DC5A7F">
        <w:rPr>
          <w:rFonts w:ascii="Verdana" w:eastAsia="Batang" w:hAnsi="Verdana" w:cs="Arial"/>
          <w:bCs/>
          <w:sz w:val="20"/>
          <w:szCs w:val="20"/>
          <w:lang w:eastAsia="en-US"/>
        </w:rPr>
        <w:t>recovered</w:t>
      </w:r>
      <w:r w:rsidRPr="00DC5A7F">
        <w:rPr>
          <w:rFonts w:ascii="Verdana" w:eastAsia="Batang" w:hAnsi="Verdana" w:cs="Arial"/>
          <w:bCs/>
          <w:sz w:val="20"/>
          <w:szCs w:val="20"/>
          <w:lang w:eastAsia="en-US"/>
        </w:rPr>
        <w:t xml:space="preserve"> from the DBCP Trust Fund.</w:t>
      </w:r>
    </w:p>
    <w:p w14:paraId="2C06F51E"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21F64F8D" w14:textId="3801A3E7" w:rsidR="001612F6" w:rsidRPr="00DC5A7F" w:rsidRDefault="00354E27" w:rsidP="00DD2C8E">
      <w:pPr>
        <w:widowControl w:val="0"/>
        <w:numPr>
          <w:ilvl w:val="1"/>
          <w:numId w:val="52"/>
        </w:numPr>
        <w:tabs>
          <w:tab w:val="left" w:pos="-1440"/>
          <w:tab w:val="left" w:pos="851"/>
        </w:tabs>
        <w:spacing w:after="0" w:line="240" w:lineRule="auto"/>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At its regular sessions, the Panel receives annual reports on activities during the inter</w:t>
      </w:r>
      <w:r w:rsidR="00A90F87" w:rsidRPr="00DC5A7F">
        <w:rPr>
          <w:rFonts w:ascii="Verdana" w:eastAsia="Batang" w:hAnsi="Verdana" w:cs="Arial"/>
          <w:bCs/>
          <w:sz w:val="20"/>
          <w:szCs w:val="20"/>
          <w:lang w:eastAsia="en-US"/>
        </w:rPr>
        <w:t>-</w:t>
      </w:r>
      <w:r w:rsidRPr="00DC5A7F">
        <w:rPr>
          <w:rFonts w:ascii="Verdana" w:eastAsia="Batang" w:hAnsi="Verdana" w:cs="Arial"/>
          <w:bCs/>
          <w:sz w:val="20"/>
          <w:szCs w:val="20"/>
          <w:lang w:eastAsia="en-US"/>
        </w:rPr>
        <w:t>sessional</w:t>
      </w:r>
      <w:r w:rsidR="00995741" w:rsidRPr="00DC5A7F">
        <w:rPr>
          <w:rFonts w:ascii="Verdana" w:eastAsia="Batang" w:hAnsi="Verdana" w:cs="Arial"/>
          <w:bCs/>
          <w:sz w:val="20"/>
          <w:szCs w:val="20"/>
          <w:lang w:eastAsia="en-US"/>
        </w:rPr>
        <w:t xml:space="preserve"> </w:t>
      </w:r>
      <w:r w:rsidRPr="00DC5A7F">
        <w:rPr>
          <w:rFonts w:ascii="Verdana" w:eastAsia="Batang" w:hAnsi="Verdana" w:cs="Arial"/>
          <w:bCs/>
          <w:sz w:val="20"/>
          <w:szCs w:val="20"/>
          <w:lang w:eastAsia="en-US"/>
        </w:rPr>
        <w:t xml:space="preserve"> </w:t>
      </w:r>
      <w:r w:rsidR="00995741" w:rsidRPr="00DC5A7F">
        <w:rPr>
          <w:rFonts w:ascii="Verdana" w:eastAsia="Batang" w:hAnsi="Verdana" w:cs="Arial"/>
          <w:bCs/>
          <w:sz w:val="20"/>
          <w:szCs w:val="20"/>
          <w:lang w:eastAsia="en-US"/>
        </w:rPr>
        <w:t>period, from:</w:t>
      </w:r>
    </w:p>
    <w:p w14:paraId="01568AED"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Executive Board;</w:t>
      </w:r>
    </w:p>
    <w:p w14:paraId="701C4A23" w14:textId="31F996EE"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w:t>
      </w:r>
    </w:p>
    <w:p w14:paraId="085508B8"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Action Groups, </w:t>
      </w:r>
    </w:p>
    <w:p w14:paraId="413C3E5B"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Pilot Projects, and</w:t>
      </w:r>
    </w:p>
    <w:p w14:paraId="3F30F5C9"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Member Countries.</w:t>
      </w:r>
    </w:p>
    <w:p w14:paraId="5451F9DC" w14:textId="77777777" w:rsidR="00354E27" w:rsidRPr="00DC5A7F" w:rsidRDefault="00354E27" w:rsidP="00354E27">
      <w:pPr>
        <w:spacing w:after="0" w:line="240" w:lineRule="auto"/>
        <w:jc w:val="center"/>
        <w:outlineLvl w:val="0"/>
        <w:rPr>
          <w:rFonts w:ascii="Verdana" w:eastAsia="Batang" w:hAnsi="Verdana" w:cs="Arial"/>
          <w:bCs/>
          <w:sz w:val="20"/>
          <w:szCs w:val="20"/>
          <w:lang w:eastAsia="ko-KR"/>
        </w:rPr>
      </w:pPr>
    </w:p>
    <w:p w14:paraId="67EB3E97" w14:textId="1A2A73F7" w:rsidR="001612F6" w:rsidRPr="00DC5A7F" w:rsidRDefault="00354E27">
      <w:pPr>
        <w:widowControl w:val="0"/>
        <w:numPr>
          <w:ilvl w:val="1"/>
          <w:numId w:val="52"/>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annual reports by Action Groups and the Member Countries are also to be included </w:t>
      </w:r>
      <w:proofErr w:type="spellStart"/>
      <w:r w:rsidRPr="00DC5A7F">
        <w:rPr>
          <w:rFonts w:ascii="Verdana" w:eastAsia="Batang" w:hAnsi="Verdana" w:cs="Arial"/>
          <w:bCs/>
          <w:sz w:val="20"/>
          <w:szCs w:val="20"/>
          <w:lang w:eastAsia="en-US"/>
        </w:rPr>
        <w:t>inthe</w:t>
      </w:r>
      <w:proofErr w:type="spellEnd"/>
      <w:r w:rsidRPr="00DC5A7F">
        <w:rPr>
          <w:rFonts w:ascii="Verdana" w:eastAsia="Batang" w:hAnsi="Verdana" w:cs="Arial"/>
          <w:bCs/>
          <w:sz w:val="20"/>
          <w:szCs w:val="20"/>
          <w:lang w:eastAsia="en-US"/>
        </w:rPr>
        <w:t xml:space="preserve"> DBCP Annual Report. Members who had not submitted written National Reports for the year YYYY at the regular Panel Sessions shall submit their input to the Secretariat before the end of the year YYYY. The Annual Report shall be provided by the Secretariat during the year following the year of the report.</w:t>
      </w:r>
    </w:p>
    <w:p w14:paraId="46CD269C" w14:textId="77777777" w:rsidR="00354E27" w:rsidRPr="00DC5A7F" w:rsidRDefault="00354E27" w:rsidP="00354E27">
      <w:pPr>
        <w:spacing w:after="0" w:line="240" w:lineRule="auto"/>
        <w:jc w:val="both"/>
        <w:rPr>
          <w:rFonts w:ascii="Verdana" w:eastAsia="Batang" w:hAnsi="Verdana" w:cs="Arial"/>
          <w:bCs/>
          <w:sz w:val="20"/>
          <w:szCs w:val="20"/>
          <w:lang w:eastAsia="ko-KR"/>
        </w:rPr>
      </w:pPr>
    </w:p>
    <w:p w14:paraId="474EFCE6" w14:textId="77777777" w:rsidR="001612F6" w:rsidRPr="00DC5A7F" w:rsidRDefault="00354E27">
      <w:pPr>
        <w:widowControl w:val="0"/>
        <w:numPr>
          <w:ilvl w:val="1"/>
          <w:numId w:val="52"/>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Panel’s regular session report shall be provided by the </w:t>
      </w:r>
      <w:r w:rsidR="00700B8C" w:rsidRPr="00DC5A7F">
        <w:rPr>
          <w:rFonts w:ascii="Verdana" w:eastAsia="Batang" w:hAnsi="Verdana" w:cs="Arial"/>
          <w:bCs/>
          <w:sz w:val="20"/>
          <w:szCs w:val="20"/>
          <w:lang w:eastAsia="en-US"/>
        </w:rPr>
        <w:t xml:space="preserve">Secretariat </w:t>
      </w:r>
      <w:r w:rsidRPr="00DC5A7F">
        <w:rPr>
          <w:rFonts w:ascii="Verdana" w:eastAsia="Batang" w:hAnsi="Verdana" w:cs="Arial"/>
          <w:bCs/>
          <w:sz w:val="20"/>
          <w:szCs w:val="20"/>
          <w:lang w:eastAsia="en-US"/>
        </w:rPr>
        <w:t xml:space="preserve">within 3 months after the last day of the session and will be consolidated into a single </w:t>
      </w:r>
      <w:r w:rsidRPr="00DC5A7F">
        <w:rPr>
          <w:rFonts w:ascii="Verdana" w:eastAsia="Batang" w:hAnsi="Verdana" w:cs="Arial"/>
          <w:bCs/>
          <w:sz w:val="20"/>
          <w:szCs w:val="20"/>
          <w:lang w:eastAsia="en-US"/>
        </w:rPr>
        <w:br/>
        <w:t>mailing, structured as follows:</w:t>
      </w:r>
    </w:p>
    <w:p w14:paraId="3C48CF4F" w14:textId="77777777" w:rsidR="00354E27" w:rsidRPr="00DC5A7F" w:rsidRDefault="00354E27" w:rsidP="00354E27">
      <w:pPr>
        <w:spacing w:after="0" w:line="240" w:lineRule="auto"/>
        <w:jc w:val="both"/>
        <w:rPr>
          <w:rFonts w:ascii="Verdana" w:eastAsia="Batang" w:hAnsi="Verdana" w:cs="Arial"/>
          <w:bCs/>
          <w:sz w:val="20"/>
          <w:szCs w:val="20"/>
          <w:lang w:eastAsia="ko-KR"/>
        </w:rPr>
      </w:pPr>
    </w:p>
    <w:p w14:paraId="5045D5AD" w14:textId="77777777" w:rsidR="00354E27" w:rsidRPr="00DC5A7F" w:rsidRDefault="00354E27" w:rsidP="00101379">
      <w:pPr>
        <w:tabs>
          <w:tab w:val="left" w:pos="1560"/>
        </w:tabs>
        <w:spacing w:after="0" w:line="240" w:lineRule="auto"/>
        <w:ind w:leftChars="420" w:left="1578" w:hangingChars="327" w:hanging="654"/>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a.</w:t>
      </w:r>
      <w:r w:rsidRPr="00DC5A7F">
        <w:rPr>
          <w:rFonts w:ascii="Verdana" w:eastAsia="Batang" w:hAnsi="Verdana" w:cs="Arial"/>
          <w:bCs/>
          <w:sz w:val="20"/>
          <w:szCs w:val="20"/>
          <w:lang w:eastAsia="en-US"/>
        </w:rPr>
        <w:tab/>
        <w:t>A 2-page covering letter containing important information for decision makers, including:</w:t>
      </w:r>
    </w:p>
    <w:p w14:paraId="22232EBB" w14:textId="77777777" w:rsidR="001612F6" w:rsidRPr="00DC5A7F" w:rsidRDefault="00700B8C">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executive </w:t>
      </w:r>
      <w:r w:rsidR="00354E27" w:rsidRPr="00DC5A7F">
        <w:rPr>
          <w:rFonts w:ascii="Verdana" w:eastAsia="Batang" w:hAnsi="Verdana" w:cs="Arial"/>
          <w:bCs/>
          <w:sz w:val="20"/>
          <w:szCs w:val="20"/>
          <w:lang w:eastAsia="en-US"/>
        </w:rPr>
        <w:t>summary of the Panel’s achievements, activities and aspirations for the current year</w:t>
      </w:r>
      <w:r w:rsidRPr="00DC5A7F">
        <w:rPr>
          <w:rFonts w:ascii="Verdana" w:eastAsia="Batang" w:hAnsi="Verdana" w:cs="Arial"/>
          <w:bCs/>
          <w:sz w:val="20"/>
          <w:szCs w:val="20"/>
          <w:lang w:eastAsia="en-US"/>
        </w:rPr>
        <w:t>.</w:t>
      </w:r>
      <w:r w:rsidR="00354E27" w:rsidRPr="00DC5A7F">
        <w:rPr>
          <w:rFonts w:ascii="Verdana" w:eastAsia="Batang" w:hAnsi="Verdana" w:cs="Arial"/>
          <w:bCs/>
          <w:sz w:val="20"/>
          <w:szCs w:val="20"/>
          <w:lang w:eastAsia="en-US"/>
        </w:rPr>
        <w:t xml:space="preserve"> </w:t>
      </w:r>
    </w:p>
    <w:p w14:paraId="3AC49074" w14:textId="77777777" w:rsidR="00354E27" w:rsidRPr="00DC5A7F" w:rsidRDefault="00354E27" w:rsidP="00354E27">
      <w:pPr>
        <w:spacing w:after="0" w:line="240" w:lineRule="auto"/>
        <w:ind w:left="360" w:hanging="360"/>
        <w:jc w:val="both"/>
        <w:rPr>
          <w:rFonts w:ascii="Verdana" w:eastAsia="Batang" w:hAnsi="Verdana" w:cs="Arial"/>
          <w:bCs/>
          <w:sz w:val="20"/>
          <w:szCs w:val="20"/>
          <w:lang w:eastAsia="ko-KR"/>
        </w:rPr>
      </w:pPr>
    </w:p>
    <w:p w14:paraId="21E687C9" w14:textId="77777777" w:rsidR="00354E27" w:rsidRPr="00DC5A7F" w:rsidRDefault="00354E27" w:rsidP="00101379">
      <w:pPr>
        <w:tabs>
          <w:tab w:val="left" w:pos="1560"/>
        </w:tabs>
        <w:spacing w:after="0" w:line="240" w:lineRule="auto"/>
        <w:ind w:leftChars="420" w:left="1578" w:hangingChars="327" w:hanging="654"/>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b.</w:t>
      </w:r>
      <w:r w:rsidRPr="00DC5A7F">
        <w:rPr>
          <w:rFonts w:ascii="Verdana" w:eastAsia="Batang" w:hAnsi="Verdana" w:cs="Arial"/>
          <w:bCs/>
          <w:sz w:val="20"/>
          <w:szCs w:val="20"/>
          <w:lang w:eastAsia="en-US"/>
        </w:rPr>
        <w:tab/>
        <w:t>A hard copy report containing information that needs to be referenced (and possibly annotated) rather frequently and quickly.  This would essentially replace the existing session final report.  The material in this report would include the following:</w:t>
      </w:r>
    </w:p>
    <w:p w14:paraId="23F3F51A" w14:textId="77777777" w:rsidR="00354E27" w:rsidRPr="00DC5A7F" w:rsidRDefault="00354E27" w:rsidP="00354E27">
      <w:pPr>
        <w:spacing w:after="0" w:line="240" w:lineRule="auto"/>
        <w:jc w:val="center"/>
        <w:outlineLvl w:val="0"/>
        <w:rPr>
          <w:rFonts w:ascii="Verdana" w:eastAsia="Batang" w:hAnsi="Verdana" w:cs="Arial"/>
          <w:bCs/>
          <w:sz w:val="20"/>
          <w:szCs w:val="20"/>
          <w:lang w:eastAsia="en-US"/>
        </w:rPr>
      </w:pPr>
    </w:p>
    <w:p w14:paraId="610E9A12"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Executive summary of the Panel’s achievements, activities and aspirations for the current year;</w:t>
      </w:r>
    </w:p>
    <w:p w14:paraId="08398427"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final report of the regular session (i.e., the usual final report without the annexes);</w:t>
      </w:r>
    </w:p>
    <w:p w14:paraId="218F76F4"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Agenda;</w:t>
      </w:r>
    </w:p>
    <w:p w14:paraId="17D33D9E"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List of participants;</w:t>
      </w:r>
    </w:p>
    <w:p w14:paraId="1DEF9B1C"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Summaries of the Action Group reports;</w:t>
      </w:r>
    </w:p>
    <w:p w14:paraId="0C1E4A4E"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Executive Board report;</w:t>
      </w:r>
    </w:p>
    <w:p w14:paraId="0115509B"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Finalised annual financial accounts, including the table of national contributions and budget for the following year;</w:t>
      </w:r>
    </w:p>
    <w:p w14:paraId="29C1FB9D"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If necessary, selected buoy and GTS statistics (showing trends in numbers, quality, delays, plus a few maps);</w:t>
      </w:r>
    </w:p>
    <w:p w14:paraId="11DE7D72"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List of Actions and </w:t>
      </w:r>
      <w:proofErr w:type="spellStart"/>
      <w:r w:rsidRPr="00DC5A7F">
        <w:rPr>
          <w:rFonts w:ascii="Verdana" w:eastAsia="Batang" w:hAnsi="Verdana" w:cs="Arial"/>
          <w:bCs/>
          <w:sz w:val="20"/>
          <w:szCs w:val="20"/>
          <w:lang w:eastAsia="en-US"/>
        </w:rPr>
        <w:t>Workplan</w:t>
      </w:r>
      <w:proofErr w:type="spellEnd"/>
      <w:r w:rsidRPr="00DC5A7F">
        <w:rPr>
          <w:rFonts w:ascii="Verdana" w:eastAsia="Batang" w:hAnsi="Verdana" w:cs="Arial"/>
          <w:bCs/>
          <w:sz w:val="20"/>
          <w:szCs w:val="20"/>
          <w:lang w:eastAsia="en-US"/>
        </w:rPr>
        <w:t>, and;</w:t>
      </w:r>
    </w:p>
    <w:p w14:paraId="1F7F415D"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lastRenderedPageBreak/>
        <w:t>List of Acronyms.</w:t>
      </w:r>
    </w:p>
    <w:p w14:paraId="6FFB5ECB" w14:textId="77777777" w:rsidR="00354E27" w:rsidRPr="00DC5A7F" w:rsidRDefault="00354E27" w:rsidP="00354E27">
      <w:pPr>
        <w:spacing w:after="0" w:line="240" w:lineRule="auto"/>
        <w:ind w:left="360" w:hanging="360"/>
        <w:jc w:val="both"/>
        <w:rPr>
          <w:rFonts w:ascii="Verdana" w:eastAsia="Batang" w:hAnsi="Verdana" w:cs="Arial"/>
          <w:bCs/>
          <w:sz w:val="20"/>
          <w:szCs w:val="20"/>
          <w:lang w:eastAsia="ko-KR"/>
        </w:rPr>
      </w:pPr>
    </w:p>
    <w:p w14:paraId="19707750" w14:textId="69AF94E8" w:rsidR="00354E27" w:rsidRPr="00DC5A7F" w:rsidRDefault="00354E27" w:rsidP="00101379">
      <w:pPr>
        <w:tabs>
          <w:tab w:val="left" w:pos="1560"/>
        </w:tabs>
        <w:spacing w:after="0" w:line="240" w:lineRule="auto"/>
        <w:ind w:leftChars="420" w:left="1578" w:hangingChars="327" w:hanging="654"/>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c.</w:t>
      </w:r>
      <w:r w:rsidRPr="00DC5A7F">
        <w:rPr>
          <w:rFonts w:ascii="Verdana" w:eastAsia="Batang" w:hAnsi="Verdana" w:cs="Arial"/>
          <w:bCs/>
          <w:sz w:val="20"/>
          <w:szCs w:val="20"/>
          <w:lang w:eastAsia="en-US"/>
        </w:rPr>
        <w:tab/>
      </w:r>
      <w:r w:rsidR="003C2DDB" w:rsidRPr="00DC5A7F">
        <w:rPr>
          <w:rFonts w:ascii="Verdana" w:eastAsia="Batang" w:hAnsi="Verdana" w:cs="Arial"/>
          <w:bCs/>
          <w:sz w:val="20"/>
          <w:szCs w:val="20"/>
          <w:lang w:eastAsia="en-US"/>
        </w:rPr>
        <w:t xml:space="preserve">Other web-based electronic material </w:t>
      </w:r>
      <w:r w:rsidRPr="00DC5A7F">
        <w:rPr>
          <w:rFonts w:ascii="Verdana" w:eastAsia="Batang" w:hAnsi="Verdana" w:cs="Arial"/>
          <w:bCs/>
          <w:sz w:val="20"/>
          <w:szCs w:val="20"/>
          <w:lang w:eastAsia="en-US"/>
        </w:rPr>
        <w:t>containing the entire above, plus a complete set of meetings, and all other annexes generally attached to the two reports includes:</w:t>
      </w:r>
    </w:p>
    <w:p w14:paraId="0A9E06F7" w14:textId="77777777" w:rsidR="00354E27" w:rsidRPr="00DC5A7F" w:rsidRDefault="00354E27" w:rsidP="00354E27">
      <w:pPr>
        <w:spacing w:after="0" w:line="240" w:lineRule="auto"/>
        <w:ind w:left="360" w:hanging="360"/>
        <w:jc w:val="both"/>
        <w:rPr>
          <w:rFonts w:ascii="Verdana" w:eastAsia="Batang" w:hAnsi="Verdana" w:cs="Arial"/>
          <w:bCs/>
          <w:sz w:val="20"/>
          <w:szCs w:val="20"/>
          <w:lang w:eastAsia="ko-KR"/>
        </w:rPr>
      </w:pPr>
    </w:p>
    <w:p w14:paraId="6B7DEF78" w14:textId="0FF081BE"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A full report by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rdinator;</w:t>
      </w:r>
    </w:p>
    <w:p w14:paraId="5958C235"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National reports;</w:t>
      </w:r>
    </w:p>
    <w:p w14:paraId="3D1F4F95"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Full reports by the Action Groups;</w:t>
      </w:r>
    </w:p>
    <w:p w14:paraId="753CE948"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Data Management Centre reports;</w:t>
      </w:r>
    </w:p>
    <w:p w14:paraId="3CCE6D69"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current status and development of satellite communications (CLS/Argos, Iridium, </w:t>
      </w:r>
      <w:proofErr w:type="spellStart"/>
      <w:r w:rsidRPr="00DC5A7F">
        <w:rPr>
          <w:rFonts w:ascii="Verdana" w:eastAsia="Batang" w:hAnsi="Verdana" w:cs="Arial"/>
          <w:bCs/>
          <w:sz w:val="20"/>
          <w:szCs w:val="20"/>
          <w:lang w:eastAsia="en-US"/>
        </w:rPr>
        <w:t>etc</w:t>
      </w:r>
      <w:proofErr w:type="spellEnd"/>
      <w:r w:rsidRPr="00DC5A7F">
        <w:rPr>
          <w:rFonts w:ascii="Verdana" w:eastAsia="Batang" w:hAnsi="Verdana" w:cs="Arial"/>
          <w:bCs/>
          <w:sz w:val="20"/>
          <w:szCs w:val="20"/>
          <w:lang w:eastAsia="en-US"/>
        </w:rPr>
        <w:t>);</w:t>
      </w:r>
    </w:p>
    <w:p w14:paraId="56483188"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GTS report;</w:t>
      </w:r>
    </w:p>
    <w:p w14:paraId="2AA106D3"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National Focal Point list;</w:t>
      </w:r>
    </w:p>
    <w:p w14:paraId="7E8F8D03"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Contracts;</w:t>
      </w:r>
    </w:p>
    <w:p w14:paraId="6421AD6A"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Other financial and administrative papers; and</w:t>
      </w:r>
    </w:p>
    <w:p w14:paraId="7B06A920" w14:textId="77777777" w:rsidR="001612F6" w:rsidRPr="00DC5A7F" w:rsidRDefault="00354E27">
      <w:pPr>
        <w:numPr>
          <w:ilvl w:val="1"/>
          <w:numId w:val="36"/>
        </w:numPr>
        <w:tabs>
          <w:tab w:val="left" w:pos="-1440"/>
          <w:tab w:val="left" w:pos="1890"/>
        </w:tabs>
        <w:spacing w:after="0" w:line="240" w:lineRule="auto"/>
        <w:ind w:left="1890"/>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Technical Document list, including available electronic versions.</w:t>
      </w:r>
    </w:p>
    <w:p w14:paraId="499326DD" w14:textId="77777777" w:rsidR="00354E27" w:rsidRPr="00DC5A7F" w:rsidRDefault="00354E27" w:rsidP="00354E27">
      <w:pPr>
        <w:tabs>
          <w:tab w:val="left" w:pos="1530"/>
        </w:tabs>
        <w:spacing w:after="0" w:line="240" w:lineRule="auto"/>
        <w:ind w:left="1530" w:hanging="360"/>
        <w:jc w:val="both"/>
        <w:rPr>
          <w:rFonts w:ascii="Verdana" w:eastAsia="Batang" w:hAnsi="Verdana" w:cs="Arial"/>
          <w:bCs/>
          <w:sz w:val="20"/>
          <w:szCs w:val="20"/>
          <w:lang w:eastAsia="ko-KR"/>
        </w:rPr>
      </w:pPr>
    </w:p>
    <w:p w14:paraId="2D46B80A" w14:textId="18AE1A5C" w:rsidR="00354E27" w:rsidRPr="00DC5A7F" w:rsidRDefault="00354E27" w:rsidP="00101379">
      <w:pPr>
        <w:tabs>
          <w:tab w:val="left" w:pos="1560"/>
        </w:tabs>
        <w:spacing w:after="0" w:line="240" w:lineRule="auto"/>
        <w:ind w:leftChars="420" w:left="1578" w:hangingChars="327" w:hanging="654"/>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d.</w:t>
      </w:r>
      <w:r w:rsidRPr="00DC5A7F">
        <w:rPr>
          <w:rFonts w:ascii="Verdana" w:eastAsia="Batang" w:hAnsi="Verdana" w:cs="Arial"/>
          <w:bCs/>
          <w:sz w:val="20"/>
          <w:szCs w:val="20"/>
          <w:lang w:eastAsia="en-US"/>
        </w:rPr>
        <w:tab/>
        <w:t xml:space="preserve">All of the above information will be available on-line via the </w:t>
      </w:r>
      <w:r w:rsidR="00995741" w:rsidRPr="00DC5A7F">
        <w:rPr>
          <w:rFonts w:ascii="Verdana" w:eastAsia="Batang" w:hAnsi="Verdana" w:cs="Arial"/>
          <w:bCs/>
          <w:sz w:val="20"/>
          <w:szCs w:val="20"/>
          <w:lang w:eastAsia="en-US"/>
        </w:rPr>
        <w:t xml:space="preserve">DBCP </w:t>
      </w:r>
      <w:r w:rsidRPr="00DC5A7F">
        <w:rPr>
          <w:rFonts w:ascii="Verdana" w:eastAsia="Batang" w:hAnsi="Verdana" w:cs="Arial"/>
          <w:bCs/>
          <w:sz w:val="20"/>
          <w:szCs w:val="20"/>
          <w:lang w:eastAsia="en-US"/>
        </w:rPr>
        <w:t>website.</w:t>
      </w:r>
    </w:p>
    <w:p w14:paraId="0D0F239D" w14:textId="77777777" w:rsidR="00354E27" w:rsidRPr="00DC5A7F" w:rsidRDefault="00354E27" w:rsidP="00354E27">
      <w:pPr>
        <w:spacing w:after="0" w:line="240" w:lineRule="auto"/>
        <w:jc w:val="both"/>
        <w:rPr>
          <w:rFonts w:ascii="Verdana" w:eastAsia="Batang" w:hAnsi="Verdana" w:cs="Arial"/>
          <w:bCs/>
          <w:sz w:val="20"/>
          <w:szCs w:val="20"/>
          <w:lang w:eastAsia="ko-KR"/>
        </w:rPr>
      </w:pPr>
    </w:p>
    <w:p w14:paraId="18D5F88F" w14:textId="35E093C6" w:rsidR="001612F6" w:rsidRPr="00DC5A7F" w:rsidRDefault="00354E27">
      <w:pPr>
        <w:widowControl w:val="0"/>
        <w:numPr>
          <w:ilvl w:val="1"/>
          <w:numId w:val="52"/>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During the </w:t>
      </w:r>
      <w:r w:rsidR="00590631" w:rsidRPr="00DC5A7F">
        <w:rPr>
          <w:rFonts w:ascii="Verdana" w:eastAsia="Batang" w:hAnsi="Verdana" w:cs="Arial"/>
          <w:bCs/>
          <w:sz w:val="20"/>
          <w:szCs w:val="20"/>
          <w:lang w:eastAsia="en-US"/>
        </w:rPr>
        <w:t>inter-sessional</w:t>
      </w:r>
      <w:r w:rsidRPr="00DC5A7F">
        <w:rPr>
          <w:rFonts w:ascii="Verdana" w:eastAsia="Batang" w:hAnsi="Verdana" w:cs="Arial"/>
          <w:bCs/>
          <w:sz w:val="20"/>
          <w:szCs w:val="20"/>
          <w:lang w:eastAsia="en-US"/>
        </w:rPr>
        <w:t xml:space="preserve"> period, 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provides quarterly reports on his/her activities and the status of his/her </w:t>
      </w:r>
      <w:proofErr w:type="spellStart"/>
      <w:r w:rsidRPr="00DC5A7F">
        <w:rPr>
          <w:rFonts w:ascii="Verdana" w:eastAsia="Batang" w:hAnsi="Verdana" w:cs="Arial"/>
          <w:bCs/>
          <w:sz w:val="20"/>
          <w:szCs w:val="20"/>
          <w:lang w:eastAsia="en-US"/>
        </w:rPr>
        <w:t>Workplan’s</w:t>
      </w:r>
      <w:proofErr w:type="spellEnd"/>
      <w:r w:rsidRPr="00DC5A7F">
        <w:rPr>
          <w:rFonts w:ascii="Verdana" w:eastAsia="Batang" w:hAnsi="Verdana" w:cs="Arial"/>
          <w:bCs/>
          <w:sz w:val="20"/>
          <w:szCs w:val="20"/>
          <w:lang w:eastAsia="en-US"/>
        </w:rPr>
        <w:t xml:space="preserve"> implementation to the DBCP Executive Board.</w:t>
      </w:r>
    </w:p>
    <w:p w14:paraId="63AD341A"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06B4C575" w14:textId="0F99DA3A" w:rsidR="001612F6" w:rsidRPr="00DC5A7F" w:rsidRDefault="00354E27">
      <w:pPr>
        <w:widowControl w:val="0"/>
        <w:numPr>
          <w:ilvl w:val="1"/>
          <w:numId w:val="52"/>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Technical C</w:t>
      </w:r>
      <w:r w:rsidR="00A90F87" w:rsidRPr="00DC5A7F">
        <w:rPr>
          <w:rFonts w:ascii="Verdana" w:eastAsia="Batang" w:hAnsi="Verdana" w:cs="Arial"/>
          <w:bCs/>
          <w:sz w:val="20"/>
          <w:szCs w:val="20"/>
          <w:lang w:eastAsia="en-US"/>
        </w:rPr>
        <w:t>oo</w:t>
      </w:r>
      <w:r w:rsidRPr="00DC5A7F">
        <w:rPr>
          <w:rFonts w:ascii="Verdana" w:eastAsia="Batang" w:hAnsi="Verdana" w:cs="Arial"/>
          <w:bCs/>
          <w:sz w:val="20"/>
          <w:szCs w:val="20"/>
          <w:lang w:eastAsia="en-US"/>
        </w:rPr>
        <w:t xml:space="preserve">rdinator produces monthly maps and statistical graphics on a monthly basis regarding the status of buoy programmes.  This information is posted on the </w:t>
      </w:r>
      <w:r w:rsidR="00995741" w:rsidRPr="00DC5A7F">
        <w:rPr>
          <w:rFonts w:ascii="Verdana" w:eastAsia="Batang" w:hAnsi="Verdana" w:cs="Arial"/>
          <w:bCs/>
          <w:sz w:val="20"/>
          <w:szCs w:val="20"/>
          <w:lang w:eastAsia="en-US"/>
        </w:rPr>
        <w:t xml:space="preserve">JCOMMOPS </w:t>
      </w:r>
      <w:r w:rsidRPr="00DC5A7F">
        <w:rPr>
          <w:rFonts w:ascii="Verdana" w:eastAsia="Batang" w:hAnsi="Verdana" w:cs="Arial"/>
          <w:bCs/>
          <w:sz w:val="20"/>
          <w:szCs w:val="20"/>
          <w:lang w:eastAsia="en-US"/>
        </w:rPr>
        <w:t>website and issued through the appropriate mailing lists.</w:t>
      </w:r>
    </w:p>
    <w:p w14:paraId="6007BE38"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24194456" w14:textId="1C558E75" w:rsidR="001612F6" w:rsidRPr="00DC5A7F" w:rsidRDefault="00354E27">
      <w:pPr>
        <w:widowControl w:val="0"/>
        <w:numPr>
          <w:ilvl w:val="1"/>
          <w:numId w:val="52"/>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Written reports to the Panel session will adhere to a format that will make clear to the Panel, by means of an Executive Summary, those issues that require discussion and decision.  Similarly, presentations to the session will presume that written reports have been read by the Panel, and will concentrate solely on those issues, which require an action or decision by the Panel.  Report presenters will submit a summary of their report and the ensuing discussion and actions to the secretariat for inclusion in the final report of the session.</w:t>
      </w:r>
    </w:p>
    <w:p w14:paraId="785F507C" w14:textId="77777777" w:rsidR="00354E27" w:rsidRPr="00DC5A7F" w:rsidRDefault="00354E27" w:rsidP="00354E27">
      <w:pPr>
        <w:spacing w:after="0" w:line="240" w:lineRule="auto"/>
        <w:jc w:val="both"/>
        <w:rPr>
          <w:rFonts w:ascii="Verdana" w:eastAsia="Batang" w:hAnsi="Verdana" w:cs="Times New Roman"/>
          <w:sz w:val="20"/>
          <w:szCs w:val="20"/>
          <w:lang w:eastAsia="en-US"/>
        </w:rPr>
      </w:pPr>
    </w:p>
    <w:p w14:paraId="7B9F9C8E" w14:textId="7A38AE05" w:rsidR="001612F6" w:rsidRPr="00DC5A7F" w:rsidRDefault="00354E27">
      <w:pPr>
        <w:widowControl w:val="0"/>
        <w:numPr>
          <w:ilvl w:val="1"/>
          <w:numId w:val="52"/>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National Focal Point shall annually check the DBCP list of National Focal Points for </w:t>
      </w:r>
      <w:r w:rsidR="00995741" w:rsidRPr="00DC5A7F">
        <w:rPr>
          <w:rFonts w:ascii="Verdana" w:eastAsia="Batang" w:hAnsi="Verdana" w:cs="Arial"/>
          <w:bCs/>
          <w:sz w:val="20"/>
          <w:szCs w:val="20"/>
          <w:lang w:eastAsia="en-US"/>
        </w:rPr>
        <w:t>correctness</w:t>
      </w:r>
      <w:r w:rsidRPr="00DC5A7F">
        <w:rPr>
          <w:rFonts w:ascii="Verdana" w:eastAsia="Batang" w:hAnsi="Verdana" w:cs="Arial"/>
          <w:bCs/>
          <w:sz w:val="20"/>
          <w:szCs w:val="20"/>
          <w:lang w:eastAsia="en-US"/>
        </w:rPr>
        <w:t xml:space="preserve"> and report discrepancies, changes, or additions to the WMO</w:t>
      </w:r>
      <w:r w:rsidR="007447D2" w:rsidRPr="00DC5A7F">
        <w:rPr>
          <w:rFonts w:ascii="Verdana" w:eastAsia="Batang" w:hAnsi="Verdana" w:cs="Arial"/>
          <w:bCs/>
          <w:sz w:val="20"/>
          <w:szCs w:val="20"/>
          <w:lang w:eastAsia="en-US"/>
        </w:rPr>
        <w:t xml:space="preserve"> and IOC</w:t>
      </w:r>
      <w:r w:rsidRPr="00DC5A7F">
        <w:rPr>
          <w:rFonts w:ascii="Verdana" w:eastAsia="Batang" w:hAnsi="Verdana" w:cs="Arial"/>
          <w:bCs/>
          <w:sz w:val="20"/>
          <w:szCs w:val="20"/>
          <w:lang w:eastAsia="en-US"/>
        </w:rPr>
        <w:t xml:space="preserve"> Secretariat</w:t>
      </w:r>
      <w:r w:rsidR="007447D2" w:rsidRPr="00DC5A7F">
        <w:rPr>
          <w:rFonts w:ascii="Verdana" w:eastAsia="Batang" w:hAnsi="Verdana" w:cs="Arial"/>
          <w:bCs/>
          <w:sz w:val="20"/>
          <w:szCs w:val="20"/>
          <w:lang w:eastAsia="en-US"/>
        </w:rPr>
        <w:t>s</w:t>
      </w:r>
      <w:r w:rsidRPr="00DC5A7F">
        <w:rPr>
          <w:rFonts w:ascii="Verdana" w:eastAsia="Batang" w:hAnsi="Verdana" w:cs="Arial"/>
          <w:bCs/>
          <w:sz w:val="20"/>
          <w:szCs w:val="20"/>
          <w:lang w:eastAsia="en-US"/>
        </w:rPr>
        <w:t>.</w:t>
      </w:r>
    </w:p>
    <w:p w14:paraId="3545E900" w14:textId="77777777" w:rsidR="00354E27" w:rsidRPr="00DC5A7F" w:rsidRDefault="00354E27" w:rsidP="00354E27">
      <w:pPr>
        <w:widowControl w:val="0"/>
        <w:tabs>
          <w:tab w:val="left" w:pos="-1440"/>
          <w:tab w:val="left" w:pos="851"/>
        </w:tabs>
        <w:spacing w:after="0" w:line="240" w:lineRule="auto"/>
        <w:jc w:val="both"/>
        <w:outlineLvl w:val="0"/>
        <w:rPr>
          <w:rFonts w:ascii="Verdana" w:eastAsia="Batang" w:hAnsi="Verdana" w:cs="Arial"/>
          <w:bCs/>
          <w:sz w:val="20"/>
          <w:szCs w:val="20"/>
          <w:lang w:eastAsia="en-US"/>
        </w:rPr>
      </w:pPr>
    </w:p>
    <w:p w14:paraId="560870C0" w14:textId="77777777" w:rsidR="00354E27" w:rsidRPr="00DC5A7F" w:rsidRDefault="00354E27" w:rsidP="00354E27">
      <w:pPr>
        <w:spacing w:after="0" w:line="240" w:lineRule="auto"/>
        <w:jc w:val="both"/>
        <w:rPr>
          <w:rFonts w:ascii="Verdana" w:eastAsia="Batang" w:hAnsi="Verdana" w:cs="Arial"/>
          <w:bCs/>
          <w:sz w:val="20"/>
          <w:szCs w:val="20"/>
          <w:lang w:eastAsia="ko-KR"/>
        </w:rPr>
      </w:pPr>
    </w:p>
    <w:p w14:paraId="1CDA6818" w14:textId="77777777" w:rsidR="001612F6" w:rsidRPr="00DC5A7F" w:rsidRDefault="00354E27">
      <w:pPr>
        <w:keepNext/>
        <w:numPr>
          <w:ilvl w:val="0"/>
          <w:numId w:val="54"/>
        </w:numPr>
        <w:tabs>
          <w:tab w:val="left" w:pos="-1440"/>
          <w:tab w:val="num" w:pos="720"/>
          <w:tab w:val="num" w:pos="851"/>
        </w:tabs>
        <w:spacing w:after="0" w:line="240" w:lineRule="auto"/>
        <w:ind w:hanging="567"/>
        <w:jc w:val="both"/>
        <w:outlineLvl w:val="0"/>
        <w:rPr>
          <w:rFonts w:ascii="Verdana" w:eastAsia="Batang" w:hAnsi="Verdana" w:cs="Arial"/>
          <w:b/>
          <w:caps/>
          <w:sz w:val="20"/>
          <w:szCs w:val="20"/>
          <w:lang w:eastAsia="en-US"/>
        </w:rPr>
      </w:pPr>
      <w:bookmarkStart w:id="8" w:name="_Toc202257224"/>
      <w:r w:rsidRPr="00DC5A7F">
        <w:rPr>
          <w:rFonts w:ascii="Verdana" w:eastAsia="Batang" w:hAnsi="Verdana" w:cs="Arial"/>
          <w:b/>
          <w:caps/>
          <w:sz w:val="20"/>
          <w:szCs w:val="20"/>
          <w:lang w:eastAsia="en-US"/>
        </w:rPr>
        <w:t>REVIEW OF THE MANAGEMENT STRUCTURE AND OPERATING PRINCIPLES</w:t>
      </w:r>
      <w:bookmarkEnd w:id="8"/>
    </w:p>
    <w:p w14:paraId="01D81B3E" w14:textId="77777777" w:rsidR="00354E27" w:rsidRPr="00DC5A7F" w:rsidRDefault="00354E27" w:rsidP="00354E27">
      <w:pPr>
        <w:tabs>
          <w:tab w:val="left" w:pos="720"/>
        </w:tabs>
        <w:spacing w:after="0" w:line="240" w:lineRule="auto"/>
        <w:ind w:left="720" w:hanging="720"/>
        <w:jc w:val="both"/>
        <w:rPr>
          <w:rFonts w:ascii="Verdana" w:eastAsia="Batang" w:hAnsi="Verdana" w:cs="Arial"/>
          <w:bCs/>
          <w:sz w:val="20"/>
          <w:szCs w:val="20"/>
          <w:lang w:eastAsia="ko-KR"/>
        </w:rPr>
      </w:pPr>
    </w:p>
    <w:p w14:paraId="5A99C7AE" w14:textId="77777777" w:rsidR="001612F6" w:rsidRPr="00DC5A7F" w:rsidRDefault="00354E27">
      <w:pPr>
        <w:widowControl w:val="0"/>
        <w:numPr>
          <w:ilvl w:val="1"/>
          <w:numId w:val="55"/>
        </w:numPr>
        <w:tabs>
          <w:tab w:val="left" w:pos="-1440"/>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lang w:eastAsia="en-US"/>
        </w:rPr>
        <w:t>The Panel reviews and updates its management structure, and operating principles at its regular sessions.  This includes, in particular, the appropriate appendices of the DBCP operating principles, i.e. definition of an Action Group, Terms of Reference of the Executive Board, budget lines, and Terms of Reference of the DBCP Trust Fund at WMO and IOC.</w:t>
      </w:r>
    </w:p>
    <w:p w14:paraId="539E7680" w14:textId="77777777" w:rsidR="00354E27" w:rsidRPr="00DC5A7F" w:rsidRDefault="00354E27" w:rsidP="00101379">
      <w:pPr>
        <w:spacing w:after="0" w:line="240" w:lineRule="auto"/>
        <w:jc w:val="center"/>
        <w:rPr>
          <w:rFonts w:ascii="Verdana" w:eastAsia="Batang" w:hAnsi="Verdana" w:cs="Arial"/>
          <w:b/>
          <w:caps/>
          <w:sz w:val="20"/>
          <w:szCs w:val="20"/>
          <w:lang w:eastAsia="en-US"/>
        </w:rPr>
      </w:pPr>
      <w:r w:rsidRPr="00DC5A7F">
        <w:rPr>
          <w:rFonts w:ascii="Verdana" w:eastAsia="Batang" w:hAnsi="Verdana" w:cs="Arial"/>
          <w:sz w:val="20"/>
          <w:szCs w:val="20"/>
          <w:lang w:eastAsia="en-US"/>
        </w:rPr>
        <w:br w:type="page"/>
      </w:r>
      <w:bookmarkStart w:id="9" w:name="Appendix_I"/>
      <w:r w:rsidRPr="00DC5A7F">
        <w:rPr>
          <w:rFonts w:ascii="Verdana" w:eastAsia="Batang" w:hAnsi="Verdana" w:cs="Arial"/>
          <w:b/>
          <w:caps/>
          <w:sz w:val="20"/>
          <w:szCs w:val="20"/>
          <w:lang w:eastAsia="en-US"/>
        </w:rPr>
        <w:lastRenderedPageBreak/>
        <w:t>A</w:t>
      </w:r>
      <w:r w:rsidRPr="00DC5A7F">
        <w:rPr>
          <w:rFonts w:ascii="Verdana" w:eastAsia="Batang" w:hAnsi="Verdana" w:cs="Arial"/>
          <w:b/>
          <w:caps/>
          <w:sz w:val="20"/>
          <w:szCs w:val="20"/>
          <w:lang w:eastAsia="ko-KR"/>
        </w:rPr>
        <w:t>PPENDIX</w:t>
      </w:r>
      <w:r w:rsidRPr="00DC5A7F">
        <w:rPr>
          <w:rFonts w:ascii="Verdana" w:eastAsia="Batang" w:hAnsi="Verdana" w:cs="Arial"/>
          <w:b/>
          <w:caps/>
          <w:sz w:val="20"/>
          <w:szCs w:val="20"/>
          <w:lang w:eastAsia="en-US"/>
        </w:rPr>
        <w:t xml:space="preserve"> I</w:t>
      </w:r>
      <w:bookmarkEnd w:id="9"/>
    </w:p>
    <w:p w14:paraId="0134ECF0"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66725DE5" w14:textId="4DEC709B" w:rsidR="00354E27" w:rsidRPr="00DC5A7F" w:rsidRDefault="00354E27" w:rsidP="00354E27">
      <w:pPr>
        <w:spacing w:after="0" w:line="240" w:lineRule="auto"/>
        <w:jc w:val="center"/>
        <w:rPr>
          <w:rFonts w:ascii="Verdana" w:eastAsia="Batang" w:hAnsi="Verdana" w:cs="Arial"/>
          <w:b/>
          <w:sz w:val="20"/>
          <w:szCs w:val="20"/>
          <w:lang w:eastAsia="ko-KR"/>
        </w:rPr>
      </w:pPr>
      <w:r w:rsidRPr="00DC5A7F">
        <w:rPr>
          <w:rFonts w:ascii="Verdana" w:eastAsia="Batang" w:hAnsi="Verdana" w:cs="Arial"/>
          <w:b/>
          <w:sz w:val="20"/>
          <w:szCs w:val="20"/>
          <w:lang w:eastAsia="en-US"/>
        </w:rPr>
        <w:t>Terms of Reference of the Data Buoy C</w:t>
      </w:r>
      <w:r w:rsidR="00A90F87" w:rsidRPr="00DC5A7F">
        <w:rPr>
          <w:rFonts w:ascii="Verdana" w:eastAsia="Batang" w:hAnsi="Verdana" w:cs="Arial"/>
          <w:b/>
          <w:sz w:val="20"/>
          <w:szCs w:val="20"/>
          <w:lang w:eastAsia="en-US"/>
        </w:rPr>
        <w:t>oo</w:t>
      </w:r>
      <w:r w:rsidRPr="00DC5A7F">
        <w:rPr>
          <w:rFonts w:ascii="Verdana" w:eastAsia="Batang" w:hAnsi="Verdana" w:cs="Arial"/>
          <w:b/>
          <w:sz w:val="20"/>
          <w:szCs w:val="20"/>
          <w:lang w:eastAsia="en-US"/>
        </w:rPr>
        <w:t xml:space="preserve">peration Panel </w:t>
      </w:r>
    </w:p>
    <w:p w14:paraId="4C890890" w14:textId="77777777" w:rsidR="00354E27" w:rsidRPr="00DC5A7F" w:rsidRDefault="00354E27" w:rsidP="00354E27">
      <w:pPr>
        <w:spacing w:after="0" w:line="240" w:lineRule="auto"/>
        <w:jc w:val="center"/>
        <w:rPr>
          <w:rFonts w:ascii="Verdana" w:eastAsia="Batang" w:hAnsi="Verdana" w:cs="Arial"/>
          <w:b/>
          <w:sz w:val="20"/>
          <w:szCs w:val="20"/>
          <w:lang w:eastAsia="en-US"/>
        </w:rPr>
      </w:pPr>
    </w:p>
    <w:p w14:paraId="401A509B" w14:textId="7CBD06E4" w:rsidR="00354E27" w:rsidRPr="00DC5A7F" w:rsidRDefault="00354E27" w:rsidP="00C07838">
      <w:pPr>
        <w:spacing w:after="0" w:line="240" w:lineRule="auto"/>
        <w:jc w:val="center"/>
        <w:rPr>
          <w:rFonts w:ascii="Verdana" w:eastAsia="Batang" w:hAnsi="Verdana" w:cs="Arial"/>
          <w:i/>
          <w:sz w:val="20"/>
          <w:szCs w:val="20"/>
          <w:lang w:eastAsia="en-US"/>
        </w:rPr>
      </w:pPr>
      <w:r w:rsidRPr="00DC5A7F">
        <w:rPr>
          <w:rFonts w:ascii="Verdana" w:eastAsia="Batang" w:hAnsi="Verdana" w:cs="Arial"/>
          <w:i/>
          <w:sz w:val="20"/>
          <w:szCs w:val="20"/>
          <w:lang w:eastAsia="en-US"/>
        </w:rPr>
        <w:t xml:space="preserve">(as </w:t>
      </w:r>
      <w:r w:rsidR="009945A0" w:rsidRPr="00DC5A7F">
        <w:rPr>
          <w:rFonts w:ascii="Verdana" w:eastAsia="Batang" w:hAnsi="Verdana" w:cs="Arial"/>
          <w:bCs/>
          <w:i/>
          <w:iCs/>
          <w:sz w:val="20"/>
          <w:szCs w:val="20"/>
          <w:lang w:eastAsia="en-US"/>
        </w:rPr>
        <w:t xml:space="preserve">reviewed by the DBCP Panel at DBCP-34 and </w:t>
      </w:r>
      <w:r w:rsidRPr="00DC5A7F">
        <w:rPr>
          <w:rFonts w:ascii="Verdana" w:eastAsia="Batang" w:hAnsi="Verdana" w:cs="Arial"/>
          <w:i/>
          <w:sz w:val="20"/>
          <w:szCs w:val="20"/>
          <w:lang w:eastAsia="en-US"/>
        </w:rPr>
        <w:t xml:space="preserve">approved by the JCOMM Co-Presidents on behalf of the Commission, </w:t>
      </w:r>
      <w:r w:rsidR="00537708" w:rsidRPr="00DC5A7F">
        <w:rPr>
          <w:rFonts w:ascii="Verdana" w:eastAsia="Batang" w:hAnsi="Verdana" w:cs="Arial"/>
          <w:i/>
          <w:sz w:val="20"/>
          <w:szCs w:val="20"/>
          <w:lang w:eastAsia="en-US"/>
        </w:rPr>
        <w:t xml:space="preserve">on </w:t>
      </w:r>
      <w:r w:rsidR="00C07838" w:rsidRPr="00DC5A7F">
        <w:rPr>
          <w:rFonts w:ascii="Verdana" w:eastAsia="Batang" w:hAnsi="Verdana" w:cs="Arial"/>
          <w:i/>
          <w:sz w:val="20"/>
          <w:szCs w:val="20"/>
          <w:lang w:eastAsia="en-US"/>
        </w:rPr>
        <w:t xml:space="preserve">20 </w:t>
      </w:r>
      <w:r w:rsidR="009945A0" w:rsidRPr="00DC5A7F">
        <w:rPr>
          <w:rFonts w:ascii="Verdana" w:eastAsia="Batang" w:hAnsi="Verdana" w:cs="Arial"/>
          <w:i/>
          <w:sz w:val="20"/>
          <w:szCs w:val="20"/>
          <w:lang w:eastAsia="en-US"/>
        </w:rPr>
        <w:t>November 2019</w:t>
      </w:r>
      <w:r w:rsidR="00537708" w:rsidRPr="00DC5A7F">
        <w:rPr>
          <w:rFonts w:ascii="Verdana" w:eastAsia="Batang" w:hAnsi="Verdana" w:cs="Arial"/>
          <w:i/>
          <w:sz w:val="20"/>
          <w:szCs w:val="20"/>
          <w:lang w:eastAsia="en-US"/>
        </w:rPr>
        <w:t xml:space="preserve">, </w:t>
      </w:r>
      <w:r w:rsidRPr="00DC5A7F">
        <w:rPr>
          <w:rFonts w:ascii="Verdana" w:eastAsia="Batang" w:hAnsi="Verdana" w:cs="Arial"/>
          <w:i/>
          <w:sz w:val="20"/>
          <w:szCs w:val="20"/>
          <w:lang w:eastAsia="en-US"/>
        </w:rPr>
        <w:t xml:space="preserve"> per </w:t>
      </w:r>
      <w:r w:rsidRPr="00DC5A7F">
        <w:rPr>
          <w:rFonts w:ascii="Verdana" w:eastAsia="Batang" w:hAnsi="Verdana" w:cs="Arial"/>
          <w:bCs/>
          <w:i/>
          <w:iCs/>
          <w:sz w:val="20"/>
          <w:szCs w:val="20"/>
          <w:lang w:eastAsia="en-US"/>
        </w:rPr>
        <w:t xml:space="preserve">Resolution </w:t>
      </w:r>
      <w:r w:rsidR="009945A0" w:rsidRPr="00DC5A7F">
        <w:rPr>
          <w:rFonts w:ascii="Verdana" w:eastAsia="Batang" w:hAnsi="Verdana" w:cs="Arial"/>
          <w:bCs/>
          <w:i/>
          <w:iCs/>
          <w:sz w:val="20"/>
          <w:szCs w:val="20"/>
          <w:lang w:eastAsia="en-US"/>
        </w:rPr>
        <w:t>6 of JCOMM-5</w:t>
      </w:r>
      <w:r w:rsidR="00537708" w:rsidRPr="00DC5A7F">
        <w:rPr>
          <w:rFonts w:ascii="Verdana" w:eastAsia="Batang" w:hAnsi="Verdana" w:cs="Arial"/>
          <w:bCs/>
          <w:i/>
          <w:iCs/>
          <w:sz w:val="20"/>
          <w:szCs w:val="20"/>
          <w:lang w:eastAsia="en-US"/>
        </w:rPr>
        <w:t>)</w:t>
      </w:r>
      <w:r w:rsidR="009945A0" w:rsidRPr="00DC5A7F">
        <w:rPr>
          <w:rFonts w:ascii="Verdana" w:eastAsia="Batang" w:hAnsi="Verdana" w:cs="Arial"/>
          <w:bCs/>
          <w:i/>
          <w:iCs/>
          <w:sz w:val="20"/>
          <w:szCs w:val="20"/>
          <w:lang w:eastAsia="en-US"/>
        </w:rPr>
        <w:t xml:space="preserve"> </w:t>
      </w:r>
    </w:p>
    <w:p w14:paraId="4C933169" w14:textId="77777777" w:rsidR="00354E27" w:rsidRPr="00DC5A7F" w:rsidRDefault="00354E27" w:rsidP="00354E27">
      <w:pPr>
        <w:spacing w:after="0" w:line="240" w:lineRule="auto"/>
        <w:jc w:val="both"/>
        <w:rPr>
          <w:rFonts w:ascii="Verdana" w:eastAsia="Batang" w:hAnsi="Verdana" w:cs="Arial"/>
          <w:sz w:val="20"/>
          <w:szCs w:val="20"/>
          <w:lang w:eastAsia="en-US"/>
        </w:rPr>
      </w:pPr>
    </w:p>
    <w:p w14:paraId="45DB6096" w14:textId="37AB3409" w:rsidR="00590631" w:rsidRPr="00DC5A7F" w:rsidRDefault="00590631" w:rsidP="00590631">
      <w:pPr>
        <w:spacing w:after="0" w:line="240" w:lineRule="auto"/>
        <w:jc w:val="both"/>
        <w:rPr>
          <w:rFonts w:ascii="Verdana" w:eastAsia="Batang" w:hAnsi="Verdana" w:cs="Arial"/>
          <w:sz w:val="20"/>
          <w:szCs w:val="20"/>
          <w:lang w:val="en-US" w:eastAsia="en-US"/>
        </w:rPr>
      </w:pPr>
      <w:r w:rsidRPr="00DC5A7F">
        <w:rPr>
          <w:rFonts w:ascii="Verdana" w:eastAsia="Batang" w:hAnsi="Verdana" w:cs="Arial"/>
          <w:sz w:val="20"/>
          <w:szCs w:val="20"/>
          <w:lang w:val="en-US" w:eastAsia="en-US"/>
        </w:rPr>
        <w:t>The Data Buoy Cooperation Panel shall:</w:t>
      </w:r>
    </w:p>
    <w:p w14:paraId="0C15335C" w14:textId="77777777" w:rsidR="00590631" w:rsidRPr="00DC5A7F" w:rsidRDefault="00590631" w:rsidP="00590631">
      <w:pPr>
        <w:spacing w:after="0" w:line="240" w:lineRule="auto"/>
        <w:jc w:val="both"/>
        <w:rPr>
          <w:rFonts w:ascii="Verdana" w:eastAsia="Batang" w:hAnsi="Verdana" w:cs="Arial"/>
          <w:sz w:val="20"/>
          <w:szCs w:val="20"/>
          <w:lang w:val="en-US" w:eastAsia="en-US"/>
        </w:rPr>
      </w:pPr>
      <w:r w:rsidRPr="00DC5A7F">
        <w:rPr>
          <w:rFonts w:ascii="Verdana" w:eastAsia="Batang" w:hAnsi="Verdana" w:cs="Arial"/>
          <w:sz w:val="20"/>
          <w:szCs w:val="20"/>
          <w:lang w:val="en-US" w:eastAsia="en-US"/>
        </w:rPr>
        <w:br/>
        <w:t>Consider the expressed needs of the international meteorological and oceanographic communities for real-time or archived data from ocean data buoys (both drifting and moored) and also from rigs and platforms reporting surface marine meteorological and oceanographic data; and to request action from its members, the Technical Coordinator or its subsidiary groups (Task Teams, Action Groups, Pilot Projects) to meet these needs;</w:t>
      </w:r>
    </w:p>
    <w:p w14:paraId="2460143C" w14:textId="77777777" w:rsidR="00590631" w:rsidRPr="00DC5A7F" w:rsidRDefault="00590631" w:rsidP="00590631">
      <w:pPr>
        <w:spacing w:after="0" w:line="240" w:lineRule="auto"/>
        <w:jc w:val="both"/>
        <w:rPr>
          <w:rFonts w:ascii="Verdana" w:eastAsia="Batang" w:hAnsi="Verdana" w:cs="Arial"/>
          <w:sz w:val="20"/>
          <w:szCs w:val="20"/>
          <w:lang w:val="en-US" w:eastAsia="en-US"/>
        </w:rPr>
      </w:pPr>
      <w:r w:rsidRPr="00DC5A7F">
        <w:rPr>
          <w:rFonts w:ascii="Verdana" w:eastAsia="Batang" w:hAnsi="Verdana" w:cs="Arial"/>
          <w:sz w:val="20"/>
          <w:szCs w:val="20"/>
          <w:lang w:val="en-US" w:eastAsia="en-US"/>
        </w:rPr>
        <w:br/>
        <w:t xml:space="preserve">1. Coordinate activity on existing </w:t>
      </w:r>
      <w:proofErr w:type="spellStart"/>
      <w:r w:rsidRPr="00DC5A7F">
        <w:rPr>
          <w:rFonts w:ascii="Verdana" w:eastAsia="Batang" w:hAnsi="Verdana" w:cs="Arial"/>
          <w:sz w:val="20"/>
          <w:szCs w:val="20"/>
          <w:lang w:val="en-US" w:eastAsia="en-US"/>
        </w:rPr>
        <w:t>programmes</w:t>
      </w:r>
      <w:proofErr w:type="spellEnd"/>
      <w:r w:rsidRPr="00DC5A7F">
        <w:rPr>
          <w:rFonts w:ascii="Verdana" w:eastAsia="Batang" w:hAnsi="Verdana" w:cs="Arial"/>
          <w:sz w:val="20"/>
          <w:szCs w:val="20"/>
          <w:lang w:val="en-US" w:eastAsia="en-US"/>
        </w:rPr>
        <w:t xml:space="preserve"> so as to optimize the provision and timely receipt of good quality data and metadata from them;</w:t>
      </w:r>
    </w:p>
    <w:p w14:paraId="14F50409" w14:textId="77777777" w:rsidR="00590631" w:rsidRPr="00DC5A7F" w:rsidRDefault="00590631" w:rsidP="00590631">
      <w:pPr>
        <w:spacing w:after="0" w:line="240" w:lineRule="auto"/>
        <w:jc w:val="both"/>
        <w:rPr>
          <w:rFonts w:ascii="Verdana" w:eastAsia="Batang" w:hAnsi="Verdana" w:cs="Arial"/>
          <w:sz w:val="20"/>
          <w:szCs w:val="20"/>
          <w:lang w:val="en-US" w:eastAsia="en-US"/>
        </w:rPr>
      </w:pPr>
      <w:r w:rsidRPr="00DC5A7F">
        <w:rPr>
          <w:rFonts w:ascii="Verdana" w:eastAsia="Batang" w:hAnsi="Verdana" w:cs="Arial"/>
          <w:sz w:val="20"/>
          <w:szCs w:val="20"/>
          <w:lang w:val="en-US" w:eastAsia="en-US"/>
        </w:rPr>
        <w:br/>
        <w:t xml:space="preserve">2. Propose, organize and implement, through the coordination of national contributions, the expansion of existing </w:t>
      </w:r>
      <w:proofErr w:type="spellStart"/>
      <w:r w:rsidRPr="00DC5A7F">
        <w:rPr>
          <w:rFonts w:ascii="Verdana" w:eastAsia="Batang" w:hAnsi="Verdana" w:cs="Arial"/>
          <w:sz w:val="20"/>
          <w:szCs w:val="20"/>
          <w:lang w:val="en-US" w:eastAsia="en-US"/>
        </w:rPr>
        <w:t>programmes</w:t>
      </w:r>
      <w:proofErr w:type="spellEnd"/>
      <w:r w:rsidRPr="00DC5A7F">
        <w:rPr>
          <w:rFonts w:ascii="Verdana" w:eastAsia="Batang" w:hAnsi="Verdana" w:cs="Arial"/>
          <w:sz w:val="20"/>
          <w:szCs w:val="20"/>
          <w:lang w:val="en-US" w:eastAsia="en-US"/>
        </w:rPr>
        <w:t xml:space="preserve"> or the creation of new ones to supply such data;</w:t>
      </w:r>
    </w:p>
    <w:p w14:paraId="16A896A1" w14:textId="77777777" w:rsidR="00590631" w:rsidRPr="00DC5A7F" w:rsidRDefault="00590631" w:rsidP="00590631">
      <w:pPr>
        <w:spacing w:after="0" w:line="240" w:lineRule="auto"/>
        <w:jc w:val="both"/>
        <w:rPr>
          <w:rFonts w:ascii="Verdana" w:eastAsia="Batang" w:hAnsi="Verdana" w:cs="Arial"/>
          <w:sz w:val="20"/>
          <w:szCs w:val="20"/>
          <w:lang w:val="en-US" w:eastAsia="en-US"/>
        </w:rPr>
      </w:pPr>
      <w:r w:rsidRPr="00DC5A7F">
        <w:rPr>
          <w:rFonts w:ascii="Verdana" w:eastAsia="Batang" w:hAnsi="Verdana" w:cs="Arial"/>
          <w:sz w:val="20"/>
          <w:szCs w:val="20"/>
          <w:lang w:val="en-US" w:eastAsia="en-US"/>
        </w:rPr>
        <w:br/>
        <w:t xml:space="preserve">3. Support and organize as appropriate through regional Action Groups as necessary to implement the deployment of data gathering buoys to meet the expressed needs of oceanographic and meteorological </w:t>
      </w:r>
      <w:proofErr w:type="spellStart"/>
      <w:r w:rsidRPr="00DC5A7F">
        <w:rPr>
          <w:rFonts w:ascii="Verdana" w:eastAsia="Batang" w:hAnsi="Verdana" w:cs="Arial"/>
          <w:sz w:val="20"/>
          <w:szCs w:val="20"/>
          <w:lang w:val="en-US" w:eastAsia="en-US"/>
        </w:rPr>
        <w:t>programmes</w:t>
      </w:r>
      <w:proofErr w:type="spellEnd"/>
      <w:r w:rsidRPr="00DC5A7F">
        <w:rPr>
          <w:rFonts w:ascii="Verdana" w:eastAsia="Batang" w:hAnsi="Verdana" w:cs="Arial"/>
          <w:sz w:val="20"/>
          <w:szCs w:val="20"/>
          <w:lang w:val="en-US" w:eastAsia="en-US"/>
        </w:rPr>
        <w:t xml:space="preserve"> such as WWW, WCRP, GOOS, GCOS, GFCS, WIS, and WIGOS;</w:t>
      </w:r>
    </w:p>
    <w:p w14:paraId="5CA74B4B" w14:textId="77777777" w:rsidR="00590631" w:rsidRPr="00DC5A7F" w:rsidRDefault="00590631" w:rsidP="00590631">
      <w:pPr>
        <w:spacing w:after="0" w:line="240" w:lineRule="auto"/>
        <w:jc w:val="both"/>
        <w:rPr>
          <w:rFonts w:ascii="Verdana" w:eastAsia="Batang" w:hAnsi="Verdana" w:cs="Arial"/>
          <w:sz w:val="20"/>
          <w:szCs w:val="20"/>
          <w:lang w:val="en-US" w:eastAsia="en-US"/>
        </w:rPr>
      </w:pPr>
      <w:r w:rsidRPr="00DC5A7F">
        <w:rPr>
          <w:rFonts w:ascii="Verdana" w:eastAsia="Batang" w:hAnsi="Verdana" w:cs="Arial"/>
          <w:sz w:val="20"/>
          <w:szCs w:val="20"/>
          <w:lang w:val="en-US" w:eastAsia="en-US"/>
        </w:rPr>
        <w:br/>
        <w:t xml:space="preserve">4. Encourage the initiation of national contributions to data buoy </w:t>
      </w:r>
      <w:proofErr w:type="spellStart"/>
      <w:r w:rsidRPr="00DC5A7F">
        <w:rPr>
          <w:rFonts w:ascii="Verdana" w:eastAsia="Batang" w:hAnsi="Verdana" w:cs="Arial"/>
          <w:sz w:val="20"/>
          <w:szCs w:val="20"/>
          <w:lang w:val="en-US" w:eastAsia="en-US"/>
        </w:rPr>
        <w:t>programmes</w:t>
      </w:r>
      <w:proofErr w:type="spellEnd"/>
      <w:r w:rsidRPr="00DC5A7F">
        <w:rPr>
          <w:rFonts w:ascii="Verdana" w:eastAsia="Batang" w:hAnsi="Verdana" w:cs="Arial"/>
          <w:sz w:val="20"/>
          <w:szCs w:val="20"/>
          <w:lang w:val="en-US" w:eastAsia="en-US"/>
        </w:rPr>
        <w:t xml:space="preserve"> from countries which do not presently make them;</w:t>
      </w:r>
    </w:p>
    <w:p w14:paraId="764819FA" w14:textId="77777777" w:rsidR="007D2BBF" w:rsidRPr="00DC5A7F" w:rsidRDefault="007D2BBF" w:rsidP="00590631">
      <w:pPr>
        <w:spacing w:after="0" w:line="240" w:lineRule="auto"/>
        <w:jc w:val="both"/>
        <w:rPr>
          <w:rFonts w:ascii="Verdana" w:eastAsia="Batang" w:hAnsi="Verdana" w:cs="Arial"/>
          <w:sz w:val="20"/>
          <w:szCs w:val="20"/>
          <w:lang w:val="en-US" w:eastAsia="en-US"/>
        </w:rPr>
      </w:pPr>
    </w:p>
    <w:p w14:paraId="47199038" w14:textId="3F84649A" w:rsidR="007D2BBF" w:rsidRPr="00DC5A7F" w:rsidRDefault="007D2BBF" w:rsidP="00EA0586">
      <w:pPr>
        <w:spacing w:after="0" w:line="240" w:lineRule="auto"/>
        <w:jc w:val="both"/>
        <w:rPr>
          <w:rFonts w:ascii="Verdana" w:eastAsia="Batang" w:hAnsi="Verdana" w:cs="Arial"/>
          <w:sz w:val="20"/>
          <w:szCs w:val="20"/>
          <w:lang w:val="en-US" w:eastAsia="en-US"/>
        </w:rPr>
      </w:pPr>
      <w:r w:rsidRPr="00DC5A7F">
        <w:rPr>
          <w:rFonts w:ascii="Verdana" w:eastAsia="Batang" w:hAnsi="Verdana" w:cs="Arial"/>
          <w:sz w:val="20"/>
          <w:szCs w:val="20"/>
          <w:lang w:val="en-US" w:eastAsia="en-US"/>
        </w:rPr>
        <w:t>5 Identify and promote best practices within the international community of data buoy practitioners which encourage and foster a culture of environmental stewardship in ocean and coastal buoy operations</w:t>
      </w:r>
      <w:r w:rsidR="00EA0586" w:rsidRPr="00DC5A7F">
        <w:rPr>
          <w:rFonts w:ascii="Verdana" w:eastAsia="Batang" w:hAnsi="Verdana" w:cs="Arial"/>
          <w:sz w:val="20"/>
          <w:szCs w:val="20"/>
          <w:lang w:val="en-US" w:eastAsia="en-US"/>
        </w:rPr>
        <w:t>;</w:t>
      </w:r>
    </w:p>
    <w:p w14:paraId="19006DEA" w14:textId="6E1FD5A5" w:rsidR="00590631" w:rsidRPr="00DC5A7F" w:rsidRDefault="00590631" w:rsidP="00590631">
      <w:pPr>
        <w:spacing w:after="0" w:line="240" w:lineRule="auto"/>
        <w:jc w:val="both"/>
        <w:rPr>
          <w:rFonts w:ascii="Verdana" w:eastAsia="Batang" w:hAnsi="Verdana" w:cs="Arial"/>
          <w:sz w:val="20"/>
          <w:szCs w:val="20"/>
          <w:lang w:val="en-US" w:eastAsia="en-US"/>
        </w:rPr>
      </w:pPr>
      <w:r w:rsidRPr="00DC5A7F">
        <w:rPr>
          <w:rFonts w:ascii="Verdana" w:eastAsia="Batang" w:hAnsi="Verdana" w:cs="Arial"/>
          <w:sz w:val="20"/>
          <w:szCs w:val="20"/>
          <w:lang w:val="en-US" w:eastAsia="en-US"/>
        </w:rPr>
        <w:br/>
      </w:r>
      <w:r w:rsidR="007D2BBF" w:rsidRPr="00DC5A7F">
        <w:rPr>
          <w:rFonts w:ascii="Verdana" w:eastAsia="Batang" w:hAnsi="Verdana" w:cs="Arial"/>
          <w:sz w:val="20"/>
          <w:szCs w:val="20"/>
          <w:lang w:val="en-US" w:eastAsia="en-US"/>
        </w:rPr>
        <w:t>6</w:t>
      </w:r>
      <w:r w:rsidRPr="00DC5A7F">
        <w:rPr>
          <w:rFonts w:ascii="Verdana" w:eastAsia="Batang" w:hAnsi="Verdana" w:cs="Arial"/>
          <w:sz w:val="20"/>
          <w:szCs w:val="20"/>
          <w:lang w:val="en-US" w:eastAsia="en-US"/>
        </w:rPr>
        <w:t xml:space="preserve">. Promote data exchange, including the insertion of all available and relevant real-time platform data and metadata into the WMO Global Telecommunications System, and the submission of data and metadata to the appropriate </w:t>
      </w:r>
      <w:proofErr w:type="spellStart"/>
      <w:r w:rsidRPr="00DC5A7F">
        <w:rPr>
          <w:rFonts w:ascii="Verdana" w:eastAsia="Batang" w:hAnsi="Verdana" w:cs="Arial"/>
          <w:sz w:val="20"/>
          <w:szCs w:val="20"/>
          <w:lang w:val="en-US" w:eastAsia="en-US"/>
        </w:rPr>
        <w:t>centres</w:t>
      </w:r>
      <w:proofErr w:type="spellEnd"/>
      <w:r w:rsidRPr="00DC5A7F">
        <w:rPr>
          <w:rFonts w:ascii="Verdana" w:eastAsia="Batang" w:hAnsi="Verdana" w:cs="Arial"/>
          <w:sz w:val="20"/>
          <w:szCs w:val="20"/>
          <w:lang w:val="en-US" w:eastAsia="en-US"/>
        </w:rPr>
        <w:t xml:space="preserve"> for archiving;</w:t>
      </w:r>
    </w:p>
    <w:p w14:paraId="4085728A" w14:textId="565414A0" w:rsidR="00590631" w:rsidRPr="00DC5A7F" w:rsidRDefault="00590631" w:rsidP="00590631">
      <w:pPr>
        <w:spacing w:after="0" w:line="240" w:lineRule="auto"/>
        <w:jc w:val="both"/>
        <w:rPr>
          <w:rFonts w:ascii="Verdana" w:eastAsia="Batang" w:hAnsi="Verdana" w:cs="Arial"/>
          <w:sz w:val="20"/>
          <w:szCs w:val="20"/>
          <w:lang w:val="en-US" w:eastAsia="en-US"/>
        </w:rPr>
      </w:pPr>
      <w:r w:rsidRPr="00DC5A7F">
        <w:rPr>
          <w:rFonts w:ascii="Verdana" w:eastAsia="Batang" w:hAnsi="Verdana" w:cs="Arial"/>
          <w:sz w:val="20"/>
          <w:szCs w:val="20"/>
          <w:lang w:val="en-US" w:eastAsia="en-US"/>
        </w:rPr>
        <w:br/>
      </w:r>
      <w:r w:rsidR="007D2BBF" w:rsidRPr="00DC5A7F">
        <w:rPr>
          <w:rFonts w:ascii="Verdana" w:eastAsia="Batang" w:hAnsi="Verdana" w:cs="Arial"/>
          <w:sz w:val="20"/>
          <w:szCs w:val="20"/>
          <w:lang w:val="en-US" w:eastAsia="en-US"/>
        </w:rPr>
        <w:t>7</w:t>
      </w:r>
      <w:r w:rsidRPr="00DC5A7F">
        <w:rPr>
          <w:rFonts w:ascii="Verdana" w:eastAsia="Batang" w:hAnsi="Verdana" w:cs="Arial"/>
          <w:sz w:val="20"/>
          <w:szCs w:val="20"/>
          <w:lang w:val="en-US" w:eastAsia="en-US"/>
        </w:rPr>
        <w:t>. Promote the exchange of information on data buoy activities and encourage the development and transfer of appropriate technology;</w:t>
      </w:r>
    </w:p>
    <w:p w14:paraId="5A87EB60" w14:textId="72A8175D" w:rsidR="00590631" w:rsidRPr="00DC5A7F" w:rsidRDefault="00590631" w:rsidP="00590631">
      <w:pPr>
        <w:spacing w:after="0" w:line="240" w:lineRule="auto"/>
        <w:jc w:val="both"/>
        <w:rPr>
          <w:rFonts w:ascii="Verdana" w:eastAsia="Batang" w:hAnsi="Verdana" w:cs="Arial"/>
          <w:sz w:val="20"/>
          <w:szCs w:val="20"/>
          <w:lang w:val="en-US" w:eastAsia="en-US"/>
        </w:rPr>
      </w:pPr>
      <w:r w:rsidRPr="00DC5A7F">
        <w:rPr>
          <w:rFonts w:ascii="Verdana" w:eastAsia="Batang" w:hAnsi="Verdana" w:cs="Arial"/>
          <w:sz w:val="20"/>
          <w:szCs w:val="20"/>
          <w:lang w:val="en-US" w:eastAsia="en-US"/>
        </w:rPr>
        <w:br/>
      </w:r>
      <w:r w:rsidR="007D2BBF" w:rsidRPr="00DC5A7F">
        <w:rPr>
          <w:rFonts w:ascii="Verdana" w:eastAsia="Batang" w:hAnsi="Verdana" w:cs="Arial"/>
          <w:sz w:val="20"/>
          <w:szCs w:val="20"/>
          <w:lang w:val="en-US" w:eastAsia="en-US"/>
        </w:rPr>
        <w:t>8</w:t>
      </w:r>
      <w:r w:rsidRPr="00DC5A7F">
        <w:rPr>
          <w:rFonts w:ascii="Verdana" w:eastAsia="Batang" w:hAnsi="Verdana" w:cs="Arial"/>
          <w:sz w:val="20"/>
          <w:szCs w:val="20"/>
          <w:lang w:val="en-US" w:eastAsia="en-US"/>
        </w:rPr>
        <w:t>. Ensure that other bodies actively involved in buoy use are informed of the workings of the Panel and encourage, as appropriate, their participation in the Panel;</w:t>
      </w:r>
    </w:p>
    <w:p w14:paraId="2B5DBA83" w14:textId="35953170" w:rsidR="00590631" w:rsidRPr="00DC5A7F" w:rsidRDefault="00590631" w:rsidP="00590631">
      <w:pPr>
        <w:spacing w:after="0" w:line="240" w:lineRule="auto"/>
        <w:jc w:val="both"/>
        <w:rPr>
          <w:rFonts w:ascii="Verdana" w:eastAsia="Batang" w:hAnsi="Verdana" w:cs="Arial"/>
          <w:sz w:val="20"/>
          <w:szCs w:val="20"/>
          <w:lang w:val="en-US" w:eastAsia="en-US"/>
        </w:rPr>
      </w:pPr>
      <w:r w:rsidRPr="00DC5A7F">
        <w:rPr>
          <w:rFonts w:ascii="Verdana" w:eastAsia="Batang" w:hAnsi="Verdana" w:cs="Arial"/>
          <w:sz w:val="20"/>
          <w:szCs w:val="20"/>
          <w:lang w:val="en-US" w:eastAsia="en-US"/>
        </w:rPr>
        <w:br/>
      </w:r>
      <w:r w:rsidR="007D2BBF" w:rsidRPr="00DC5A7F">
        <w:rPr>
          <w:rFonts w:ascii="Verdana" w:eastAsia="Batang" w:hAnsi="Verdana" w:cs="Arial"/>
          <w:sz w:val="20"/>
          <w:szCs w:val="20"/>
          <w:lang w:val="en-US" w:eastAsia="en-US"/>
        </w:rPr>
        <w:t>9</w:t>
      </w:r>
      <w:r w:rsidRPr="00DC5A7F">
        <w:rPr>
          <w:rFonts w:ascii="Verdana" w:eastAsia="Batang" w:hAnsi="Verdana" w:cs="Arial"/>
          <w:sz w:val="20"/>
          <w:szCs w:val="20"/>
          <w:lang w:val="en-US" w:eastAsia="en-US"/>
        </w:rPr>
        <w:t>. Make and regularly review arrangements to secure the services of a Technical Coordinator with the terms of reference given in Part B;</w:t>
      </w:r>
    </w:p>
    <w:p w14:paraId="45C8F800" w14:textId="379669AF" w:rsidR="00590631" w:rsidRPr="00DC5A7F" w:rsidRDefault="00590631" w:rsidP="00590631">
      <w:pPr>
        <w:spacing w:after="0" w:line="240" w:lineRule="auto"/>
        <w:jc w:val="both"/>
        <w:rPr>
          <w:rFonts w:ascii="Verdana" w:eastAsia="Batang" w:hAnsi="Verdana" w:cs="Arial"/>
          <w:sz w:val="20"/>
          <w:szCs w:val="20"/>
          <w:lang w:val="en-US" w:eastAsia="en-US"/>
        </w:rPr>
      </w:pPr>
      <w:r w:rsidRPr="00DC5A7F">
        <w:rPr>
          <w:rFonts w:ascii="Verdana" w:eastAsia="Batang" w:hAnsi="Verdana" w:cs="Arial"/>
          <w:sz w:val="20"/>
          <w:szCs w:val="20"/>
          <w:lang w:val="en-US" w:eastAsia="en-US"/>
        </w:rPr>
        <w:br/>
      </w:r>
      <w:r w:rsidR="007D2BBF" w:rsidRPr="00DC5A7F">
        <w:rPr>
          <w:rFonts w:ascii="Verdana" w:eastAsia="Batang" w:hAnsi="Verdana" w:cs="Arial"/>
          <w:sz w:val="20"/>
          <w:szCs w:val="20"/>
          <w:lang w:val="en-US" w:eastAsia="en-US"/>
        </w:rPr>
        <w:t>10</w:t>
      </w:r>
      <w:r w:rsidRPr="00DC5A7F">
        <w:rPr>
          <w:rFonts w:ascii="Verdana" w:eastAsia="Batang" w:hAnsi="Verdana" w:cs="Arial"/>
          <w:sz w:val="20"/>
          <w:szCs w:val="20"/>
          <w:lang w:val="en-US" w:eastAsia="en-US"/>
        </w:rPr>
        <w:t>. Report formally to the Joint WMO/IOC Technical Commission for Oceanography and Marine Meteorology (JCOMM), and participate in and contribute to an integrated global operational ocean observing system implemented through the JCOMM Observations Coordination Group (OCG); and</w:t>
      </w:r>
    </w:p>
    <w:p w14:paraId="49DEEB9F" w14:textId="206129CE" w:rsidR="00590631" w:rsidRPr="00DC5A7F" w:rsidRDefault="00590631" w:rsidP="00590631">
      <w:pPr>
        <w:spacing w:after="0" w:line="240" w:lineRule="auto"/>
        <w:jc w:val="both"/>
        <w:rPr>
          <w:rFonts w:ascii="Verdana" w:eastAsia="Batang" w:hAnsi="Verdana" w:cs="Arial"/>
          <w:sz w:val="20"/>
          <w:szCs w:val="20"/>
          <w:lang w:val="en-US" w:eastAsia="en-US"/>
        </w:rPr>
      </w:pPr>
      <w:r w:rsidRPr="00DC5A7F">
        <w:rPr>
          <w:rFonts w:ascii="Verdana" w:eastAsia="Batang" w:hAnsi="Verdana" w:cs="Arial"/>
          <w:sz w:val="20"/>
          <w:szCs w:val="20"/>
          <w:lang w:val="en-US" w:eastAsia="en-US"/>
        </w:rPr>
        <w:br/>
        <w:t>1</w:t>
      </w:r>
      <w:r w:rsidR="007D2BBF" w:rsidRPr="00DC5A7F">
        <w:rPr>
          <w:rFonts w:ascii="Verdana" w:eastAsia="Batang" w:hAnsi="Verdana" w:cs="Arial"/>
          <w:sz w:val="20"/>
          <w:szCs w:val="20"/>
          <w:lang w:val="en-US" w:eastAsia="en-US"/>
        </w:rPr>
        <w:t>1</w:t>
      </w:r>
      <w:r w:rsidRPr="00DC5A7F">
        <w:rPr>
          <w:rFonts w:ascii="Verdana" w:eastAsia="Batang" w:hAnsi="Verdana" w:cs="Arial"/>
          <w:sz w:val="20"/>
          <w:szCs w:val="20"/>
          <w:lang w:val="en-US" w:eastAsia="en-US"/>
        </w:rPr>
        <w:t>. Submit annually to the Executive Councils of the WMO and the IOC, to JCOMM and to other appropriate bodies of WMO and IOC, a report that shall include summaries of the existing and planned buoy deployments and data flow.</w:t>
      </w:r>
    </w:p>
    <w:p w14:paraId="50BF30CA" w14:textId="77777777" w:rsidR="005F047D" w:rsidRPr="00DC5A7F" w:rsidRDefault="005F047D">
      <w:pPr>
        <w:rPr>
          <w:rFonts w:ascii="Verdana" w:eastAsia="Batang" w:hAnsi="Verdana" w:cs="Arial"/>
          <w:b/>
          <w:bCs/>
          <w:caps/>
          <w:sz w:val="20"/>
          <w:szCs w:val="20"/>
          <w:lang w:eastAsia="en-US"/>
        </w:rPr>
      </w:pPr>
      <w:r w:rsidRPr="00DC5A7F">
        <w:rPr>
          <w:rFonts w:ascii="Verdana" w:eastAsia="Batang" w:hAnsi="Verdana" w:cs="Arial"/>
          <w:b/>
          <w:bCs/>
          <w:caps/>
          <w:sz w:val="20"/>
          <w:szCs w:val="20"/>
          <w:lang w:eastAsia="en-US"/>
        </w:rPr>
        <w:br w:type="page"/>
      </w:r>
    </w:p>
    <w:p w14:paraId="51BF8867" w14:textId="77777777" w:rsidR="005F047D" w:rsidRPr="00DC5A7F" w:rsidRDefault="002F0F08" w:rsidP="005F047D">
      <w:pPr>
        <w:tabs>
          <w:tab w:val="right" w:leader="dot" w:pos="9180"/>
        </w:tabs>
        <w:spacing w:after="0" w:line="240" w:lineRule="auto"/>
        <w:jc w:val="center"/>
        <w:rPr>
          <w:rFonts w:ascii="Verdana" w:eastAsia="Batang" w:hAnsi="Verdana" w:cs="Arial"/>
          <w:b/>
          <w:bCs/>
          <w:caps/>
          <w:sz w:val="20"/>
          <w:szCs w:val="20"/>
          <w:lang w:eastAsia="en-US"/>
        </w:rPr>
      </w:pPr>
      <w:bookmarkStart w:id="10" w:name="Appendix_II"/>
      <w:r w:rsidRPr="00DC5A7F">
        <w:rPr>
          <w:rFonts w:ascii="Verdana" w:eastAsia="Batang" w:hAnsi="Verdana" w:cs="Arial"/>
          <w:b/>
          <w:bCs/>
          <w:caps/>
          <w:sz w:val="20"/>
          <w:szCs w:val="20"/>
          <w:lang w:eastAsia="en-US"/>
        </w:rPr>
        <w:lastRenderedPageBreak/>
        <w:t>Appendix II</w:t>
      </w:r>
      <w:bookmarkEnd w:id="10"/>
    </w:p>
    <w:p w14:paraId="3BE0BB26" w14:textId="77777777" w:rsidR="005F047D" w:rsidRPr="00DC5A7F" w:rsidRDefault="005F047D" w:rsidP="005F047D">
      <w:pPr>
        <w:tabs>
          <w:tab w:val="right" w:leader="dot" w:pos="9180"/>
        </w:tabs>
        <w:spacing w:after="0" w:line="240" w:lineRule="auto"/>
        <w:jc w:val="center"/>
        <w:rPr>
          <w:rFonts w:ascii="Verdana" w:eastAsia="Batang" w:hAnsi="Verdana" w:cs="Arial"/>
          <w:b/>
          <w:bCs/>
          <w:caps/>
          <w:sz w:val="20"/>
          <w:szCs w:val="20"/>
          <w:lang w:eastAsia="en-US"/>
        </w:rPr>
      </w:pPr>
    </w:p>
    <w:p w14:paraId="37787194" w14:textId="77777777" w:rsidR="005F047D" w:rsidRPr="00DC5A7F" w:rsidRDefault="005F047D" w:rsidP="005F047D">
      <w:pPr>
        <w:tabs>
          <w:tab w:val="right" w:leader="dot" w:pos="9180"/>
        </w:tabs>
        <w:spacing w:after="0" w:line="240" w:lineRule="auto"/>
        <w:jc w:val="center"/>
        <w:rPr>
          <w:rFonts w:ascii="Verdana" w:eastAsia="Batang" w:hAnsi="Verdana" w:cs="Arial"/>
          <w:b/>
          <w:bCs/>
          <w:caps/>
          <w:sz w:val="20"/>
          <w:szCs w:val="20"/>
          <w:lang w:eastAsia="en-US"/>
        </w:rPr>
      </w:pPr>
      <w:r w:rsidRPr="00DC5A7F">
        <w:rPr>
          <w:rFonts w:ascii="Verdana" w:eastAsia="Batang" w:hAnsi="Verdana" w:cs="Arial"/>
          <w:b/>
          <w:bCs/>
          <w:caps/>
          <w:sz w:val="20"/>
          <w:szCs w:val="20"/>
          <w:lang w:eastAsia="en-US"/>
        </w:rPr>
        <w:t>DBCP Data Policy</w:t>
      </w:r>
    </w:p>
    <w:p w14:paraId="22AA0D44" w14:textId="77777777" w:rsidR="005F047D" w:rsidRPr="00DC5A7F" w:rsidRDefault="005F047D" w:rsidP="005F047D">
      <w:pPr>
        <w:tabs>
          <w:tab w:val="right" w:leader="dot" w:pos="9180"/>
        </w:tabs>
        <w:spacing w:after="0" w:line="240" w:lineRule="auto"/>
        <w:jc w:val="center"/>
        <w:rPr>
          <w:rFonts w:ascii="Verdana" w:eastAsia="Batang" w:hAnsi="Verdana" w:cs="Arial"/>
          <w:b/>
          <w:bCs/>
          <w:caps/>
          <w:sz w:val="20"/>
          <w:szCs w:val="20"/>
          <w:lang w:eastAsia="en-US"/>
        </w:rPr>
      </w:pPr>
      <w:r w:rsidRPr="00DC5A7F">
        <w:rPr>
          <w:rFonts w:ascii="Verdana" w:eastAsia="Batang" w:hAnsi="Verdana" w:cs="Arial"/>
          <w:i/>
          <w:sz w:val="20"/>
          <w:szCs w:val="20"/>
          <w:lang w:eastAsia="en-US"/>
        </w:rPr>
        <w:t>(as adopted at DBCP-25 and revised at DBCP-30)</w:t>
      </w:r>
    </w:p>
    <w:p w14:paraId="70CB9CA7" w14:textId="77777777" w:rsidR="005F047D" w:rsidRPr="00DC5A7F" w:rsidRDefault="005F047D" w:rsidP="005F047D">
      <w:pPr>
        <w:tabs>
          <w:tab w:val="right" w:leader="dot" w:pos="9180"/>
        </w:tabs>
        <w:spacing w:after="0" w:line="240" w:lineRule="auto"/>
        <w:jc w:val="both"/>
        <w:rPr>
          <w:rFonts w:ascii="Verdana" w:eastAsia="Batang" w:hAnsi="Verdana" w:cs="Arial"/>
          <w:sz w:val="20"/>
          <w:szCs w:val="20"/>
          <w:lang w:eastAsia="en-US"/>
        </w:rPr>
      </w:pPr>
    </w:p>
    <w:p w14:paraId="4E45A04A" w14:textId="77777777" w:rsidR="005F047D" w:rsidRPr="00DC5A7F" w:rsidRDefault="005F047D" w:rsidP="005F047D">
      <w:pPr>
        <w:spacing w:after="0" w:line="240" w:lineRule="auto"/>
        <w:jc w:val="both"/>
        <w:outlineLvl w:val="2"/>
        <w:rPr>
          <w:rFonts w:ascii="Verdana" w:eastAsia="Batang" w:hAnsi="Verdana" w:cs="Arial"/>
          <w:b/>
          <w:i/>
          <w:sz w:val="20"/>
          <w:szCs w:val="20"/>
          <w:lang w:eastAsia="en-US"/>
        </w:rPr>
      </w:pPr>
      <w:r w:rsidRPr="00DC5A7F">
        <w:rPr>
          <w:rFonts w:ascii="Verdana" w:eastAsia="Batang" w:hAnsi="Verdana" w:cs="Arial"/>
          <w:b/>
          <w:i/>
          <w:sz w:val="20"/>
          <w:szCs w:val="20"/>
          <w:lang w:eastAsia="en-US"/>
        </w:rPr>
        <w:t>Data access policy</w:t>
      </w:r>
    </w:p>
    <w:p w14:paraId="602306D4" w14:textId="77777777" w:rsidR="005F047D" w:rsidRPr="00DC5A7F" w:rsidRDefault="005F047D" w:rsidP="005F047D">
      <w:pPr>
        <w:spacing w:after="0" w:line="240" w:lineRule="auto"/>
        <w:jc w:val="both"/>
        <w:rPr>
          <w:rFonts w:ascii="Verdana" w:eastAsia="Batang" w:hAnsi="Verdana" w:cs="Times New Roman"/>
          <w:sz w:val="20"/>
          <w:szCs w:val="20"/>
          <w:lang w:eastAsia="en-US"/>
        </w:rPr>
      </w:pPr>
    </w:p>
    <w:p w14:paraId="3AC9EBF3" w14:textId="77777777" w:rsidR="005F047D" w:rsidRPr="00DC5A7F" w:rsidRDefault="005F047D" w:rsidP="005F047D">
      <w:pPr>
        <w:numPr>
          <w:ilvl w:val="0"/>
          <w:numId w:val="11"/>
        </w:numPr>
        <w:tabs>
          <w:tab w:val="clear" w:pos="360"/>
        </w:tabs>
        <w:spacing w:after="0" w:line="240" w:lineRule="auto"/>
        <w:jc w:val="both"/>
        <w:rPr>
          <w:rFonts w:ascii="Verdana" w:eastAsia="Batang" w:hAnsi="Verdana" w:cs="Times New Roman"/>
          <w:sz w:val="20"/>
          <w:szCs w:val="20"/>
          <w:lang w:eastAsia="en-US"/>
        </w:rPr>
      </w:pPr>
      <w:r w:rsidRPr="00DC5A7F">
        <w:rPr>
          <w:rFonts w:ascii="Verdana" w:eastAsia="Batang" w:hAnsi="Verdana" w:cs="Arial"/>
          <w:sz w:val="20"/>
          <w:szCs w:val="20"/>
          <w:lang w:eastAsia="en-US"/>
        </w:rPr>
        <w:t>The DBCP encourages timely, free and unrestricted access to data. Real time data sharing is achieved via the Global Telecommunications System</w:t>
      </w:r>
      <w:r w:rsidRPr="00DC5A7F">
        <w:rPr>
          <w:rFonts w:ascii="Verdana" w:eastAsia="Batang" w:hAnsi="Verdana" w:cs="Arial"/>
          <w:sz w:val="20"/>
          <w:szCs w:val="20"/>
          <w:vertAlign w:val="superscript"/>
          <w:lang w:eastAsia="en-US"/>
        </w:rPr>
        <w:footnoteReference w:id="2"/>
      </w:r>
      <w:r w:rsidRPr="00DC5A7F">
        <w:rPr>
          <w:rFonts w:ascii="Verdana" w:eastAsia="Batang" w:hAnsi="Verdana" w:cs="Arial"/>
          <w:sz w:val="20"/>
          <w:szCs w:val="20"/>
          <w:lang w:eastAsia="en-US"/>
        </w:rPr>
        <w:t xml:space="preserve"> of WMO. DBCP also cooperate with data contributors to ensure that data can be accepted into and be used through the NODC and WDC network of the IOC/IODE as long-term repositories for oceanographic data and associated metadata. </w:t>
      </w:r>
    </w:p>
    <w:p w14:paraId="6F6DA98F" w14:textId="77777777" w:rsidR="005F047D" w:rsidRPr="00DC5A7F" w:rsidRDefault="005F047D" w:rsidP="005F047D">
      <w:pPr>
        <w:spacing w:after="0" w:line="240" w:lineRule="auto"/>
        <w:jc w:val="both"/>
        <w:rPr>
          <w:rFonts w:ascii="Verdana" w:eastAsia="Batang" w:hAnsi="Verdana" w:cs="Arial"/>
          <w:sz w:val="20"/>
          <w:szCs w:val="20"/>
          <w:lang w:eastAsia="en-US"/>
        </w:rPr>
      </w:pPr>
    </w:p>
    <w:p w14:paraId="5D0EBC72" w14:textId="77777777" w:rsidR="005F047D" w:rsidRPr="00DC5A7F" w:rsidRDefault="005F047D" w:rsidP="005F047D">
      <w:pPr>
        <w:numPr>
          <w:ilvl w:val="0"/>
          <w:numId w:val="11"/>
        </w:numPr>
        <w:tabs>
          <w:tab w:val="clear" w:pos="360"/>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At present, all of the archiving agencies and many of the operational and research bodies make provision for the release of drifter data to scientific and other customers. In particular, many data are available via the web, either in the form of track plots or as datasets. In many cases, the policies relating to the release and use of these data are not immediately clear. The Panel is seeking clarification from these agencies, and from its action groups, with a view to developing a coordinated data access policy for drifter data within the letter and the spirit of the WMO data exchange policy defined in WMO Congress Resolution 40 (Cg-XII) and the IOC oceanographic data exchange policy defined in IOC Assembly Resolution XXII-6.</w:t>
      </w:r>
    </w:p>
    <w:p w14:paraId="19605807" w14:textId="77777777" w:rsidR="005F047D" w:rsidRPr="00DC5A7F" w:rsidRDefault="005F047D" w:rsidP="005F047D">
      <w:pPr>
        <w:spacing w:after="0" w:line="240" w:lineRule="auto"/>
        <w:jc w:val="both"/>
        <w:rPr>
          <w:rFonts w:ascii="Verdana" w:eastAsia="Batang" w:hAnsi="Verdana" w:cs="Times New Roman"/>
          <w:sz w:val="20"/>
          <w:szCs w:val="20"/>
          <w:lang w:eastAsia="en-US"/>
        </w:rPr>
      </w:pPr>
    </w:p>
    <w:p w14:paraId="201DCCA0" w14:textId="77777777" w:rsidR="005F047D" w:rsidRPr="00DC5A7F" w:rsidRDefault="005F047D" w:rsidP="005F047D">
      <w:pPr>
        <w:spacing w:after="0" w:line="240" w:lineRule="auto"/>
        <w:jc w:val="both"/>
        <w:outlineLvl w:val="2"/>
        <w:rPr>
          <w:rFonts w:ascii="Verdana" w:eastAsia="Batang" w:hAnsi="Verdana" w:cs="Arial"/>
          <w:b/>
          <w:i/>
          <w:sz w:val="20"/>
          <w:szCs w:val="20"/>
          <w:lang w:eastAsia="en-US"/>
        </w:rPr>
      </w:pPr>
      <w:r w:rsidRPr="00DC5A7F">
        <w:rPr>
          <w:rFonts w:ascii="Verdana" w:eastAsia="Batang" w:hAnsi="Verdana" w:cs="Arial"/>
          <w:b/>
          <w:i/>
          <w:sz w:val="20"/>
          <w:szCs w:val="20"/>
          <w:lang w:eastAsia="en-US"/>
        </w:rPr>
        <w:t>Data archiving</w:t>
      </w:r>
    </w:p>
    <w:p w14:paraId="323FE5ED" w14:textId="77777777" w:rsidR="005F047D" w:rsidRPr="00DC5A7F" w:rsidRDefault="005F047D" w:rsidP="005F047D">
      <w:pPr>
        <w:spacing w:after="0" w:line="240" w:lineRule="auto"/>
        <w:jc w:val="both"/>
        <w:rPr>
          <w:rFonts w:ascii="Verdana" w:eastAsia="Batang" w:hAnsi="Verdana" w:cs="Times New Roman"/>
          <w:sz w:val="20"/>
          <w:szCs w:val="20"/>
          <w:lang w:eastAsia="en-US"/>
        </w:rPr>
      </w:pPr>
    </w:p>
    <w:p w14:paraId="586479BB" w14:textId="77777777" w:rsidR="005F047D" w:rsidRPr="00DC5A7F" w:rsidRDefault="005F047D" w:rsidP="005F047D">
      <w:pPr>
        <w:numPr>
          <w:ilvl w:val="0"/>
          <w:numId w:val="11"/>
        </w:numPr>
        <w:tabs>
          <w:tab w:val="clear" w:pos="360"/>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Drifter data inserted on the GTS are routinely archived by Marine Climate Data System (MCDS) Global Data Assembly Centres (GDACs) (Canada, and France). The AOML Data Assembly Centre (DAC) archives all data from the GDP, and any other drifter data that are made available to it. The Panel and its action groups will actively encourage all buoy operators to forward their data to one or other of these responsible global archives. . For moored buoy data there is no dedicated GDAC, as there is for drifter data. All drifter and moored buoy data should ultimately be incorporated into ICOADS (the International Comprehensive Ocean- Atmosphere Data Set) which is the primary dataset used for marine climate research.</w:t>
      </w:r>
    </w:p>
    <w:p w14:paraId="219EE376" w14:textId="77777777" w:rsidR="005F047D" w:rsidRPr="00DC5A7F" w:rsidRDefault="005F047D" w:rsidP="005F047D">
      <w:pPr>
        <w:spacing w:after="0" w:line="240" w:lineRule="auto"/>
        <w:jc w:val="both"/>
        <w:rPr>
          <w:rFonts w:ascii="Verdana" w:eastAsia="Batang" w:hAnsi="Verdana" w:cs="Times New Roman"/>
          <w:sz w:val="20"/>
          <w:szCs w:val="20"/>
          <w:lang w:eastAsia="en-US"/>
        </w:rPr>
      </w:pPr>
    </w:p>
    <w:p w14:paraId="6788E840" w14:textId="77777777" w:rsidR="005F047D" w:rsidRPr="00DC5A7F" w:rsidRDefault="005F047D" w:rsidP="005F047D">
      <w:pPr>
        <w:spacing w:after="0" w:line="240" w:lineRule="auto"/>
        <w:jc w:val="both"/>
        <w:outlineLvl w:val="2"/>
        <w:rPr>
          <w:rFonts w:ascii="Verdana" w:eastAsia="Batang" w:hAnsi="Verdana" w:cs="Times New Roman"/>
          <w:b/>
          <w:i/>
          <w:sz w:val="20"/>
          <w:szCs w:val="20"/>
          <w:lang w:eastAsia="en-US"/>
        </w:rPr>
      </w:pPr>
      <w:r w:rsidRPr="00DC5A7F">
        <w:rPr>
          <w:rFonts w:ascii="Verdana" w:eastAsia="Batang" w:hAnsi="Verdana" w:cs="Arial"/>
          <w:b/>
          <w:i/>
          <w:sz w:val="20"/>
          <w:szCs w:val="20"/>
          <w:lang w:eastAsia="en-US"/>
        </w:rPr>
        <w:t>Instrumental Metadata</w:t>
      </w:r>
    </w:p>
    <w:p w14:paraId="0A42DCE9" w14:textId="77777777" w:rsidR="005F047D" w:rsidRPr="00DC5A7F" w:rsidRDefault="005F047D" w:rsidP="005F047D">
      <w:pPr>
        <w:spacing w:after="0" w:line="240" w:lineRule="auto"/>
        <w:jc w:val="both"/>
        <w:rPr>
          <w:rFonts w:ascii="Verdana" w:eastAsia="Batang" w:hAnsi="Verdana" w:cs="Arial"/>
          <w:sz w:val="20"/>
          <w:szCs w:val="20"/>
          <w:lang w:eastAsia="en-US"/>
        </w:rPr>
      </w:pPr>
    </w:p>
    <w:p w14:paraId="42217B36" w14:textId="77777777" w:rsidR="005F047D" w:rsidRPr="00DC5A7F" w:rsidRDefault="005F047D" w:rsidP="005F047D">
      <w:pPr>
        <w:numPr>
          <w:ilvl w:val="0"/>
          <w:numId w:val="11"/>
        </w:numPr>
        <w:tabs>
          <w:tab w:val="clear" w:pos="360"/>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There has been an increasing demand for instrumental metadata in recent years to serve a number of applications - and climate studies in particular. The DBCP has established its own metadata collection system at JCOMMOPS for both drifting and moored buoys and is a contribution to the Marine Climate Data System (MCDS). </w:t>
      </w:r>
    </w:p>
    <w:p w14:paraId="198092AC" w14:textId="77777777" w:rsidR="005F047D" w:rsidRPr="00DC5A7F" w:rsidRDefault="005F047D" w:rsidP="005F047D">
      <w:pPr>
        <w:spacing w:after="0" w:line="240" w:lineRule="auto"/>
        <w:jc w:val="both"/>
        <w:rPr>
          <w:rFonts w:ascii="Verdana" w:eastAsia="Batang" w:hAnsi="Verdana" w:cs="Times New Roman"/>
          <w:sz w:val="20"/>
          <w:szCs w:val="20"/>
          <w:lang w:eastAsia="en-US"/>
        </w:rPr>
      </w:pPr>
    </w:p>
    <w:p w14:paraId="748791F8" w14:textId="77777777" w:rsidR="005F047D" w:rsidRPr="00DC5A7F" w:rsidRDefault="005F047D" w:rsidP="005F047D">
      <w:pPr>
        <w:spacing w:after="0" w:line="240" w:lineRule="auto"/>
        <w:jc w:val="both"/>
        <w:outlineLvl w:val="2"/>
        <w:rPr>
          <w:rFonts w:ascii="Verdana" w:eastAsia="Batang" w:hAnsi="Verdana" w:cs="Times New Roman"/>
          <w:b/>
          <w:i/>
          <w:sz w:val="20"/>
          <w:szCs w:val="20"/>
          <w:lang w:eastAsia="en-US"/>
        </w:rPr>
      </w:pPr>
      <w:r w:rsidRPr="00DC5A7F">
        <w:rPr>
          <w:rFonts w:ascii="Verdana" w:eastAsia="Batang" w:hAnsi="Verdana" w:cs="Arial"/>
          <w:b/>
          <w:i/>
          <w:sz w:val="20"/>
          <w:szCs w:val="20"/>
          <w:lang w:eastAsia="en-US"/>
        </w:rPr>
        <w:t>Quality control</w:t>
      </w:r>
    </w:p>
    <w:p w14:paraId="0FF7CDDC" w14:textId="77777777" w:rsidR="005F047D" w:rsidRPr="00DC5A7F" w:rsidRDefault="005F047D" w:rsidP="005F047D">
      <w:pPr>
        <w:spacing w:after="0" w:line="240" w:lineRule="auto"/>
        <w:jc w:val="both"/>
        <w:rPr>
          <w:rFonts w:ascii="Verdana" w:eastAsia="Batang" w:hAnsi="Verdana" w:cs="Arial"/>
          <w:sz w:val="20"/>
          <w:szCs w:val="20"/>
          <w:lang w:eastAsia="en-US"/>
        </w:rPr>
      </w:pPr>
    </w:p>
    <w:p w14:paraId="30A120A7" w14:textId="77777777" w:rsidR="005F047D" w:rsidRPr="00DC5A7F" w:rsidRDefault="005F047D" w:rsidP="005F047D">
      <w:pPr>
        <w:numPr>
          <w:ilvl w:val="0"/>
          <w:numId w:val="11"/>
        </w:numPr>
        <w:tabs>
          <w:tab w:val="clear" w:pos="360"/>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Quality control procedures are in place to ensure the usefulness of real time data and also of data archives. A well-defined feedback mechanism is required to control real time data (see the DBCP QC Guidelines</w:t>
      </w:r>
      <w:r w:rsidRPr="00DC5A7F">
        <w:rPr>
          <w:rFonts w:ascii="Verdana" w:eastAsia="Batang" w:hAnsi="Verdana" w:cs="Arial"/>
          <w:sz w:val="20"/>
          <w:szCs w:val="20"/>
          <w:vertAlign w:val="superscript"/>
          <w:lang w:eastAsia="en-US"/>
        </w:rPr>
        <w:footnoteReference w:id="3"/>
      </w:r>
      <w:r w:rsidRPr="00DC5A7F">
        <w:rPr>
          <w:rFonts w:ascii="Verdana" w:eastAsia="Batang" w:hAnsi="Verdana" w:cs="Arial"/>
          <w:sz w:val="20"/>
          <w:szCs w:val="20"/>
          <w:lang w:eastAsia="en-US"/>
        </w:rPr>
        <w:t>).</w:t>
      </w:r>
    </w:p>
    <w:p w14:paraId="306E7532" w14:textId="77777777" w:rsidR="005F047D" w:rsidRPr="00DC5A7F" w:rsidRDefault="005F047D" w:rsidP="005F047D">
      <w:pPr>
        <w:tabs>
          <w:tab w:val="right" w:leader="dot" w:pos="9180"/>
        </w:tabs>
        <w:spacing w:after="0" w:line="240" w:lineRule="auto"/>
        <w:jc w:val="both"/>
        <w:rPr>
          <w:rFonts w:ascii="Verdana" w:eastAsia="Batang" w:hAnsi="Verdana" w:cs="Arial"/>
          <w:sz w:val="20"/>
          <w:szCs w:val="20"/>
          <w:lang w:eastAsia="en-US"/>
        </w:rPr>
      </w:pPr>
    </w:p>
    <w:p w14:paraId="1892C06E" w14:textId="77777777" w:rsidR="005F047D" w:rsidRPr="00DC5A7F" w:rsidRDefault="005F047D" w:rsidP="005F047D">
      <w:pPr>
        <w:spacing w:after="0" w:line="240" w:lineRule="auto"/>
        <w:jc w:val="both"/>
        <w:outlineLvl w:val="2"/>
        <w:rPr>
          <w:rFonts w:ascii="Verdana" w:eastAsia="Batang" w:hAnsi="Verdana" w:cs="Arial"/>
          <w:b/>
          <w:i/>
          <w:sz w:val="20"/>
          <w:szCs w:val="20"/>
          <w:lang w:eastAsia="en-US"/>
        </w:rPr>
      </w:pPr>
      <w:r w:rsidRPr="00DC5A7F">
        <w:rPr>
          <w:rFonts w:ascii="Verdana" w:eastAsia="Batang" w:hAnsi="Verdana" w:cs="Arial"/>
          <w:b/>
          <w:i/>
          <w:sz w:val="20"/>
          <w:szCs w:val="20"/>
          <w:lang w:eastAsia="en-US"/>
        </w:rPr>
        <w:t>More information :</w:t>
      </w:r>
    </w:p>
    <w:p w14:paraId="50ECF774" w14:textId="77777777" w:rsidR="005F047D" w:rsidRPr="00DC5A7F" w:rsidRDefault="005F047D" w:rsidP="005F047D">
      <w:pPr>
        <w:spacing w:after="0" w:line="240" w:lineRule="auto"/>
        <w:jc w:val="both"/>
        <w:rPr>
          <w:rFonts w:ascii="Verdana" w:eastAsia="Batang" w:hAnsi="Verdana" w:cs="Times New Roman"/>
          <w:sz w:val="20"/>
          <w:szCs w:val="20"/>
          <w:lang w:eastAsia="en-US"/>
        </w:rPr>
      </w:pPr>
    </w:p>
    <w:p w14:paraId="2DDDFF86" w14:textId="77777777" w:rsidR="001612F6" w:rsidRPr="00DC5A7F" w:rsidRDefault="005F047D">
      <w:pPr>
        <w:numPr>
          <w:ilvl w:val="0"/>
          <w:numId w:val="35"/>
        </w:numPr>
        <w:tabs>
          <w:tab w:val="right" w:leader="dot" w:pos="9180"/>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WMO data policy Resolution 40</w:t>
      </w:r>
      <w:r w:rsidRPr="00DC5A7F">
        <w:rPr>
          <w:rFonts w:ascii="Verdana" w:eastAsia="Batang" w:hAnsi="Verdana" w:cs="Arial"/>
          <w:sz w:val="20"/>
          <w:szCs w:val="20"/>
          <w:vertAlign w:val="superscript"/>
          <w:lang w:eastAsia="en-US"/>
        </w:rPr>
        <w:footnoteReference w:id="4"/>
      </w:r>
    </w:p>
    <w:p w14:paraId="38A07E1D" w14:textId="77777777" w:rsidR="001612F6" w:rsidRPr="00DC5A7F" w:rsidRDefault="005F047D">
      <w:pPr>
        <w:numPr>
          <w:ilvl w:val="0"/>
          <w:numId w:val="35"/>
        </w:numPr>
        <w:tabs>
          <w:tab w:val="right" w:leader="dot" w:pos="9180"/>
        </w:tabs>
        <w:spacing w:after="0" w:line="240" w:lineRule="auto"/>
        <w:jc w:val="both"/>
        <w:rPr>
          <w:rFonts w:ascii="Verdana" w:eastAsia="Batang" w:hAnsi="Verdana" w:cs="Arial"/>
          <w:sz w:val="20"/>
          <w:szCs w:val="20"/>
          <w:lang w:eastAsia="en-US"/>
        </w:rPr>
      </w:pPr>
      <w:r w:rsidRPr="00DC5A7F">
        <w:rPr>
          <w:rFonts w:ascii="Verdana" w:eastAsia="MS Mincho" w:hAnsi="Verdana" w:cs="Arial"/>
          <w:sz w:val="20"/>
          <w:szCs w:val="20"/>
          <w:lang w:eastAsia="ja-JP"/>
        </w:rPr>
        <w:t>IOC Oceanographic Data Exchange Policy</w:t>
      </w:r>
      <w:r w:rsidRPr="00DC5A7F">
        <w:rPr>
          <w:rFonts w:ascii="Verdana" w:eastAsia="Batang" w:hAnsi="Verdana" w:cs="Arial"/>
          <w:sz w:val="20"/>
          <w:szCs w:val="20"/>
          <w:vertAlign w:val="superscript"/>
          <w:lang w:eastAsia="en-US"/>
        </w:rPr>
        <w:footnoteReference w:id="5"/>
      </w:r>
    </w:p>
    <w:p w14:paraId="0012EE7D" w14:textId="77777777" w:rsidR="001612F6" w:rsidRPr="00DC5A7F" w:rsidRDefault="005F047D">
      <w:pPr>
        <w:numPr>
          <w:ilvl w:val="0"/>
          <w:numId w:val="35"/>
        </w:numPr>
        <w:tabs>
          <w:tab w:val="right" w:leader="dot" w:pos="9180"/>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lastRenderedPageBreak/>
        <w:t>CLIVAR data policy</w:t>
      </w:r>
      <w:r w:rsidRPr="00DC5A7F">
        <w:rPr>
          <w:rFonts w:ascii="Verdana" w:eastAsia="Batang" w:hAnsi="Verdana" w:cs="Arial"/>
          <w:sz w:val="20"/>
          <w:szCs w:val="20"/>
          <w:vertAlign w:val="superscript"/>
          <w:lang w:eastAsia="en-US"/>
        </w:rPr>
        <w:footnoteReference w:id="6"/>
      </w:r>
    </w:p>
    <w:p w14:paraId="7153DD9D" w14:textId="77777777" w:rsidR="00590631" w:rsidRPr="00DC5A7F" w:rsidRDefault="00590631">
      <w:pPr>
        <w:rPr>
          <w:rFonts w:ascii="Verdana" w:eastAsia="Batang" w:hAnsi="Verdana" w:cs="Arial"/>
          <w:b/>
          <w:caps/>
          <w:sz w:val="20"/>
          <w:szCs w:val="20"/>
          <w:lang w:eastAsia="en-US"/>
        </w:rPr>
      </w:pPr>
      <w:bookmarkStart w:id="11" w:name="Appendix_III"/>
      <w:r w:rsidRPr="00DC5A7F">
        <w:rPr>
          <w:rFonts w:ascii="Verdana" w:eastAsia="Batang" w:hAnsi="Verdana" w:cs="Arial"/>
          <w:b/>
          <w:caps/>
          <w:sz w:val="20"/>
          <w:szCs w:val="20"/>
          <w:lang w:eastAsia="en-US"/>
        </w:rPr>
        <w:br w:type="page"/>
      </w:r>
    </w:p>
    <w:p w14:paraId="3969D6AF" w14:textId="77777777" w:rsidR="005F047D" w:rsidRPr="00DC5A7F" w:rsidRDefault="005F047D" w:rsidP="005F047D">
      <w:pPr>
        <w:tabs>
          <w:tab w:val="right" w:leader="dot" w:pos="9180"/>
        </w:tabs>
        <w:spacing w:after="0" w:line="240" w:lineRule="auto"/>
        <w:jc w:val="center"/>
        <w:rPr>
          <w:rFonts w:ascii="Verdana" w:eastAsia="Batang" w:hAnsi="Verdana" w:cs="Arial"/>
          <w:b/>
          <w:caps/>
          <w:sz w:val="20"/>
          <w:szCs w:val="20"/>
          <w:lang w:eastAsia="en-US"/>
        </w:rPr>
      </w:pPr>
      <w:r w:rsidRPr="00DC5A7F">
        <w:rPr>
          <w:rFonts w:ascii="Verdana" w:eastAsia="Batang" w:hAnsi="Verdana" w:cs="Arial"/>
          <w:b/>
          <w:caps/>
          <w:sz w:val="20"/>
          <w:szCs w:val="20"/>
          <w:lang w:eastAsia="en-US"/>
        </w:rPr>
        <w:lastRenderedPageBreak/>
        <w:t>A</w:t>
      </w:r>
      <w:r w:rsidRPr="00DC5A7F">
        <w:rPr>
          <w:rFonts w:ascii="Verdana" w:eastAsia="Batang" w:hAnsi="Verdana" w:cs="Arial"/>
          <w:b/>
          <w:caps/>
          <w:sz w:val="20"/>
          <w:szCs w:val="20"/>
          <w:lang w:eastAsia="ko-KR"/>
        </w:rPr>
        <w:t>PPENDIX</w:t>
      </w:r>
      <w:r w:rsidRPr="00DC5A7F">
        <w:rPr>
          <w:rFonts w:ascii="Verdana" w:eastAsia="Batang" w:hAnsi="Verdana" w:cs="Arial"/>
          <w:b/>
          <w:caps/>
          <w:sz w:val="20"/>
          <w:szCs w:val="20"/>
          <w:lang w:eastAsia="en-US"/>
        </w:rPr>
        <w:t xml:space="preserve"> III</w:t>
      </w:r>
      <w:bookmarkEnd w:id="11"/>
    </w:p>
    <w:p w14:paraId="2C5DC86C" w14:textId="77777777" w:rsidR="005F047D" w:rsidRPr="00DC5A7F" w:rsidRDefault="005F047D" w:rsidP="005F047D">
      <w:pPr>
        <w:tabs>
          <w:tab w:val="right" w:leader="dot" w:pos="9180"/>
        </w:tabs>
        <w:spacing w:after="0" w:line="240" w:lineRule="auto"/>
        <w:jc w:val="center"/>
        <w:rPr>
          <w:rFonts w:ascii="Verdana" w:eastAsia="Batang" w:hAnsi="Verdana" w:cs="Arial"/>
          <w:b/>
          <w:sz w:val="20"/>
          <w:szCs w:val="20"/>
          <w:lang w:eastAsia="en-US"/>
        </w:rPr>
      </w:pPr>
    </w:p>
    <w:p w14:paraId="24DEB0B3" w14:textId="77777777" w:rsidR="005F047D" w:rsidRPr="00DC5A7F" w:rsidRDefault="005F047D" w:rsidP="005F047D">
      <w:pPr>
        <w:tabs>
          <w:tab w:val="right" w:leader="dot" w:pos="9180"/>
        </w:tabs>
        <w:spacing w:after="0" w:line="240" w:lineRule="auto"/>
        <w:jc w:val="center"/>
        <w:rPr>
          <w:rFonts w:ascii="Verdana" w:eastAsia="Batang" w:hAnsi="Verdana" w:cs="Arial"/>
          <w:b/>
          <w:sz w:val="20"/>
          <w:szCs w:val="20"/>
          <w:lang w:eastAsia="en-US"/>
        </w:rPr>
      </w:pPr>
      <w:r w:rsidRPr="00DC5A7F">
        <w:rPr>
          <w:rFonts w:ascii="Verdana" w:eastAsia="Batang" w:hAnsi="Verdana" w:cs="Arial"/>
          <w:b/>
          <w:sz w:val="20"/>
          <w:szCs w:val="20"/>
          <w:lang w:eastAsia="en-US"/>
        </w:rPr>
        <w:t>Terms of Reference of the DBCP Executive Board</w:t>
      </w:r>
    </w:p>
    <w:p w14:paraId="0E2D9839" w14:textId="4A8D8566" w:rsidR="005F047D" w:rsidRPr="00DC5A7F" w:rsidRDefault="005F047D" w:rsidP="005A2616">
      <w:pPr>
        <w:tabs>
          <w:tab w:val="right" w:leader="dot" w:pos="9180"/>
        </w:tabs>
        <w:spacing w:after="0" w:line="240" w:lineRule="auto"/>
        <w:jc w:val="center"/>
        <w:rPr>
          <w:rFonts w:ascii="Verdana" w:eastAsia="Batang" w:hAnsi="Verdana" w:cs="Arial"/>
          <w:i/>
          <w:sz w:val="20"/>
          <w:szCs w:val="20"/>
          <w:lang w:eastAsia="en-US"/>
        </w:rPr>
      </w:pPr>
      <w:r w:rsidRPr="00DC5A7F">
        <w:rPr>
          <w:rFonts w:ascii="Verdana" w:eastAsia="Batang" w:hAnsi="Verdana" w:cs="Arial"/>
          <w:i/>
          <w:sz w:val="20"/>
          <w:szCs w:val="20"/>
          <w:lang w:eastAsia="en-US"/>
        </w:rPr>
        <w:t>(as approved at DBCP-</w:t>
      </w:r>
      <w:r w:rsidR="005A2616" w:rsidRPr="00DC5A7F">
        <w:rPr>
          <w:rFonts w:ascii="Verdana" w:eastAsia="Batang" w:hAnsi="Verdana" w:cs="Arial"/>
          <w:i/>
          <w:sz w:val="20"/>
          <w:szCs w:val="20"/>
          <w:lang w:eastAsia="en-US"/>
        </w:rPr>
        <w:t>34</w:t>
      </w:r>
      <w:r w:rsidRPr="00DC5A7F">
        <w:rPr>
          <w:rFonts w:ascii="Verdana" w:eastAsia="Batang" w:hAnsi="Verdana" w:cs="Arial"/>
          <w:i/>
          <w:sz w:val="20"/>
          <w:szCs w:val="20"/>
          <w:lang w:eastAsia="en-US"/>
        </w:rPr>
        <w:t>)</w:t>
      </w:r>
    </w:p>
    <w:p w14:paraId="06358A58" w14:textId="77777777" w:rsidR="005F047D" w:rsidRPr="00DC5A7F" w:rsidRDefault="005F047D" w:rsidP="005F047D">
      <w:pPr>
        <w:spacing w:after="0" w:line="240" w:lineRule="auto"/>
        <w:jc w:val="both"/>
        <w:rPr>
          <w:rFonts w:ascii="Verdana" w:eastAsia="Batang" w:hAnsi="Verdana" w:cs="Arial"/>
          <w:sz w:val="20"/>
          <w:szCs w:val="20"/>
          <w:lang w:eastAsia="en-US"/>
        </w:rPr>
      </w:pPr>
    </w:p>
    <w:p w14:paraId="4F08F7F5" w14:textId="77777777" w:rsidR="005F047D" w:rsidRPr="00DC5A7F" w:rsidRDefault="005F047D" w:rsidP="005F047D">
      <w:pPr>
        <w:spacing w:after="0" w:line="240" w:lineRule="auto"/>
        <w:jc w:val="both"/>
        <w:rPr>
          <w:rFonts w:ascii="Verdana" w:eastAsia="Batang" w:hAnsi="Verdana" w:cs="Arial"/>
          <w:b/>
          <w:i/>
          <w:sz w:val="20"/>
          <w:szCs w:val="20"/>
          <w:lang w:eastAsia="en-US"/>
        </w:rPr>
      </w:pPr>
      <w:r w:rsidRPr="00DC5A7F">
        <w:rPr>
          <w:rFonts w:ascii="Verdana" w:eastAsia="Batang" w:hAnsi="Verdana" w:cs="Arial"/>
          <w:b/>
          <w:i/>
          <w:sz w:val="20"/>
          <w:szCs w:val="20"/>
          <w:lang w:eastAsia="en-US"/>
        </w:rPr>
        <w:t>The DBCP Executive Board shall:</w:t>
      </w:r>
    </w:p>
    <w:p w14:paraId="261D4F5E" w14:textId="77777777" w:rsidR="005F047D" w:rsidRPr="00DC5A7F" w:rsidRDefault="005F047D" w:rsidP="005F047D">
      <w:pPr>
        <w:spacing w:after="0" w:line="240" w:lineRule="auto"/>
        <w:ind w:left="850"/>
        <w:jc w:val="both"/>
        <w:rPr>
          <w:rFonts w:ascii="Verdana" w:eastAsia="Batang" w:hAnsi="Verdana" w:cs="Arial"/>
          <w:sz w:val="20"/>
          <w:szCs w:val="20"/>
          <w:lang w:eastAsia="en-US"/>
        </w:rPr>
      </w:pPr>
    </w:p>
    <w:p w14:paraId="4D7A8910" w14:textId="3C4995CC" w:rsidR="005F047D" w:rsidRPr="00DC5A7F" w:rsidRDefault="005F047D" w:rsidP="005F047D">
      <w:pPr>
        <w:numPr>
          <w:ilvl w:val="0"/>
          <w:numId w:val="29"/>
        </w:numPr>
        <w:tabs>
          <w:tab w:val="num" w:pos="1418"/>
        </w:tabs>
        <w:spacing w:after="0" w:line="240" w:lineRule="auto"/>
        <w:ind w:left="1412" w:hanging="562"/>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Seek guidance from the Panel at its regular sessions regarding specific issues to be addressed by the Executive Board and the Tasks Teams during the </w:t>
      </w:r>
      <w:r w:rsidR="00590631" w:rsidRPr="00DC5A7F">
        <w:rPr>
          <w:rFonts w:ascii="Verdana" w:eastAsia="Batang" w:hAnsi="Verdana" w:cs="Arial"/>
          <w:sz w:val="20"/>
          <w:szCs w:val="20"/>
          <w:lang w:eastAsia="en-US"/>
        </w:rPr>
        <w:t>inter-sessional</w:t>
      </w:r>
      <w:r w:rsidRPr="00DC5A7F">
        <w:rPr>
          <w:rFonts w:ascii="Verdana" w:eastAsia="Batang" w:hAnsi="Verdana" w:cs="Arial"/>
          <w:sz w:val="20"/>
          <w:szCs w:val="20"/>
          <w:lang w:eastAsia="en-US"/>
        </w:rPr>
        <w:t xml:space="preserve"> period;</w:t>
      </w:r>
    </w:p>
    <w:p w14:paraId="70E90253" w14:textId="77777777" w:rsidR="005F047D" w:rsidRPr="00DC5A7F" w:rsidRDefault="005F047D" w:rsidP="005F047D">
      <w:pPr>
        <w:numPr>
          <w:ilvl w:val="0"/>
          <w:numId w:val="29"/>
        </w:numPr>
        <w:tabs>
          <w:tab w:val="num" w:pos="1418"/>
        </w:tabs>
        <w:spacing w:after="0" w:line="240" w:lineRule="auto"/>
        <w:ind w:left="1412" w:hanging="562"/>
        <w:jc w:val="both"/>
        <w:rPr>
          <w:rFonts w:ascii="Verdana" w:eastAsia="Batang" w:hAnsi="Verdana" w:cs="Arial"/>
          <w:sz w:val="20"/>
          <w:szCs w:val="20"/>
          <w:lang w:eastAsia="en-US"/>
        </w:rPr>
      </w:pPr>
      <w:r w:rsidRPr="00DC5A7F">
        <w:rPr>
          <w:rFonts w:ascii="Verdana" w:eastAsia="Batang" w:hAnsi="Verdana" w:cs="Arial"/>
          <w:sz w:val="20"/>
          <w:szCs w:val="20"/>
          <w:lang w:eastAsia="en-US"/>
        </w:rPr>
        <w:t>Act promptly to deal with any administrative, financial and planning issues and opportunities that might arise, within the guidelines established  and reviewed regularly by the Panel;</w:t>
      </w:r>
    </w:p>
    <w:p w14:paraId="360B305A" w14:textId="3C41BEBF" w:rsidR="005F047D" w:rsidRPr="00DC5A7F" w:rsidRDefault="005F047D" w:rsidP="003C2DDB">
      <w:pPr>
        <w:numPr>
          <w:ilvl w:val="0"/>
          <w:numId w:val="29"/>
        </w:numPr>
        <w:tabs>
          <w:tab w:val="num" w:pos="1418"/>
        </w:tabs>
        <w:spacing w:after="0" w:line="240" w:lineRule="auto"/>
        <w:ind w:left="1412" w:hanging="562"/>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Authorise the Chairperson to </w:t>
      </w:r>
      <w:r w:rsidR="003C2DDB" w:rsidRPr="00DC5A7F">
        <w:rPr>
          <w:rFonts w:ascii="Verdana" w:eastAsia="Batang" w:hAnsi="Verdana" w:cs="Arial"/>
          <w:sz w:val="20"/>
          <w:szCs w:val="20"/>
          <w:lang w:eastAsia="en-US"/>
        </w:rPr>
        <w:t xml:space="preserve">advise WMO and IOC on </w:t>
      </w:r>
      <w:r w:rsidRPr="00DC5A7F">
        <w:rPr>
          <w:rFonts w:ascii="Verdana" w:eastAsia="Batang" w:hAnsi="Verdana" w:cs="Arial"/>
          <w:sz w:val="20"/>
          <w:szCs w:val="20"/>
          <w:lang w:eastAsia="en-US"/>
        </w:rPr>
        <w:t>any expenditure necessary for the resolution of these issues and the promotion of the Panel’s aims and objectives, up to the maximum amounts that might be agreed in advance by the Panel at its regular session;</w:t>
      </w:r>
    </w:p>
    <w:p w14:paraId="664AAC75" w14:textId="77777777" w:rsidR="005F047D" w:rsidRPr="00DC5A7F" w:rsidRDefault="005F047D" w:rsidP="005F047D">
      <w:pPr>
        <w:numPr>
          <w:ilvl w:val="0"/>
          <w:numId w:val="29"/>
        </w:numPr>
        <w:tabs>
          <w:tab w:val="num" w:pos="1418"/>
        </w:tabs>
        <w:spacing w:after="0" w:line="240" w:lineRule="auto"/>
        <w:ind w:left="1412" w:hanging="562"/>
        <w:jc w:val="both"/>
        <w:rPr>
          <w:rFonts w:ascii="Verdana" w:eastAsia="Batang" w:hAnsi="Verdana" w:cs="Arial"/>
          <w:sz w:val="20"/>
          <w:szCs w:val="20"/>
          <w:lang w:eastAsia="en-US"/>
        </w:rPr>
      </w:pPr>
      <w:r w:rsidRPr="00DC5A7F">
        <w:rPr>
          <w:rFonts w:ascii="Verdana" w:eastAsia="Batang" w:hAnsi="Verdana" w:cs="Arial"/>
          <w:sz w:val="20"/>
          <w:szCs w:val="20"/>
          <w:lang w:eastAsia="en-US"/>
        </w:rPr>
        <w:t>Review the DBCP Implementation Strategy to ensure that it is kept up-to-date and complies with ongoing activities and users' requirements;</w:t>
      </w:r>
    </w:p>
    <w:p w14:paraId="59C6F472" w14:textId="77777777" w:rsidR="005F047D" w:rsidRPr="00DC5A7F" w:rsidRDefault="005F047D" w:rsidP="005F047D">
      <w:pPr>
        <w:numPr>
          <w:ilvl w:val="0"/>
          <w:numId w:val="29"/>
        </w:numPr>
        <w:tabs>
          <w:tab w:val="num" w:pos="1418"/>
        </w:tabs>
        <w:spacing w:after="0" w:line="240" w:lineRule="auto"/>
        <w:ind w:left="1412" w:hanging="562"/>
        <w:jc w:val="both"/>
        <w:rPr>
          <w:rFonts w:ascii="Verdana" w:eastAsia="Batang" w:hAnsi="Verdana" w:cs="Arial"/>
          <w:sz w:val="20"/>
          <w:szCs w:val="20"/>
          <w:lang w:eastAsia="en-US"/>
        </w:rPr>
      </w:pPr>
      <w:r w:rsidRPr="00DC5A7F">
        <w:rPr>
          <w:rFonts w:ascii="Verdana" w:eastAsia="Batang" w:hAnsi="Verdana" w:cs="Arial"/>
          <w:snapToGrid w:val="0"/>
          <w:sz w:val="20"/>
          <w:szCs w:val="20"/>
          <w:lang w:eastAsia="en-US"/>
        </w:rPr>
        <w:t>Considering the dynamic nature of the DBCP Operating Principles, in consultation with Panel members, assist the Chairperson in proposing updates to these  principles on an annual basis;</w:t>
      </w:r>
    </w:p>
    <w:p w14:paraId="409CA17D" w14:textId="77777777" w:rsidR="005F047D" w:rsidRPr="00DC5A7F" w:rsidRDefault="005F047D" w:rsidP="005F047D">
      <w:pPr>
        <w:numPr>
          <w:ilvl w:val="0"/>
          <w:numId w:val="29"/>
        </w:numPr>
        <w:tabs>
          <w:tab w:val="num" w:pos="1418"/>
        </w:tabs>
        <w:spacing w:after="0" w:line="240" w:lineRule="auto"/>
        <w:ind w:left="1412" w:hanging="562"/>
        <w:jc w:val="both"/>
        <w:rPr>
          <w:rFonts w:ascii="Verdana" w:eastAsia="Batang" w:hAnsi="Verdana" w:cs="Arial"/>
          <w:sz w:val="20"/>
          <w:szCs w:val="20"/>
          <w:lang w:eastAsia="en-US"/>
        </w:rPr>
      </w:pPr>
      <w:r w:rsidRPr="00DC5A7F">
        <w:rPr>
          <w:rFonts w:ascii="Verdana" w:eastAsia="Batang" w:hAnsi="Verdana" w:cs="Arial"/>
          <w:snapToGrid w:val="0"/>
          <w:color w:val="000000"/>
          <w:sz w:val="20"/>
          <w:szCs w:val="20"/>
          <w:lang w:eastAsia="en-US"/>
        </w:rPr>
        <w:t>Assist the Chairperson with regard to continuing the arrangements (including finance) to secure the services of a technical coordinator;</w:t>
      </w:r>
    </w:p>
    <w:p w14:paraId="53EC1DB6" w14:textId="3D3CD784" w:rsidR="005F047D" w:rsidRPr="00DC5A7F" w:rsidRDefault="005F047D" w:rsidP="005F047D">
      <w:pPr>
        <w:numPr>
          <w:ilvl w:val="0"/>
          <w:numId w:val="29"/>
        </w:numPr>
        <w:tabs>
          <w:tab w:val="num" w:pos="1418"/>
        </w:tabs>
        <w:spacing w:after="0" w:line="240" w:lineRule="auto"/>
        <w:ind w:left="1412" w:hanging="562"/>
        <w:jc w:val="both"/>
        <w:rPr>
          <w:rFonts w:ascii="Verdana" w:eastAsia="Batang" w:hAnsi="Verdana" w:cs="Arial"/>
          <w:sz w:val="20"/>
          <w:szCs w:val="20"/>
          <w:lang w:eastAsia="en-US"/>
        </w:rPr>
      </w:pPr>
      <w:r w:rsidRPr="00DC5A7F">
        <w:rPr>
          <w:rFonts w:ascii="Verdana" w:eastAsia="Batang" w:hAnsi="Verdana" w:cs="Arial"/>
          <w:sz w:val="20"/>
          <w:szCs w:val="20"/>
          <w:lang w:eastAsia="en-US"/>
        </w:rPr>
        <w:t>Set working priorities for the Technical C</w:t>
      </w:r>
      <w:r w:rsidR="00A90F87" w:rsidRPr="00DC5A7F">
        <w:rPr>
          <w:rFonts w:ascii="Verdana" w:eastAsia="Batang" w:hAnsi="Verdana" w:cs="Arial"/>
          <w:sz w:val="20"/>
          <w:szCs w:val="20"/>
          <w:lang w:eastAsia="en-US"/>
        </w:rPr>
        <w:t>oo</w:t>
      </w:r>
      <w:r w:rsidRPr="00DC5A7F">
        <w:rPr>
          <w:rFonts w:ascii="Verdana" w:eastAsia="Batang" w:hAnsi="Verdana" w:cs="Arial"/>
          <w:sz w:val="20"/>
          <w:szCs w:val="20"/>
          <w:lang w:eastAsia="en-US"/>
        </w:rPr>
        <w:t xml:space="preserve">rdinator according to the DBCP recommendations at its regular sessions, and provide further guidance during the DBCP </w:t>
      </w:r>
      <w:r w:rsidR="00590631" w:rsidRPr="00DC5A7F">
        <w:rPr>
          <w:rFonts w:ascii="Verdana" w:eastAsia="Batang" w:hAnsi="Verdana" w:cs="Arial"/>
          <w:sz w:val="20"/>
          <w:szCs w:val="20"/>
          <w:lang w:eastAsia="en-US"/>
        </w:rPr>
        <w:t>inter-sessional</w:t>
      </w:r>
      <w:r w:rsidRPr="00DC5A7F">
        <w:rPr>
          <w:rFonts w:ascii="Verdana" w:eastAsia="Batang" w:hAnsi="Verdana" w:cs="Arial"/>
          <w:sz w:val="20"/>
          <w:szCs w:val="20"/>
          <w:lang w:eastAsia="en-US"/>
        </w:rPr>
        <w:t xml:space="preserve"> period;</w:t>
      </w:r>
    </w:p>
    <w:p w14:paraId="243CBF23" w14:textId="77777777" w:rsidR="005F047D" w:rsidRPr="00DC5A7F" w:rsidRDefault="005F047D" w:rsidP="005F047D">
      <w:pPr>
        <w:numPr>
          <w:ilvl w:val="0"/>
          <w:numId w:val="29"/>
        </w:numPr>
        <w:tabs>
          <w:tab w:val="num" w:pos="1418"/>
        </w:tabs>
        <w:spacing w:after="0" w:line="240" w:lineRule="auto"/>
        <w:ind w:left="1412" w:hanging="562"/>
        <w:jc w:val="both"/>
        <w:rPr>
          <w:rFonts w:ascii="Verdana" w:eastAsia="Batang" w:hAnsi="Verdana" w:cs="Arial"/>
          <w:sz w:val="20"/>
          <w:szCs w:val="20"/>
          <w:lang w:eastAsia="en-US"/>
        </w:rPr>
      </w:pPr>
      <w:r w:rsidRPr="00DC5A7F">
        <w:rPr>
          <w:rFonts w:ascii="Verdana" w:eastAsia="Batang" w:hAnsi="Verdana" w:cs="Arial"/>
          <w:sz w:val="20"/>
          <w:szCs w:val="20"/>
          <w:lang w:eastAsia="en-US"/>
        </w:rPr>
        <w:t>Assist the Chairperson, and liaise with the Financial Advisor for updating the interim financial report with the most accurate and current information by end of each year;</w:t>
      </w:r>
    </w:p>
    <w:p w14:paraId="497D6A65" w14:textId="77777777" w:rsidR="005F047D" w:rsidRPr="00DC5A7F" w:rsidRDefault="005F047D" w:rsidP="005F047D">
      <w:pPr>
        <w:numPr>
          <w:ilvl w:val="0"/>
          <w:numId w:val="29"/>
        </w:numPr>
        <w:tabs>
          <w:tab w:val="num" w:pos="1418"/>
        </w:tabs>
        <w:spacing w:after="0" w:line="240" w:lineRule="auto"/>
        <w:ind w:left="1412" w:hanging="562"/>
        <w:jc w:val="both"/>
        <w:rPr>
          <w:rFonts w:ascii="Verdana" w:eastAsia="Batang" w:hAnsi="Verdana" w:cs="Arial"/>
          <w:sz w:val="20"/>
          <w:szCs w:val="20"/>
          <w:lang w:eastAsia="en-US"/>
        </w:rPr>
      </w:pPr>
      <w:r w:rsidRPr="00DC5A7F">
        <w:rPr>
          <w:rFonts w:ascii="Verdana" w:eastAsia="Batang" w:hAnsi="Verdana" w:cs="Arial"/>
          <w:sz w:val="20"/>
          <w:szCs w:val="20"/>
          <w:lang w:eastAsia="en-US"/>
        </w:rPr>
        <w:t>Confer primarily regularly by e-mail, and exploit opportunities afforded by attendance at other meetings (e.g., the JCOMM OCG meeting) for face-to-face meetings;</w:t>
      </w:r>
    </w:p>
    <w:p w14:paraId="6B6785DF" w14:textId="77777777" w:rsidR="005F047D" w:rsidRPr="00DC5A7F" w:rsidRDefault="005F047D" w:rsidP="005F047D">
      <w:pPr>
        <w:numPr>
          <w:ilvl w:val="0"/>
          <w:numId w:val="29"/>
        </w:numPr>
        <w:tabs>
          <w:tab w:val="num" w:pos="1418"/>
        </w:tabs>
        <w:spacing w:after="0" w:line="240" w:lineRule="auto"/>
        <w:ind w:left="1412" w:hanging="562"/>
        <w:jc w:val="both"/>
        <w:rPr>
          <w:rFonts w:ascii="Verdana" w:eastAsia="Batang" w:hAnsi="Verdana" w:cs="Arial"/>
          <w:sz w:val="20"/>
          <w:szCs w:val="20"/>
          <w:lang w:eastAsia="en-US"/>
        </w:rPr>
      </w:pPr>
      <w:r w:rsidRPr="00DC5A7F">
        <w:rPr>
          <w:rFonts w:ascii="Verdana" w:eastAsia="Batang" w:hAnsi="Verdana" w:cs="Arial"/>
          <w:sz w:val="20"/>
          <w:szCs w:val="20"/>
          <w:lang w:eastAsia="en-US"/>
        </w:rPr>
        <w:t>Conduct meetings annually, following an agenda drawn up by the DBCP Chairperson;</w:t>
      </w:r>
    </w:p>
    <w:p w14:paraId="7D87AC67" w14:textId="6224C362" w:rsidR="005F047D" w:rsidRPr="00DC5A7F" w:rsidRDefault="005F047D" w:rsidP="005F047D">
      <w:pPr>
        <w:numPr>
          <w:ilvl w:val="0"/>
          <w:numId w:val="29"/>
        </w:numPr>
        <w:tabs>
          <w:tab w:val="num" w:pos="1418"/>
        </w:tabs>
        <w:spacing w:after="0" w:line="240" w:lineRule="auto"/>
        <w:ind w:left="1412" w:hanging="562"/>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Consult with Panel members and the Chairpersons of the DBCP Task Teams during the </w:t>
      </w:r>
      <w:r w:rsidR="00590631" w:rsidRPr="00DC5A7F">
        <w:rPr>
          <w:rFonts w:ascii="Verdana" w:eastAsia="Batang" w:hAnsi="Verdana" w:cs="Arial"/>
          <w:sz w:val="20"/>
          <w:szCs w:val="20"/>
          <w:lang w:eastAsia="en-US"/>
        </w:rPr>
        <w:t>inter-sessional</w:t>
      </w:r>
      <w:r w:rsidRPr="00DC5A7F">
        <w:rPr>
          <w:rFonts w:ascii="Verdana" w:eastAsia="Batang" w:hAnsi="Verdana" w:cs="Arial"/>
          <w:sz w:val="20"/>
          <w:szCs w:val="20"/>
          <w:lang w:eastAsia="en-US"/>
        </w:rPr>
        <w:t xml:space="preserve"> period if required;</w:t>
      </w:r>
    </w:p>
    <w:p w14:paraId="58EDD6F0" w14:textId="37687E0A" w:rsidR="005F047D" w:rsidRPr="00DC5A7F" w:rsidRDefault="005F047D" w:rsidP="005F047D">
      <w:pPr>
        <w:numPr>
          <w:ilvl w:val="0"/>
          <w:numId w:val="29"/>
        </w:numPr>
        <w:tabs>
          <w:tab w:val="num" w:pos="1418"/>
        </w:tabs>
        <w:spacing w:after="0" w:line="240" w:lineRule="auto"/>
        <w:ind w:left="1412" w:hanging="562"/>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Report its activities to the DBCP at its regular Session, and throughout the </w:t>
      </w:r>
      <w:r w:rsidR="00590631" w:rsidRPr="00DC5A7F">
        <w:rPr>
          <w:rFonts w:ascii="Verdana" w:eastAsia="Batang" w:hAnsi="Verdana" w:cs="Arial"/>
          <w:sz w:val="20"/>
          <w:szCs w:val="20"/>
          <w:lang w:eastAsia="en-US"/>
        </w:rPr>
        <w:t>inter-sessional</w:t>
      </w:r>
      <w:r w:rsidRPr="00DC5A7F">
        <w:rPr>
          <w:rFonts w:ascii="Verdana" w:eastAsia="Batang" w:hAnsi="Verdana" w:cs="Arial"/>
          <w:sz w:val="20"/>
          <w:szCs w:val="20"/>
          <w:lang w:eastAsia="en-US"/>
        </w:rPr>
        <w:t xml:space="preserve"> period as appropriate.</w:t>
      </w:r>
    </w:p>
    <w:p w14:paraId="375BA834" w14:textId="77777777" w:rsidR="005F047D" w:rsidRPr="00DC5A7F" w:rsidRDefault="005F047D" w:rsidP="005F047D">
      <w:pPr>
        <w:spacing w:after="0" w:line="240" w:lineRule="auto"/>
        <w:ind w:left="850"/>
        <w:jc w:val="both"/>
        <w:rPr>
          <w:rFonts w:ascii="Verdana" w:eastAsia="Batang" w:hAnsi="Verdana" w:cs="Arial"/>
          <w:color w:val="000000"/>
          <w:sz w:val="20"/>
          <w:szCs w:val="20"/>
          <w:lang w:eastAsia="en-US"/>
        </w:rPr>
      </w:pPr>
    </w:p>
    <w:p w14:paraId="5250A5C3" w14:textId="77777777" w:rsidR="005F047D" w:rsidRPr="00DC5A7F" w:rsidRDefault="005F047D" w:rsidP="005F047D">
      <w:pPr>
        <w:spacing w:after="0" w:line="240" w:lineRule="auto"/>
        <w:jc w:val="both"/>
        <w:rPr>
          <w:rFonts w:ascii="Verdana" w:eastAsia="Batang" w:hAnsi="Verdana" w:cs="Arial"/>
          <w:sz w:val="20"/>
          <w:szCs w:val="20"/>
          <w:lang w:eastAsia="en-US"/>
        </w:rPr>
      </w:pPr>
    </w:p>
    <w:p w14:paraId="7AF3FFA1" w14:textId="77777777" w:rsidR="005F047D" w:rsidRPr="00DC5A7F" w:rsidRDefault="005F047D" w:rsidP="005F047D">
      <w:pPr>
        <w:spacing w:after="0" w:line="240" w:lineRule="auto"/>
        <w:jc w:val="both"/>
        <w:rPr>
          <w:rFonts w:ascii="Verdana" w:eastAsia="Batang" w:hAnsi="Verdana" w:cs="Arial"/>
          <w:i/>
          <w:sz w:val="20"/>
          <w:szCs w:val="20"/>
          <w:lang w:eastAsia="en-US"/>
        </w:rPr>
      </w:pPr>
      <w:r w:rsidRPr="00DC5A7F">
        <w:rPr>
          <w:rFonts w:ascii="Verdana" w:eastAsia="Batang" w:hAnsi="Verdana" w:cs="Arial"/>
          <w:b/>
          <w:i/>
          <w:sz w:val="20"/>
          <w:szCs w:val="20"/>
          <w:lang w:eastAsia="en-US"/>
        </w:rPr>
        <w:t>Membership:</w:t>
      </w:r>
    </w:p>
    <w:p w14:paraId="23BB168C" w14:textId="2BCD0850" w:rsidR="00CA41CA" w:rsidRPr="00DC5A7F" w:rsidRDefault="00733EFD" w:rsidP="00E5260D">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Membership </w:t>
      </w:r>
      <w:r w:rsidR="00E5260D" w:rsidRPr="00DC5A7F">
        <w:rPr>
          <w:rFonts w:ascii="Verdana" w:eastAsia="Batang" w:hAnsi="Verdana" w:cs="Arial"/>
          <w:sz w:val="20"/>
          <w:szCs w:val="20"/>
          <w:lang w:eastAsia="en-US"/>
        </w:rPr>
        <w:t>of the Executive B</w:t>
      </w:r>
      <w:r w:rsidRPr="00DC5A7F">
        <w:rPr>
          <w:rFonts w:ascii="Verdana" w:eastAsia="Batang" w:hAnsi="Verdana" w:cs="Arial"/>
          <w:sz w:val="20"/>
          <w:szCs w:val="20"/>
          <w:lang w:eastAsia="en-US"/>
        </w:rPr>
        <w:t xml:space="preserve">oard should assure </w:t>
      </w:r>
      <w:r w:rsidR="00CA41CA" w:rsidRPr="00DC5A7F">
        <w:rPr>
          <w:rFonts w:ascii="Verdana" w:eastAsia="Batang" w:hAnsi="Verdana" w:cs="Arial"/>
          <w:sz w:val="20"/>
          <w:szCs w:val="20"/>
          <w:lang w:eastAsia="en-US"/>
        </w:rPr>
        <w:t>regional and gender balance</w:t>
      </w:r>
      <w:r w:rsidR="00484D88" w:rsidRPr="00DC5A7F">
        <w:rPr>
          <w:rFonts w:ascii="Verdana" w:eastAsia="Batang" w:hAnsi="Verdana" w:cs="Arial"/>
          <w:sz w:val="20"/>
          <w:szCs w:val="20"/>
          <w:lang w:eastAsia="en-US"/>
        </w:rPr>
        <w:t xml:space="preserve"> </w:t>
      </w:r>
      <w:r w:rsidRPr="00DC5A7F">
        <w:rPr>
          <w:rFonts w:ascii="Verdana" w:eastAsia="Batang" w:hAnsi="Verdana" w:cs="Arial"/>
          <w:sz w:val="20"/>
          <w:szCs w:val="20"/>
          <w:lang w:eastAsia="en-US"/>
        </w:rPr>
        <w:t>as</w:t>
      </w:r>
      <w:r w:rsidR="00E5260D" w:rsidRPr="00DC5A7F">
        <w:rPr>
          <w:rFonts w:ascii="Verdana" w:eastAsia="Batang" w:hAnsi="Verdana" w:cs="Arial"/>
          <w:sz w:val="20"/>
          <w:szCs w:val="20"/>
          <w:lang w:eastAsia="en-US"/>
        </w:rPr>
        <w:t xml:space="preserve"> far as possible as</w:t>
      </w:r>
      <w:r w:rsidRPr="00DC5A7F">
        <w:rPr>
          <w:rFonts w:ascii="Verdana" w:eastAsia="Batang" w:hAnsi="Verdana" w:cs="Arial"/>
          <w:sz w:val="20"/>
          <w:szCs w:val="20"/>
          <w:lang w:eastAsia="en-US"/>
        </w:rPr>
        <w:t xml:space="preserve"> a general principle</w:t>
      </w:r>
      <w:r w:rsidR="00CA41CA" w:rsidRPr="00DC5A7F">
        <w:rPr>
          <w:rFonts w:ascii="Verdana" w:eastAsia="Batang" w:hAnsi="Verdana" w:cs="Arial"/>
          <w:sz w:val="20"/>
          <w:szCs w:val="20"/>
          <w:lang w:eastAsia="en-US"/>
        </w:rPr>
        <w:t>.</w:t>
      </w:r>
    </w:p>
    <w:p w14:paraId="7DA2C2DD" w14:textId="53C6BF20" w:rsidR="005F047D" w:rsidRPr="00DC5A7F" w:rsidRDefault="005F047D" w:rsidP="005F047D">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The following individuals are members of the DBCP Executive Board (current members are listed in the Annual Session Reports, and the on-line web site</w:t>
      </w:r>
      <w:r w:rsidR="005A2616" w:rsidRPr="00DC5A7F">
        <w:rPr>
          <w:rStyle w:val="FootnoteReference"/>
          <w:rFonts w:ascii="Verdana" w:eastAsia="Batang" w:hAnsi="Verdana" w:cs="Arial"/>
          <w:sz w:val="20"/>
          <w:szCs w:val="20"/>
          <w:vertAlign w:val="superscript"/>
          <w:lang w:eastAsia="en-US"/>
        </w:rPr>
        <w:footnoteReference w:id="7"/>
      </w:r>
      <w:r w:rsidRPr="00DC5A7F">
        <w:rPr>
          <w:rFonts w:ascii="Verdana" w:eastAsia="Batang" w:hAnsi="Verdana" w:cs="Arial"/>
          <w:sz w:val="20"/>
          <w:szCs w:val="20"/>
          <w:lang w:eastAsia="en-US"/>
        </w:rPr>
        <w:t>):</w:t>
      </w:r>
    </w:p>
    <w:p w14:paraId="681A9065" w14:textId="77777777" w:rsidR="005F047D" w:rsidRPr="00DC5A7F" w:rsidRDefault="005F047D" w:rsidP="005F047D">
      <w:pPr>
        <w:spacing w:after="0" w:line="240" w:lineRule="auto"/>
        <w:jc w:val="both"/>
        <w:rPr>
          <w:rFonts w:ascii="Verdana" w:eastAsia="Batang" w:hAnsi="Verdana" w:cs="Arial"/>
          <w:sz w:val="20"/>
          <w:szCs w:val="20"/>
          <w:lang w:eastAsia="en-US"/>
        </w:rPr>
      </w:pPr>
    </w:p>
    <w:p w14:paraId="5E22531F" w14:textId="77777777" w:rsidR="005F047D" w:rsidRPr="00DC5A7F" w:rsidRDefault="005F047D" w:rsidP="00537708">
      <w:pPr>
        <w:numPr>
          <w:ilvl w:val="0"/>
          <w:numId w:val="30"/>
        </w:numPr>
        <w:tabs>
          <w:tab w:val="clear" w:pos="720"/>
          <w:tab w:val="left" w:pos="709"/>
        </w:tabs>
        <w:spacing w:after="0" w:line="240" w:lineRule="auto"/>
        <w:ind w:hanging="294"/>
        <w:rPr>
          <w:rFonts w:ascii="Verdana" w:eastAsia="Batang" w:hAnsi="Verdana" w:cs="Arial"/>
          <w:sz w:val="20"/>
          <w:szCs w:val="20"/>
          <w:lang w:eastAsia="en-US"/>
        </w:rPr>
      </w:pPr>
      <w:r w:rsidRPr="00DC5A7F">
        <w:rPr>
          <w:rFonts w:ascii="Verdana" w:eastAsia="Batang" w:hAnsi="Verdana" w:cs="Arial"/>
          <w:sz w:val="20"/>
          <w:szCs w:val="20"/>
          <w:lang w:eastAsia="en-US"/>
        </w:rPr>
        <w:t>DBCP Chairperson, or his / her appointed deputy (Executive Board Chairperson)</w:t>
      </w:r>
    </w:p>
    <w:p w14:paraId="65DBC3B2" w14:textId="1B5B22E8" w:rsidR="005F047D" w:rsidRPr="00DC5A7F" w:rsidRDefault="005F047D" w:rsidP="00DC5A7F">
      <w:pPr>
        <w:numPr>
          <w:ilvl w:val="0"/>
          <w:numId w:val="30"/>
        </w:numPr>
        <w:tabs>
          <w:tab w:val="clear" w:pos="720"/>
          <w:tab w:val="left" w:pos="709"/>
        </w:tabs>
        <w:spacing w:after="0" w:line="240" w:lineRule="auto"/>
        <w:ind w:hanging="294"/>
        <w:rPr>
          <w:rFonts w:ascii="Verdana" w:eastAsia="Batang" w:hAnsi="Verdana" w:cs="Arial"/>
          <w:sz w:val="20"/>
          <w:szCs w:val="20"/>
          <w:lang w:eastAsia="en-US"/>
        </w:rPr>
      </w:pPr>
      <w:r w:rsidRPr="00DC5A7F">
        <w:rPr>
          <w:rFonts w:ascii="Verdana" w:eastAsia="Batang" w:hAnsi="Verdana" w:cs="Arial"/>
          <w:sz w:val="20"/>
          <w:szCs w:val="20"/>
          <w:lang w:eastAsia="en-US"/>
        </w:rPr>
        <w:t>DBCP Vice-chairpersons</w:t>
      </w:r>
      <w:r w:rsidR="00C870A7" w:rsidRPr="00DC5A7F">
        <w:rPr>
          <w:rFonts w:ascii="Verdana" w:eastAsia="Batang" w:hAnsi="Verdana" w:cs="Arial"/>
          <w:sz w:val="20"/>
          <w:szCs w:val="20"/>
          <w:lang w:eastAsia="en-US"/>
        </w:rPr>
        <w:t xml:space="preserve"> (</w:t>
      </w:r>
      <w:r w:rsidR="005A2616" w:rsidRPr="00DC5A7F">
        <w:rPr>
          <w:rFonts w:ascii="Verdana" w:eastAsia="Batang" w:hAnsi="Verdana" w:cs="Arial"/>
          <w:sz w:val="20"/>
          <w:szCs w:val="20"/>
          <w:lang w:eastAsia="en-US"/>
        </w:rPr>
        <w:t>Asia</w:t>
      </w:r>
      <w:r w:rsidR="00C870A7" w:rsidRPr="00DC5A7F">
        <w:rPr>
          <w:rFonts w:ascii="Verdana" w:eastAsia="Batang" w:hAnsi="Verdana" w:cs="Arial"/>
          <w:sz w:val="20"/>
          <w:szCs w:val="20"/>
          <w:lang w:eastAsia="en-US"/>
        </w:rPr>
        <w:t xml:space="preserve">, </w:t>
      </w:r>
      <w:bookmarkStart w:id="12" w:name="_GoBack"/>
      <w:bookmarkEnd w:id="12"/>
      <w:r w:rsidR="00C870A7" w:rsidRPr="00DC5A7F">
        <w:rPr>
          <w:rFonts w:ascii="Verdana" w:eastAsia="Batang" w:hAnsi="Verdana" w:cs="Arial"/>
          <w:sz w:val="20"/>
          <w:szCs w:val="20"/>
          <w:lang w:eastAsia="en-US"/>
        </w:rPr>
        <w:t>Southern Hemisphere, North America)</w:t>
      </w:r>
    </w:p>
    <w:p w14:paraId="3AEF7209" w14:textId="48F5F484" w:rsidR="005F047D" w:rsidRPr="00DC5A7F" w:rsidRDefault="005F047D" w:rsidP="00537708">
      <w:pPr>
        <w:numPr>
          <w:ilvl w:val="0"/>
          <w:numId w:val="30"/>
        </w:numPr>
        <w:tabs>
          <w:tab w:val="left" w:pos="1418"/>
        </w:tabs>
        <w:spacing w:after="0" w:line="240" w:lineRule="auto"/>
        <w:ind w:hanging="294"/>
        <w:jc w:val="both"/>
        <w:rPr>
          <w:rFonts w:ascii="Verdana" w:eastAsia="Batang" w:hAnsi="Verdana" w:cs="Arial"/>
          <w:sz w:val="20"/>
          <w:szCs w:val="20"/>
          <w:lang w:eastAsia="en-US"/>
        </w:rPr>
      </w:pPr>
      <w:r w:rsidRPr="00DC5A7F">
        <w:rPr>
          <w:rFonts w:ascii="Verdana" w:eastAsia="Batang" w:hAnsi="Verdana" w:cs="Arial"/>
          <w:sz w:val="20"/>
          <w:szCs w:val="20"/>
          <w:lang w:eastAsia="en-US"/>
        </w:rPr>
        <w:t>DBCP member</w:t>
      </w:r>
      <w:r w:rsidR="007447D2" w:rsidRPr="00DC5A7F">
        <w:rPr>
          <w:rFonts w:ascii="Verdana" w:eastAsia="Batang" w:hAnsi="Verdana" w:cs="Arial"/>
          <w:sz w:val="20"/>
          <w:szCs w:val="20"/>
          <w:lang w:eastAsia="en-US"/>
        </w:rPr>
        <w:t>s</w:t>
      </w:r>
      <w:r w:rsidRPr="00DC5A7F">
        <w:rPr>
          <w:rFonts w:ascii="Verdana" w:eastAsia="Batang" w:hAnsi="Verdana" w:cs="Arial"/>
          <w:sz w:val="20"/>
          <w:szCs w:val="20"/>
          <w:lang w:eastAsia="en-US"/>
        </w:rPr>
        <w:t xml:space="preserve"> (</w:t>
      </w:r>
      <w:r w:rsidR="00C41FD1" w:rsidRPr="00DC5A7F">
        <w:rPr>
          <w:rFonts w:ascii="Verdana" w:eastAsia="Batang" w:hAnsi="Verdana" w:cs="Arial"/>
          <w:sz w:val="20"/>
          <w:szCs w:val="20"/>
          <w:lang w:eastAsia="en-US"/>
        </w:rPr>
        <w:t>up to 4</w:t>
      </w:r>
      <w:r w:rsidR="007447D2" w:rsidRPr="00DC5A7F">
        <w:rPr>
          <w:rFonts w:ascii="Verdana" w:eastAsia="Batang" w:hAnsi="Verdana" w:cs="Arial"/>
          <w:sz w:val="20"/>
          <w:szCs w:val="20"/>
          <w:lang w:eastAsia="en-US"/>
        </w:rPr>
        <w:t xml:space="preserve"> </w:t>
      </w:r>
      <w:r w:rsidR="00DC7923" w:rsidRPr="00DC5A7F">
        <w:rPr>
          <w:rFonts w:ascii="Verdana" w:eastAsia="Batang" w:hAnsi="Verdana" w:cs="Arial"/>
          <w:sz w:val="20"/>
          <w:szCs w:val="20"/>
          <w:lang w:eastAsia="en-US"/>
        </w:rPr>
        <w:t>DBCP members representing functional or additional regional expertise and/or in the view of leadership (Chair/Vice Chair) succession planning, as appointed by the Chairperson in consultation with Executive Board</w:t>
      </w:r>
      <w:r w:rsidRPr="00DC5A7F">
        <w:rPr>
          <w:rFonts w:ascii="Verdana" w:eastAsia="Batang" w:hAnsi="Verdana" w:cs="Arial"/>
          <w:sz w:val="20"/>
          <w:szCs w:val="20"/>
          <w:lang w:eastAsia="en-US"/>
        </w:rPr>
        <w:t>)</w:t>
      </w:r>
    </w:p>
    <w:p w14:paraId="0EF68C1A" w14:textId="3EB80DA4" w:rsidR="005F047D" w:rsidRPr="00DC5A7F" w:rsidRDefault="005F047D" w:rsidP="009A7F0A">
      <w:pPr>
        <w:numPr>
          <w:ilvl w:val="0"/>
          <w:numId w:val="30"/>
        </w:numPr>
        <w:tabs>
          <w:tab w:val="left" w:pos="1418"/>
        </w:tabs>
        <w:spacing w:after="0" w:line="240" w:lineRule="auto"/>
        <w:ind w:hanging="294"/>
        <w:jc w:val="both"/>
        <w:rPr>
          <w:rFonts w:ascii="Verdana" w:eastAsia="Batang" w:hAnsi="Verdana" w:cs="Arial"/>
          <w:sz w:val="20"/>
          <w:szCs w:val="20"/>
          <w:lang w:eastAsia="en-US"/>
        </w:rPr>
      </w:pPr>
      <w:r w:rsidRPr="00DC5A7F">
        <w:rPr>
          <w:rFonts w:ascii="Verdana" w:eastAsia="Batang" w:hAnsi="Verdana" w:cs="Arial"/>
          <w:sz w:val="20"/>
          <w:szCs w:val="20"/>
          <w:lang w:eastAsia="en-US"/>
        </w:rPr>
        <w:t>DBCP Technical C</w:t>
      </w:r>
      <w:r w:rsidR="00A90F87" w:rsidRPr="00DC5A7F">
        <w:rPr>
          <w:rFonts w:ascii="Verdana" w:eastAsia="Batang" w:hAnsi="Verdana" w:cs="Arial"/>
          <w:sz w:val="20"/>
          <w:szCs w:val="20"/>
          <w:lang w:eastAsia="en-US"/>
        </w:rPr>
        <w:t>oo</w:t>
      </w:r>
      <w:r w:rsidRPr="00DC5A7F">
        <w:rPr>
          <w:rFonts w:ascii="Verdana" w:eastAsia="Batang" w:hAnsi="Verdana" w:cs="Arial"/>
          <w:sz w:val="20"/>
          <w:szCs w:val="20"/>
          <w:lang w:eastAsia="en-US"/>
        </w:rPr>
        <w:t>rdinator (</w:t>
      </w:r>
      <w:r w:rsidRPr="00DC5A7F">
        <w:rPr>
          <w:rFonts w:ascii="Verdana" w:eastAsia="Batang" w:hAnsi="Verdana" w:cs="Arial"/>
          <w:i/>
          <w:sz w:val="20"/>
          <w:szCs w:val="20"/>
          <w:lang w:eastAsia="en-US"/>
        </w:rPr>
        <w:t>ex officio</w:t>
      </w:r>
      <w:r w:rsidRPr="00DC5A7F">
        <w:rPr>
          <w:rFonts w:ascii="Verdana" w:eastAsia="Batang" w:hAnsi="Verdana" w:cs="Arial"/>
          <w:sz w:val="20"/>
          <w:szCs w:val="20"/>
          <w:lang w:eastAsia="en-US"/>
        </w:rPr>
        <w:t>)</w:t>
      </w:r>
    </w:p>
    <w:p w14:paraId="37E692CF" w14:textId="239ACF1D" w:rsidR="00FC7D2F" w:rsidRPr="00DC5A7F" w:rsidRDefault="00FC7D2F" w:rsidP="009A7F0A">
      <w:pPr>
        <w:numPr>
          <w:ilvl w:val="0"/>
          <w:numId w:val="30"/>
        </w:numPr>
        <w:tabs>
          <w:tab w:val="left" w:pos="1418"/>
        </w:tabs>
        <w:spacing w:after="0" w:line="240" w:lineRule="auto"/>
        <w:ind w:hanging="294"/>
        <w:jc w:val="both"/>
        <w:rPr>
          <w:rFonts w:ascii="Verdana" w:eastAsia="Batang" w:hAnsi="Verdana" w:cs="Arial"/>
          <w:sz w:val="20"/>
          <w:szCs w:val="20"/>
          <w:lang w:eastAsia="en-US"/>
        </w:rPr>
      </w:pPr>
      <w:r w:rsidRPr="00DC5A7F">
        <w:rPr>
          <w:rFonts w:ascii="Verdana" w:eastAsia="Batang" w:hAnsi="Verdana" w:cs="Arial"/>
          <w:sz w:val="20"/>
          <w:szCs w:val="20"/>
          <w:lang w:eastAsia="en-US"/>
        </w:rPr>
        <w:t>DBCP Financial Advisor (</w:t>
      </w:r>
      <w:r w:rsidRPr="00DC5A7F">
        <w:rPr>
          <w:rFonts w:ascii="Verdana" w:eastAsia="Batang" w:hAnsi="Verdana" w:cs="Arial"/>
          <w:i/>
          <w:iCs/>
          <w:sz w:val="20"/>
          <w:szCs w:val="20"/>
          <w:lang w:eastAsia="en-US"/>
        </w:rPr>
        <w:t>ex officio</w:t>
      </w:r>
      <w:r w:rsidRPr="00DC5A7F">
        <w:rPr>
          <w:rFonts w:ascii="Verdana" w:eastAsia="Batang" w:hAnsi="Verdana" w:cs="Arial"/>
          <w:sz w:val="20"/>
          <w:szCs w:val="20"/>
          <w:lang w:eastAsia="en-US"/>
        </w:rPr>
        <w:t>)</w:t>
      </w:r>
    </w:p>
    <w:p w14:paraId="23698A34" w14:textId="77777777" w:rsidR="005F047D" w:rsidRPr="00DC5A7F" w:rsidRDefault="005F047D" w:rsidP="009A7F0A">
      <w:pPr>
        <w:numPr>
          <w:ilvl w:val="0"/>
          <w:numId w:val="30"/>
        </w:numPr>
        <w:tabs>
          <w:tab w:val="left" w:pos="1418"/>
        </w:tabs>
        <w:spacing w:after="0" w:line="240" w:lineRule="auto"/>
        <w:ind w:hanging="294"/>
        <w:jc w:val="both"/>
        <w:rPr>
          <w:rFonts w:ascii="Verdana" w:eastAsia="Batang" w:hAnsi="Verdana" w:cs="Arial"/>
          <w:sz w:val="20"/>
          <w:szCs w:val="20"/>
          <w:lang w:eastAsia="en-US"/>
        </w:rPr>
      </w:pPr>
      <w:r w:rsidRPr="00DC5A7F">
        <w:rPr>
          <w:rFonts w:ascii="Verdana" w:eastAsia="Batang" w:hAnsi="Verdana" w:cs="Arial"/>
          <w:sz w:val="20"/>
          <w:szCs w:val="20"/>
          <w:lang w:eastAsia="en-US"/>
        </w:rPr>
        <w:lastRenderedPageBreak/>
        <w:t>Representative of the IOC Secretariat (</w:t>
      </w:r>
      <w:r w:rsidRPr="00DC5A7F">
        <w:rPr>
          <w:rFonts w:ascii="Verdana" w:eastAsia="Batang" w:hAnsi="Verdana" w:cs="Arial"/>
          <w:i/>
          <w:sz w:val="20"/>
          <w:szCs w:val="20"/>
          <w:lang w:eastAsia="en-US"/>
        </w:rPr>
        <w:t>ex officio</w:t>
      </w:r>
      <w:r w:rsidRPr="00DC5A7F">
        <w:rPr>
          <w:rFonts w:ascii="Verdana" w:eastAsia="Batang" w:hAnsi="Verdana" w:cs="Arial"/>
          <w:sz w:val="20"/>
          <w:szCs w:val="20"/>
          <w:lang w:eastAsia="en-US"/>
        </w:rPr>
        <w:t>)</w:t>
      </w:r>
    </w:p>
    <w:p w14:paraId="22E7AEAE" w14:textId="77777777" w:rsidR="005F047D" w:rsidRPr="00DC5A7F" w:rsidRDefault="005F047D" w:rsidP="009A7F0A">
      <w:pPr>
        <w:numPr>
          <w:ilvl w:val="0"/>
          <w:numId w:val="30"/>
        </w:numPr>
        <w:tabs>
          <w:tab w:val="left" w:pos="1418"/>
        </w:tabs>
        <w:spacing w:after="0" w:line="240" w:lineRule="auto"/>
        <w:ind w:hanging="294"/>
        <w:jc w:val="both"/>
        <w:rPr>
          <w:rFonts w:ascii="Verdana" w:eastAsia="Batang" w:hAnsi="Verdana" w:cs="Arial"/>
          <w:sz w:val="20"/>
          <w:szCs w:val="20"/>
          <w:lang w:eastAsia="en-US"/>
        </w:rPr>
      </w:pPr>
      <w:r w:rsidRPr="00DC5A7F">
        <w:rPr>
          <w:rFonts w:ascii="Verdana" w:eastAsia="Batang" w:hAnsi="Verdana" w:cs="Arial"/>
          <w:sz w:val="20"/>
          <w:szCs w:val="20"/>
          <w:lang w:eastAsia="en-US"/>
        </w:rPr>
        <w:t>Representative of the WMO Secretariat (</w:t>
      </w:r>
      <w:r w:rsidRPr="00DC5A7F">
        <w:rPr>
          <w:rFonts w:ascii="Verdana" w:eastAsia="Batang" w:hAnsi="Verdana" w:cs="Arial"/>
          <w:i/>
          <w:sz w:val="20"/>
          <w:szCs w:val="20"/>
          <w:lang w:eastAsia="en-US"/>
        </w:rPr>
        <w:t>ex officio</w:t>
      </w:r>
      <w:r w:rsidRPr="00DC5A7F">
        <w:rPr>
          <w:rFonts w:ascii="Verdana" w:eastAsia="Batang" w:hAnsi="Verdana" w:cs="Arial"/>
          <w:sz w:val="20"/>
          <w:szCs w:val="20"/>
          <w:lang w:eastAsia="en-US"/>
        </w:rPr>
        <w:t>)</w:t>
      </w:r>
    </w:p>
    <w:p w14:paraId="2D250F1F" w14:textId="77777777" w:rsidR="005F047D" w:rsidRPr="00DC5A7F" w:rsidRDefault="005F047D" w:rsidP="009A7F0A">
      <w:pPr>
        <w:numPr>
          <w:ilvl w:val="0"/>
          <w:numId w:val="30"/>
        </w:numPr>
        <w:tabs>
          <w:tab w:val="left" w:pos="1418"/>
        </w:tabs>
        <w:spacing w:after="0" w:line="240" w:lineRule="auto"/>
        <w:ind w:hanging="294"/>
        <w:jc w:val="both"/>
        <w:rPr>
          <w:rFonts w:ascii="Verdana" w:eastAsia="Batang" w:hAnsi="Verdana" w:cs="Arial"/>
          <w:sz w:val="20"/>
          <w:szCs w:val="20"/>
          <w:lang w:eastAsia="en-US"/>
        </w:rPr>
      </w:pPr>
      <w:r w:rsidRPr="00DC5A7F">
        <w:rPr>
          <w:rFonts w:ascii="Verdana" w:eastAsia="Batang" w:hAnsi="Verdana" w:cs="Arial"/>
          <w:sz w:val="20"/>
          <w:szCs w:val="20"/>
          <w:lang w:eastAsia="en-US"/>
        </w:rPr>
        <w:t>Representative of the Manufacturers (</w:t>
      </w:r>
      <w:r w:rsidRPr="00DC5A7F">
        <w:rPr>
          <w:rFonts w:ascii="Verdana" w:eastAsia="Batang" w:hAnsi="Verdana" w:cs="Arial"/>
          <w:i/>
          <w:sz w:val="20"/>
          <w:szCs w:val="20"/>
          <w:lang w:eastAsia="en-US"/>
        </w:rPr>
        <w:t>ex officio</w:t>
      </w:r>
      <w:r w:rsidRPr="00DC5A7F">
        <w:rPr>
          <w:rFonts w:ascii="Verdana" w:eastAsia="Batang" w:hAnsi="Verdana" w:cs="Arial"/>
          <w:sz w:val="20"/>
          <w:szCs w:val="20"/>
          <w:lang w:eastAsia="en-US"/>
        </w:rPr>
        <w:t>)</w:t>
      </w:r>
    </w:p>
    <w:p w14:paraId="01C1DDCD" w14:textId="77777777" w:rsidR="005F047D" w:rsidRPr="00DC5A7F" w:rsidRDefault="005F047D" w:rsidP="005F047D">
      <w:pPr>
        <w:tabs>
          <w:tab w:val="left" w:pos="851"/>
        </w:tabs>
        <w:spacing w:after="0" w:line="240" w:lineRule="auto"/>
        <w:jc w:val="center"/>
        <w:outlineLvl w:val="0"/>
        <w:rPr>
          <w:rFonts w:ascii="Verdana" w:eastAsia="Batang" w:hAnsi="Verdana" w:cs="Arial"/>
          <w:b/>
          <w:bCs/>
          <w:sz w:val="20"/>
          <w:szCs w:val="20"/>
          <w:lang w:eastAsia="en-US"/>
        </w:rPr>
      </w:pPr>
    </w:p>
    <w:p w14:paraId="0566A42B" w14:textId="3A81C26C" w:rsidR="005F047D" w:rsidRPr="00DC5A7F" w:rsidRDefault="005F047D" w:rsidP="0006193A">
      <w:pPr>
        <w:tabs>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u w:val="single"/>
          <w:lang w:eastAsia="en-US"/>
        </w:rPr>
        <w:t>Note 1</w:t>
      </w:r>
      <w:r w:rsidRPr="00DC5A7F">
        <w:rPr>
          <w:rFonts w:ascii="Verdana" w:eastAsia="Batang" w:hAnsi="Verdana" w:cs="Arial"/>
          <w:bCs/>
          <w:sz w:val="20"/>
          <w:szCs w:val="20"/>
          <w:lang w:eastAsia="en-US"/>
        </w:rPr>
        <w:t xml:space="preserve">: A quorum of the Board should consist of at least </w:t>
      </w:r>
      <w:r w:rsidR="00733EFD" w:rsidRPr="00DC5A7F">
        <w:rPr>
          <w:rFonts w:ascii="Verdana" w:eastAsia="Batang" w:hAnsi="Verdana" w:cs="Arial"/>
          <w:bCs/>
          <w:sz w:val="20"/>
          <w:szCs w:val="20"/>
          <w:lang w:eastAsia="en-US"/>
        </w:rPr>
        <w:t xml:space="preserve">five </w:t>
      </w:r>
      <w:r w:rsidRPr="00DC5A7F">
        <w:rPr>
          <w:rFonts w:ascii="Verdana" w:eastAsia="Batang" w:hAnsi="Verdana" w:cs="Arial"/>
          <w:bCs/>
          <w:sz w:val="20"/>
          <w:szCs w:val="20"/>
          <w:lang w:eastAsia="en-US"/>
        </w:rPr>
        <w:t>members</w:t>
      </w:r>
      <w:r w:rsidR="0006193A" w:rsidRPr="00DC5A7F">
        <w:rPr>
          <w:rFonts w:ascii="Verdana" w:eastAsia="Batang" w:hAnsi="Verdana" w:cs="Arial"/>
          <w:bCs/>
          <w:sz w:val="20"/>
          <w:szCs w:val="20"/>
          <w:lang w:eastAsia="en-US"/>
        </w:rPr>
        <w:t>.</w:t>
      </w:r>
      <w:r w:rsidR="00733EFD" w:rsidRPr="00DC5A7F">
        <w:rPr>
          <w:rFonts w:ascii="Verdana" w:eastAsia="Batang" w:hAnsi="Verdana" w:cs="Arial"/>
          <w:bCs/>
          <w:sz w:val="20"/>
          <w:szCs w:val="20"/>
          <w:lang w:eastAsia="en-US"/>
        </w:rPr>
        <w:t xml:space="preserve">. </w:t>
      </w:r>
      <w:r w:rsidRPr="00DC5A7F">
        <w:rPr>
          <w:rFonts w:ascii="Verdana" w:eastAsia="Batang" w:hAnsi="Verdana" w:cs="Arial"/>
          <w:bCs/>
          <w:sz w:val="20"/>
          <w:szCs w:val="20"/>
          <w:lang w:eastAsia="en-US"/>
        </w:rPr>
        <w:t>.</w:t>
      </w:r>
    </w:p>
    <w:p w14:paraId="4DB4BCEC" w14:textId="77777777" w:rsidR="005F047D" w:rsidRPr="00DC5A7F" w:rsidRDefault="005F047D" w:rsidP="005F047D">
      <w:pPr>
        <w:tabs>
          <w:tab w:val="left" w:pos="851"/>
        </w:tabs>
        <w:spacing w:after="0" w:line="240" w:lineRule="auto"/>
        <w:jc w:val="both"/>
        <w:outlineLvl w:val="0"/>
        <w:rPr>
          <w:rFonts w:ascii="Verdana" w:eastAsia="Batang" w:hAnsi="Verdana" w:cs="Arial"/>
          <w:bCs/>
          <w:sz w:val="20"/>
          <w:szCs w:val="20"/>
          <w:lang w:eastAsia="en-US"/>
        </w:rPr>
      </w:pPr>
    </w:p>
    <w:p w14:paraId="29C07627" w14:textId="77777777" w:rsidR="005F047D" w:rsidRPr="00DC5A7F" w:rsidRDefault="005F047D" w:rsidP="005F047D">
      <w:pPr>
        <w:tabs>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u w:val="single"/>
          <w:lang w:eastAsia="en-US"/>
        </w:rPr>
        <w:t>Note 2</w:t>
      </w:r>
      <w:r w:rsidRPr="00DC5A7F">
        <w:rPr>
          <w:rFonts w:ascii="Verdana" w:eastAsia="Batang" w:hAnsi="Verdana" w:cs="Arial"/>
          <w:bCs/>
          <w:sz w:val="20"/>
          <w:szCs w:val="20"/>
          <w:lang w:eastAsia="en-US"/>
        </w:rPr>
        <w:t>: Any Panel Member may attend DBCP annual Executive Board meetings as an observer, subject to the availability of adequate meeting room space.  If required, the Chairperson of the DBCP Executive Board will make a final decision as to which observers may attend, and may also invite other persons to attend at his/her discretion.</w:t>
      </w:r>
    </w:p>
    <w:p w14:paraId="57818B36" w14:textId="77777777" w:rsidR="005F047D" w:rsidRPr="00DC5A7F" w:rsidRDefault="005F047D" w:rsidP="005F047D">
      <w:pPr>
        <w:tabs>
          <w:tab w:val="left" w:pos="851"/>
        </w:tabs>
        <w:spacing w:after="0" w:line="240" w:lineRule="auto"/>
        <w:jc w:val="both"/>
        <w:outlineLvl w:val="0"/>
        <w:rPr>
          <w:rFonts w:ascii="Verdana" w:eastAsia="Batang" w:hAnsi="Verdana" w:cs="Arial"/>
          <w:bCs/>
          <w:sz w:val="20"/>
          <w:szCs w:val="20"/>
          <w:lang w:eastAsia="en-US"/>
        </w:rPr>
      </w:pPr>
    </w:p>
    <w:p w14:paraId="1FC676AD" w14:textId="1F0C6C99" w:rsidR="005F047D" w:rsidRPr="00DC5A7F" w:rsidRDefault="005F047D">
      <w:pPr>
        <w:tabs>
          <w:tab w:val="left" w:pos="851"/>
        </w:tabs>
        <w:spacing w:after="0" w:line="240" w:lineRule="auto"/>
        <w:jc w:val="both"/>
        <w:outlineLvl w:val="0"/>
        <w:rPr>
          <w:rFonts w:ascii="Verdana" w:eastAsia="Batang" w:hAnsi="Verdana" w:cs="Arial"/>
          <w:bCs/>
          <w:sz w:val="20"/>
          <w:szCs w:val="20"/>
          <w:lang w:eastAsia="en-US"/>
        </w:rPr>
      </w:pPr>
      <w:r w:rsidRPr="00DC5A7F">
        <w:rPr>
          <w:rFonts w:ascii="Verdana" w:eastAsia="Batang" w:hAnsi="Verdana" w:cs="Arial"/>
          <w:bCs/>
          <w:sz w:val="20"/>
          <w:szCs w:val="20"/>
          <w:u w:val="single"/>
          <w:lang w:eastAsia="en-US"/>
        </w:rPr>
        <w:t>Note 3</w:t>
      </w:r>
      <w:r w:rsidRPr="00DC5A7F">
        <w:rPr>
          <w:rFonts w:ascii="Verdana" w:eastAsia="Batang" w:hAnsi="Verdana" w:cs="Arial"/>
          <w:bCs/>
          <w:sz w:val="20"/>
          <w:szCs w:val="20"/>
          <w:lang w:eastAsia="en-US"/>
        </w:rPr>
        <w:t xml:space="preserve">: The term for the members of the Executive Board is for </w:t>
      </w:r>
      <w:r w:rsidR="00C870A7" w:rsidRPr="00DC5A7F">
        <w:rPr>
          <w:rFonts w:ascii="Verdana" w:eastAsia="Batang" w:hAnsi="Verdana" w:cs="Arial"/>
          <w:bCs/>
          <w:sz w:val="20"/>
          <w:szCs w:val="20"/>
          <w:lang w:eastAsia="en-US"/>
        </w:rPr>
        <w:t>two</w:t>
      </w:r>
      <w:r w:rsidR="007447D2" w:rsidRPr="00DC5A7F">
        <w:rPr>
          <w:rFonts w:ascii="Verdana" w:eastAsia="Batang" w:hAnsi="Verdana" w:cs="Arial"/>
          <w:bCs/>
          <w:sz w:val="20"/>
          <w:szCs w:val="20"/>
          <w:lang w:eastAsia="en-US"/>
        </w:rPr>
        <w:t xml:space="preserve"> </w:t>
      </w:r>
      <w:r w:rsidRPr="00DC5A7F">
        <w:rPr>
          <w:rFonts w:ascii="Verdana" w:eastAsia="Batang" w:hAnsi="Verdana" w:cs="Arial"/>
          <w:bCs/>
          <w:sz w:val="20"/>
          <w:szCs w:val="20"/>
          <w:lang w:eastAsia="en-US"/>
        </w:rPr>
        <w:t>year</w:t>
      </w:r>
      <w:r w:rsidR="007447D2" w:rsidRPr="00DC5A7F">
        <w:rPr>
          <w:rFonts w:ascii="Verdana" w:eastAsia="Batang" w:hAnsi="Verdana" w:cs="Arial"/>
          <w:bCs/>
          <w:sz w:val="20"/>
          <w:szCs w:val="20"/>
          <w:lang w:eastAsia="en-US"/>
        </w:rPr>
        <w:t>s</w:t>
      </w:r>
      <w:r w:rsidR="00C870A7" w:rsidRPr="00DC5A7F">
        <w:rPr>
          <w:rFonts w:ascii="Verdana" w:eastAsia="Batang" w:hAnsi="Verdana" w:cs="Arial"/>
          <w:bCs/>
          <w:sz w:val="20"/>
          <w:szCs w:val="20"/>
          <w:lang w:eastAsia="en-US"/>
        </w:rPr>
        <w:t>.</w:t>
      </w:r>
      <w:r w:rsidR="009A7F0A" w:rsidRPr="00DC5A7F">
        <w:rPr>
          <w:rFonts w:ascii="Verdana" w:eastAsia="Batang" w:hAnsi="Verdana" w:cs="Arial"/>
          <w:bCs/>
          <w:sz w:val="20"/>
          <w:szCs w:val="20"/>
          <w:lang w:eastAsia="en-US"/>
        </w:rPr>
        <w:t xml:space="preserve"> </w:t>
      </w:r>
      <w:r w:rsidRPr="00DC5A7F">
        <w:rPr>
          <w:rFonts w:ascii="Verdana" w:eastAsia="Batang" w:hAnsi="Verdana" w:cs="Arial"/>
          <w:bCs/>
          <w:sz w:val="20"/>
          <w:szCs w:val="20"/>
          <w:lang w:eastAsia="en-US"/>
        </w:rPr>
        <w:t xml:space="preserve">They shall be eligible for re-election in their respective capacities, but would serve in principle for no more than </w:t>
      </w:r>
      <w:r w:rsidR="00C870A7" w:rsidRPr="00DC5A7F">
        <w:rPr>
          <w:rFonts w:ascii="Verdana" w:eastAsia="Batang" w:hAnsi="Verdana" w:cs="Arial"/>
          <w:bCs/>
          <w:sz w:val="20"/>
          <w:szCs w:val="20"/>
          <w:lang w:eastAsia="en-US"/>
        </w:rPr>
        <w:t xml:space="preserve">2 consecutive </w:t>
      </w:r>
      <w:r w:rsidRPr="00DC5A7F">
        <w:rPr>
          <w:rFonts w:ascii="Verdana" w:eastAsia="Batang" w:hAnsi="Verdana" w:cs="Arial"/>
          <w:bCs/>
          <w:sz w:val="20"/>
          <w:szCs w:val="20"/>
          <w:lang w:eastAsia="en-US"/>
        </w:rPr>
        <w:t xml:space="preserve"> terms</w:t>
      </w:r>
      <w:r w:rsidR="00484D88" w:rsidRPr="00DC5A7F">
        <w:rPr>
          <w:rFonts w:ascii="Verdana" w:eastAsia="Batang" w:hAnsi="Verdana" w:cs="Arial"/>
          <w:bCs/>
          <w:sz w:val="20"/>
          <w:szCs w:val="20"/>
          <w:lang w:eastAsia="en-US"/>
        </w:rPr>
        <w:t xml:space="preserve"> in that capacity</w:t>
      </w:r>
      <w:r w:rsidRPr="00DC5A7F">
        <w:rPr>
          <w:rFonts w:ascii="Verdana" w:eastAsia="Batang" w:hAnsi="Verdana" w:cs="Arial"/>
          <w:bCs/>
          <w:sz w:val="20"/>
          <w:szCs w:val="20"/>
          <w:lang w:eastAsia="en-US"/>
        </w:rPr>
        <w:t>.</w:t>
      </w:r>
    </w:p>
    <w:p w14:paraId="1BC39F72" w14:textId="77777777" w:rsidR="005F047D" w:rsidRPr="00DC5A7F" w:rsidRDefault="005F047D" w:rsidP="005F047D">
      <w:pPr>
        <w:tabs>
          <w:tab w:val="right" w:leader="dot" w:pos="9180"/>
        </w:tabs>
        <w:spacing w:after="0" w:line="240" w:lineRule="auto"/>
        <w:jc w:val="center"/>
        <w:rPr>
          <w:rFonts w:ascii="Verdana" w:eastAsia="Batang" w:hAnsi="Verdana" w:cs="Arial"/>
          <w:b/>
          <w:caps/>
          <w:sz w:val="20"/>
          <w:szCs w:val="20"/>
          <w:lang w:eastAsia="en-US"/>
        </w:rPr>
      </w:pPr>
      <w:r w:rsidRPr="00DC5A7F">
        <w:rPr>
          <w:rFonts w:ascii="Verdana" w:eastAsia="Batang" w:hAnsi="Verdana" w:cs="Arial"/>
          <w:b/>
          <w:caps/>
          <w:sz w:val="20"/>
          <w:szCs w:val="20"/>
          <w:lang w:eastAsia="en-US"/>
        </w:rPr>
        <w:br w:type="page"/>
      </w:r>
      <w:bookmarkStart w:id="13" w:name="Appendix_IV"/>
      <w:r w:rsidRPr="00DC5A7F">
        <w:rPr>
          <w:rFonts w:ascii="Verdana" w:eastAsia="Batang" w:hAnsi="Verdana" w:cs="Arial"/>
          <w:b/>
          <w:caps/>
          <w:sz w:val="20"/>
          <w:szCs w:val="20"/>
          <w:lang w:eastAsia="en-US"/>
        </w:rPr>
        <w:lastRenderedPageBreak/>
        <w:t>A</w:t>
      </w:r>
      <w:r w:rsidRPr="00DC5A7F">
        <w:rPr>
          <w:rFonts w:ascii="Verdana" w:eastAsia="Batang" w:hAnsi="Verdana" w:cs="Arial"/>
          <w:b/>
          <w:caps/>
          <w:sz w:val="20"/>
          <w:szCs w:val="20"/>
          <w:lang w:eastAsia="ko-KR"/>
        </w:rPr>
        <w:t>PPENDIX</w:t>
      </w:r>
      <w:r w:rsidRPr="00DC5A7F">
        <w:rPr>
          <w:rFonts w:ascii="Verdana" w:eastAsia="Batang" w:hAnsi="Verdana" w:cs="Arial"/>
          <w:b/>
          <w:caps/>
          <w:sz w:val="20"/>
          <w:szCs w:val="20"/>
          <w:lang w:eastAsia="en-US"/>
        </w:rPr>
        <w:t xml:space="preserve"> IV</w:t>
      </w:r>
      <w:bookmarkEnd w:id="13"/>
    </w:p>
    <w:p w14:paraId="3AC88EAA" w14:textId="77777777" w:rsidR="005F047D" w:rsidRPr="00DC5A7F" w:rsidRDefault="005F047D" w:rsidP="005F047D">
      <w:pPr>
        <w:tabs>
          <w:tab w:val="right" w:leader="dot" w:pos="9180"/>
        </w:tabs>
        <w:spacing w:after="0" w:line="240" w:lineRule="auto"/>
        <w:jc w:val="both"/>
        <w:rPr>
          <w:rFonts w:ascii="Verdana" w:eastAsia="Batang" w:hAnsi="Verdana" w:cs="Arial"/>
          <w:sz w:val="20"/>
          <w:szCs w:val="20"/>
          <w:lang w:eastAsia="en-US"/>
        </w:rPr>
      </w:pPr>
    </w:p>
    <w:p w14:paraId="3B15D6B7" w14:textId="436775AA" w:rsidR="005F047D" w:rsidRPr="00DC5A7F" w:rsidRDefault="005F047D" w:rsidP="005F047D">
      <w:pPr>
        <w:spacing w:after="0" w:line="240" w:lineRule="auto"/>
        <w:jc w:val="center"/>
        <w:rPr>
          <w:rFonts w:ascii="Verdana" w:eastAsia="Batang" w:hAnsi="Verdana" w:cs="Arial"/>
          <w:b/>
          <w:sz w:val="20"/>
          <w:szCs w:val="20"/>
          <w:lang w:eastAsia="ko-KR"/>
        </w:rPr>
      </w:pPr>
      <w:r w:rsidRPr="00DC5A7F">
        <w:rPr>
          <w:rFonts w:ascii="Verdana" w:eastAsia="Batang" w:hAnsi="Verdana" w:cs="Arial"/>
          <w:b/>
          <w:sz w:val="20"/>
          <w:szCs w:val="20"/>
          <w:lang w:eastAsia="en-US"/>
        </w:rPr>
        <w:t>Terms of Reference for the Technical C</w:t>
      </w:r>
      <w:r w:rsidR="00A90F87" w:rsidRPr="00DC5A7F">
        <w:rPr>
          <w:rFonts w:ascii="Verdana" w:eastAsia="Batang" w:hAnsi="Verdana" w:cs="Arial"/>
          <w:b/>
          <w:sz w:val="20"/>
          <w:szCs w:val="20"/>
          <w:lang w:eastAsia="en-US"/>
        </w:rPr>
        <w:t>oo</w:t>
      </w:r>
      <w:r w:rsidRPr="00DC5A7F">
        <w:rPr>
          <w:rFonts w:ascii="Verdana" w:eastAsia="Batang" w:hAnsi="Verdana" w:cs="Arial"/>
          <w:b/>
          <w:sz w:val="20"/>
          <w:szCs w:val="20"/>
          <w:lang w:eastAsia="en-US"/>
        </w:rPr>
        <w:t xml:space="preserve">rdinator of the DBCP </w:t>
      </w:r>
    </w:p>
    <w:p w14:paraId="4FDB04D8" w14:textId="77777777" w:rsidR="005F047D" w:rsidRPr="00DC5A7F" w:rsidRDefault="005F047D" w:rsidP="005F047D">
      <w:pPr>
        <w:spacing w:after="0" w:line="240" w:lineRule="auto"/>
        <w:jc w:val="center"/>
        <w:rPr>
          <w:rFonts w:ascii="Verdana" w:eastAsia="Batang" w:hAnsi="Verdana" w:cs="Arial"/>
          <w:i/>
          <w:sz w:val="20"/>
          <w:szCs w:val="20"/>
          <w:lang w:eastAsia="en-US"/>
        </w:rPr>
      </w:pPr>
      <w:r w:rsidRPr="00DC5A7F">
        <w:rPr>
          <w:rFonts w:ascii="Verdana" w:eastAsia="Batang" w:hAnsi="Verdana" w:cs="Arial"/>
          <w:i/>
          <w:sz w:val="20"/>
          <w:szCs w:val="20"/>
          <w:lang w:eastAsia="en-US"/>
        </w:rPr>
        <w:t xml:space="preserve"> (as approved by the JCOMM Co-Presidents on behalf of the Commission, 24 July 2012, per </w:t>
      </w:r>
      <w:r w:rsidRPr="00DC5A7F">
        <w:rPr>
          <w:rFonts w:ascii="Verdana" w:eastAsia="Batang" w:hAnsi="Verdana" w:cs="Arial"/>
          <w:bCs/>
          <w:i/>
          <w:iCs/>
          <w:sz w:val="20"/>
          <w:szCs w:val="20"/>
          <w:lang w:eastAsia="en-US"/>
        </w:rPr>
        <w:t>Resolution 3 (JCOMM-4)</w:t>
      </w:r>
      <w:r w:rsidRPr="00DC5A7F">
        <w:rPr>
          <w:rFonts w:ascii="Verdana" w:eastAsia="Batang" w:hAnsi="Verdana" w:cs="Arial"/>
          <w:i/>
          <w:sz w:val="20"/>
          <w:szCs w:val="20"/>
          <w:lang w:eastAsia="en-US"/>
        </w:rPr>
        <w:t>)</w:t>
      </w:r>
    </w:p>
    <w:p w14:paraId="2055AE8F" w14:textId="77777777" w:rsidR="005F047D" w:rsidRPr="00DC5A7F" w:rsidRDefault="005F047D" w:rsidP="005F047D">
      <w:pPr>
        <w:spacing w:after="0" w:line="240" w:lineRule="auto"/>
        <w:jc w:val="both"/>
        <w:rPr>
          <w:rFonts w:ascii="Verdana" w:eastAsia="Batang" w:hAnsi="Verdana" w:cs="Arial"/>
          <w:sz w:val="20"/>
          <w:szCs w:val="20"/>
          <w:lang w:eastAsia="en-US"/>
        </w:rPr>
      </w:pPr>
    </w:p>
    <w:p w14:paraId="1216607F" w14:textId="3DF5A62C" w:rsidR="005F047D" w:rsidRPr="00DC5A7F" w:rsidRDefault="005F047D" w:rsidP="005F047D">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The Technical C</w:t>
      </w:r>
      <w:r w:rsidR="00A90F87" w:rsidRPr="00DC5A7F">
        <w:rPr>
          <w:rFonts w:ascii="Verdana" w:eastAsia="Batang" w:hAnsi="Verdana" w:cs="Arial"/>
          <w:sz w:val="20"/>
          <w:szCs w:val="20"/>
          <w:lang w:eastAsia="en-US"/>
        </w:rPr>
        <w:t>oo</w:t>
      </w:r>
      <w:r w:rsidRPr="00DC5A7F">
        <w:rPr>
          <w:rFonts w:ascii="Verdana" w:eastAsia="Batang" w:hAnsi="Verdana" w:cs="Arial"/>
          <w:sz w:val="20"/>
          <w:szCs w:val="20"/>
          <w:lang w:eastAsia="en-US"/>
        </w:rPr>
        <w:t>rdinator of the Data Buoy C</w:t>
      </w:r>
      <w:r w:rsidR="00A90F87" w:rsidRPr="00DC5A7F">
        <w:rPr>
          <w:rFonts w:ascii="Verdana" w:eastAsia="Batang" w:hAnsi="Verdana" w:cs="Arial"/>
          <w:sz w:val="20"/>
          <w:szCs w:val="20"/>
          <w:lang w:eastAsia="en-US"/>
        </w:rPr>
        <w:t>oo</w:t>
      </w:r>
      <w:r w:rsidRPr="00DC5A7F">
        <w:rPr>
          <w:rFonts w:ascii="Verdana" w:eastAsia="Batang" w:hAnsi="Verdana" w:cs="Arial"/>
          <w:sz w:val="20"/>
          <w:szCs w:val="20"/>
          <w:lang w:eastAsia="en-US"/>
        </w:rPr>
        <w:t>peration Panel shall:</w:t>
      </w:r>
    </w:p>
    <w:p w14:paraId="7F80929E" w14:textId="77777777" w:rsidR="005F047D" w:rsidRPr="00DC5A7F" w:rsidRDefault="005F047D" w:rsidP="005F047D">
      <w:pPr>
        <w:spacing w:after="0" w:line="240" w:lineRule="auto"/>
        <w:jc w:val="both"/>
        <w:rPr>
          <w:rFonts w:ascii="Verdana" w:eastAsia="Batang" w:hAnsi="Verdana" w:cs="Arial"/>
          <w:sz w:val="20"/>
          <w:szCs w:val="20"/>
          <w:lang w:eastAsia="en-US"/>
        </w:rPr>
      </w:pPr>
    </w:p>
    <w:p w14:paraId="0285B73B" w14:textId="13F4BF87" w:rsidR="005F047D" w:rsidRPr="00DC5A7F" w:rsidRDefault="005F047D" w:rsidP="005F047D">
      <w:pPr>
        <w:numPr>
          <w:ilvl w:val="0"/>
          <w:numId w:val="26"/>
        </w:numPr>
        <w:tabs>
          <w:tab w:val="left" w:pos="1440"/>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Under the direction of the Data Buoy C</w:t>
      </w:r>
      <w:r w:rsidR="00A90F87" w:rsidRPr="00DC5A7F">
        <w:rPr>
          <w:rFonts w:ascii="Verdana" w:eastAsia="Batang" w:hAnsi="Verdana" w:cs="Arial"/>
          <w:sz w:val="20"/>
          <w:szCs w:val="20"/>
          <w:lang w:eastAsia="en-US"/>
        </w:rPr>
        <w:t>oo</w:t>
      </w:r>
      <w:r w:rsidRPr="00DC5A7F">
        <w:rPr>
          <w:rFonts w:ascii="Verdana" w:eastAsia="Batang" w:hAnsi="Verdana" w:cs="Arial"/>
          <w:sz w:val="20"/>
          <w:szCs w:val="20"/>
          <w:lang w:eastAsia="en-US"/>
        </w:rPr>
        <w:t>peration Panel take all possible steps within the competence of the Panel to assist in the successful achievement of its aims;</w:t>
      </w:r>
    </w:p>
    <w:p w14:paraId="5ED30169" w14:textId="77777777" w:rsidR="005F047D" w:rsidRPr="00DC5A7F" w:rsidRDefault="005F047D" w:rsidP="005F047D">
      <w:pPr>
        <w:tabs>
          <w:tab w:val="left" w:pos="1440"/>
        </w:tabs>
        <w:spacing w:after="0" w:line="240" w:lineRule="auto"/>
        <w:jc w:val="both"/>
        <w:rPr>
          <w:rFonts w:ascii="Verdana" w:eastAsia="Batang" w:hAnsi="Verdana" w:cs="Arial"/>
          <w:sz w:val="20"/>
          <w:szCs w:val="20"/>
          <w:lang w:eastAsia="en-US"/>
        </w:rPr>
      </w:pPr>
    </w:p>
    <w:p w14:paraId="5FEA1514" w14:textId="77777777" w:rsidR="005F047D" w:rsidRPr="00DC5A7F" w:rsidRDefault="005F047D" w:rsidP="005F047D">
      <w:pPr>
        <w:numPr>
          <w:ilvl w:val="0"/>
          <w:numId w:val="26"/>
        </w:numPr>
        <w:tabs>
          <w:tab w:val="left" w:pos="1440"/>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Assist in the development, implementation, and management of quality control procedures for relevant observing platforms;</w:t>
      </w:r>
    </w:p>
    <w:p w14:paraId="32377B61" w14:textId="77777777" w:rsidR="005F047D" w:rsidRPr="00DC5A7F" w:rsidRDefault="005F047D" w:rsidP="005F047D">
      <w:pPr>
        <w:tabs>
          <w:tab w:val="left" w:pos="1440"/>
        </w:tabs>
        <w:spacing w:after="0" w:line="240" w:lineRule="auto"/>
        <w:jc w:val="both"/>
        <w:rPr>
          <w:rFonts w:ascii="Verdana" w:eastAsia="Batang" w:hAnsi="Verdana" w:cs="Arial"/>
          <w:sz w:val="20"/>
          <w:szCs w:val="20"/>
          <w:lang w:eastAsia="en-US"/>
        </w:rPr>
      </w:pPr>
    </w:p>
    <w:p w14:paraId="15850D49" w14:textId="77777777" w:rsidR="005F047D" w:rsidRPr="00DC5A7F" w:rsidRDefault="005F047D" w:rsidP="005F047D">
      <w:pPr>
        <w:numPr>
          <w:ilvl w:val="0"/>
          <w:numId w:val="26"/>
        </w:numPr>
        <w:tabs>
          <w:tab w:val="left" w:pos="1440"/>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Assist in setting up suitable arrangements for notifying the appropriate user communities of changes in the functional status of relevant operational observing platforms;</w:t>
      </w:r>
    </w:p>
    <w:p w14:paraId="2C5B6337" w14:textId="77777777" w:rsidR="005F047D" w:rsidRPr="00DC5A7F" w:rsidRDefault="005F047D" w:rsidP="005F047D">
      <w:pPr>
        <w:tabs>
          <w:tab w:val="left" w:pos="1440"/>
        </w:tabs>
        <w:spacing w:after="0" w:line="240" w:lineRule="auto"/>
        <w:jc w:val="both"/>
        <w:rPr>
          <w:rFonts w:ascii="Verdana" w:eastAsia="Batang" w:hAnsi="Verdana" w:cs="Arial"/>
          <w:sz w:val="20"/>
          <w:szCs w:val="20"/>
          <w:lang w:eastAsia="en-US"/>
        </w:rPr>
      </w:pPr>
    </w:p>
    <w:p w14:paraId="48FA0993" w14:textId="77777777" w:rsidR="005F047D" w:rsidRPr="00DC5A7F" w:rsidRDefault="005F047D" w:rsidP="005F047D">
      <w:pPr>
        <w:numPr>
          <w:ilvl w:val="0"/>
          <w:numId w:val="26"/>
        </w:numPr>
        <w:tabs>
          <w:tab w:val="left" w:pos="1440"/>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Assist in the standardization of relevant observing platform formats, sensor accuracy, etc.;</w:t>
      </w:r>
    </w:p>
    <w:p w14:paraId="3B4E2904" w14:textId="77777777" w:rsidR="005F047D" w:rsidRPr="00DC5A7F" w:rsidRDefault="005F047D" w:rsidP="005F047D">
      <w:pPr>
        <w:tabs>
          <w:tab w:val="left" w:pos="1440"/>
        </w:tabs>
        <w:spacing w:after="0" w:line="240" w:lineRule="auto"/>
        <w:jc w:val="both"/>
        <w:rPr>
          <w:rFonts w:ascii="Verdana" w:eastAsia="Batang" w:hAnsi="Verdana" w:cs="Arial"/>
          <w:sz w:val="20"/>
          <w:szCs w:val="20"/>
          <w:lang w:eastAsia="en-US"/>
        </w:rPr>
      </w:pPr>
    </w:p>
    <w:p w14:paraId="40884569" w14:textId="77777777" w:rsidR="005F047D" w:rsidRPr="00DC5A7F" w:rsidRDefault="005F047D" w:rsidP="005F047D">
      <w:pPr>
        <w:numPr>
          <w:ilvl w:val="0"/>
          <w:numId w:val="26"/>
        </w:numPr>
        <w:tabs>
          <w:tab w:val="left" w:pos="1440"/>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Assist when requested with the development of cooperative arrangements for buoy deployment;</w:t>
      </w:r>
    </w:p>
    <w:p w14:paraId="46DBA782" w14:textId="77777777" w:rsidR="005F047D" w:rsidRPr="00DC5A7F" w:rsidRDefault="005F047D" w:rsidP="005F047D">
      <w:pPr>
        <w:tabs>
          <w:tab w:val="left" w:pos="1440"/>
        </w:tabs>
        <w:spacing w:after="0" w:line="240" w:lineRule="auto"/>
        <w:jc w:val="both"/>
        <w:rPr>
          <w:rFonts w:ascii="Verdana" w:eastAsia="Batang" w:hAnsi="Verdana" w:cs="Arial"/>
          <w:sz w:val="20"/>
          <w:szCs w:val="20"/>
          <w:lang w:eastAsia="en-US"/>
        </w:rPr>
      </w:pPr>
    </w:p>
    <w:p w14:paraId="73B60250" w14:textId="77777777" w:rsidR="005F047D" w:rsidRPr="00DC5A7F" w:rsidRDefault="005F047D" w:rsidP="005F047D">
      <w:pPr>
        <w:numPr>
          <w:ilvl w:val="0"/>
          <w:numId w:val="26"/>
        </w:numPr>
        <w:tabs>
          <w:tab w:val="left" w:pos="1440"/>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Assist in the clarification and resolution of issues between Service Argos and </w:t>
      </w:r>
      <w:r w:rsidRPr="00DC5A7F">
        <w:rPr>
          <w:rFonts w:ascii="Verdana" w:eastAsia="Batang" w:hAnsi="Verdana" w:cs="Arial"/>
          <w:strike/>
          <w:sz w:val="20"/>
          <w:szCs w:val="20"/>
          <w:lang w:eastAsia="en-US"/>
        </w:rPr>
        <w:t>buoy</w:t>
      </w:r>
      <w:r w:rsidRPr="00DC5A7F">
        <w:rPr>
          <w:rFonts w:ascii="Verdana" w:eastAsia="Batang" w:hAnsi="Verdana" w:cs="Arial"/>
          <w:sz w:val="20"/>
          <w:szCs w:val="20"/>
          <w:lang w:eastAsia="en-US"/>
        </w:rPr>
        <w:t xml:space="preserve"> relevant observing platforms operators;</w:t>
      </w:r>
    </w:p>
    <w:p w14:paraId="288399F8" w14:textId="77777777" w:rsidR="005F047D" w:rsidRPr="00DC5A7F" w:rsidRDefault="005F047D" w:rsidP="005F047D">
      <w:pPr>
        <w:tabs>
          <w:tab w:val="left" w:pos="1440"/>
        </w:tabs>
        <w:spacing w:after="0" w:line="240" w:lineRule="auto"/>
        <w:jc w:val="both"/>
        <w:rPr>
          <w:rFonts w:ascii="Verdana" w:eastAsia="Batang" w:hAnsi="Verdana" w:cs="Arial"/>
          <w:sz w:val="20"/>
          <w:szCs w:val="20"/>
          <w:lang w:eastAsia="en-US"/>
        </w:rPr>
      </w:pPr>
    </w:p>
    <w:p w14:paraId="5BB68FF1" w14:textId="77777777" w:rsidR="005F047D" w:rsidRPr="00DC5A7F" w:rsidRDefault="005F047D" w:rsidP="005F047D">
      <w:pPr>
        <w:numPr>
          <w:ilvl w:val="0"/>
          <w:numId w:val="26"/>
        </w:numPr>
        <w:tabs>
          <w:tab w:val="left" w:pos="1440"/>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Assist in promoting the insertion of all available and relevant observing platform data into the Global Telecommunications System;</w:t>
      </w:r>
    </w:p>
    <w:p w14:paraId="05BCEA05" w14:textId="77777777" w:rsidR="005F047D" w:rsidRPr="00DC5A7F" w:rsidRDefault="005F047D" w:rsidP="005F047D">
      <w:pPr>
        <w:tabs>
          <w:tab w:val="left" w:pos="1440"/>
        </w:tabs>
        <w:spacing w:after="0" w:line="240" w:lineRule="auto"/>
        <w:jc w:val="both"/>
        <w:rPr>
          <w:rFonts w:ascii="Verdana" w:eastAsia="Batang" w:hAnsi="Verdana" w:cs="Arial"/>
          <w:sz w:val="20"/>
          <w:szCs w:val="20"/>
          <w:lang w:eastAsia="en-US"/>
        </w:rPr>
      </w:pPr>
    </w:p>
    <w:p w14:paraId="3B6A70A6" w14:textId="2F6453D8" w:rsidR="005F047D" w:rsidRPr="00DC5A7F" w:rsidRDefault="005F047D" w:rsidP="005F047D">
      <w:pPr>
        <w:numPr>
          <w:ilvl w:val="0"/>
          <w:numId w:val="26"/>
        </w:numPr>
        <w:tabs>
          <w:tab w:val="left" w:pos="1440"/>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Supply information about buoy developments and applications to the WMO and IOC Secretariats and assist the Data Buoy C</w:t>
      </w:r>
      <w:r w:rsidR="00A90F87" w:rsidRPr="00DC5A7F">
        <w:rPr>
          <w:rFonts w:ascii="Verdana" w:eastAsia="Batang" w:hAnsi="Verdana" w:cs="Arial"/>
          <w:sz w:val="20"/>
          <w:szCs w:val="20"/>
          <w:lang w:eastAsia="en-US"/>
        </w:rPr>
        <w:t>oo</w:t>
      </w:r>
      <w:r w:rsidRPr="00DC5A7F">
        <w:rPr>
          <w:rFonts w:ascii="Verdana" w:eastAsia="Batang" w:hAnsi="Verdana" w:cs="Arial"/>
          <w:sz w:val="20"/>
          <w:szCs w:val="20"/>
          <w:lang w:eastAsia="en-US"/>
        </w:rPr>
        <w:t xml:space="preserve">peration Panel to promote an international dialogue between oceanographers and meteorologists; </w:t>
      </w:r>
    </w:p>
    <w:p w14:paraId="7D7057EF" w14:textId="77777777" w:rsidR="005F047D" w:rsidRPr="00DC5A7F" w:rsidRDefault="005F047D" w:rsidP="005F047D">
      <w:pPr>
        <w:tabs>
          <w:tab w:val="left" w:pos="1440"/>
        </w:tabs>
        <w:spacing w:after="0" w:line="240" w:lineRule="auto"/>
        <w:jc w:val="both"/>
        <w:rPr>
          <w:rFonts w:ascii="Verdana" w:eastAsia="Batang" w:hAnsi="Verdana" w:cs="Arial"/>
          <w:sz w:val="20"/>
          <w:szCs w:val="20"/>
          <w:lang w:eastAsia="en-US"/>
        </w:rPr>
      </w:pPr>
    </w:p>
    <w:p w14:paraId="59EA5E8A" w14:textId="77777777" w:rsidR="005F047D" w:rsidRPr="00DC5A7F" w:rsidRDefault="005F047D" w:rsidP="005F047D">
      <w:pPr>
        <w:numPr>
          <w:ilvl w:val="0"/>
          <w:numId w:val="26"/>
        </w:numPr>
        <w:tabs>
          <w:tab w:val="left" w:pos="1440"/>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Coordinate and monitor the flow of relevant observing platform data into appropriate permanent archives.</w:t>
      </w:r>
    </w:p>
    <w:p w14:paraId="0F39B192" w14:textId="77777777" w:rsidR="005F047D" w:rsidRPr="00DC5A7F" w:rsidRDefault="005F047D" w:rsidP="005F047D">
      <w:pPr>
        <w:spacing w:after="0" w:line="240" w:lineRule="auto"/>
        <w:jc w:val="both"/>
        <w:rPr>
          <w:rFonts w:ascii="Verdana" w:eastAsia="Batang" w:hAnsi="Verdana" w:cs="Arial"/>
          <w:sz w:val="20"/>
          <w:szCs w:val="20"/>
          <w:lang w:eastAsia="en-US"/>
        </w:rPr>
      </w:pPr>
    </w:p>
    <w:p w14:paraId="335DF4EC" w14:textId="77777777" w:rsidR="005F047D" w:rsidRPr="00DC5A7F" w:rsidRDefault="005F047D" w:rsidP="005F047D">
      <w:pPr>
        <w:tabs>
          <w:tab w:val="right" w:leader="dot" w:pos="9180"/>
        </w:tabs>
        <w:spacing w:after="0" w:line="240" w:lineRule="auto"/>
        <w:jc w:val="both"/>
        <w:rPr>
          <w:rFonts w:ascii="Verdana" w:eastAsia="Batang" w:hAnsi="Verdana" w:cs="Arial"/>
          <w:sz w:val="20"/>
          <w:szCs w:val="20"/>
          <w:lang w:eastAsia="en-US"/>
        </w:rPr>
      </w:pPr>
    </w:p>
    <w:p w14:paraId="3689D521" w14:textId="77777777" w:rsidR="005F047D" w:rsidRPr="00DC5A7F" w:rsidRDefault="005F047D" w:rsidP="005F047D">
      <w:pPr>
        <w:tabs>
          <w:tab w:val="right" w:leader="dot" w:pos="9180"/>
        </w:tabs>
        <w:spacing w:after="0" w:line="240" w:lineRule="auto"/>
        <w:jc w:val="both"/>
        <w:rPr>
          <w:rFonts w:ascii="Verdana" w:eastAsia="Batang" w:hAnsi="Verdana" w:cs="Arial"/>
          <w:sz w:val="20"/>
          <w:szCs w:val="20"/>
          <w:lang w:eastAsia="en-US"/>
        </w:rPr>
      </w:pPr>
    </w:p>
    <w:p w14:paraId="60C23332" w14:textId="77777777" w:rsidR="005F047D" w:rsidRPr="00DC5A7F" w:rsidRDefault="005F047D" w:rsidP="005F047D">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 xml:space="preserve"> </w:t>
      </w:r>
    </w:p>
    <w:p w14:paraId="1532E7B3" w14:textId="77777777" w:rsidR="005F047D" w:rsidRPr="00DC5A7F" w:rsidRDefault="005F047D" w:rsidP="005F047D">
      <w:pPr>
        <w:tabs>
          <w:tab w:val="right" w:leader="dot" w:pos="9180"/>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br w:type="page"/>
      </w:r>
    </w:p>
    <w:p w14:paraId="5CEF6C08" w14:textId="77777777" w:rsidR="00354E27" w:rsidRPr="00DC5A7F" w:rsidRDefault="00354E27" w:rsidP="00354E27">
      <w:pPr>
        <w:tabs>
          <w:tab w:val="right" w:leader="dot" w:pos="9180"/>
        </w:tabs>
        <w:spacing w:after="0" w:line="240" w:lineRule="auto"/>
        <w:jc w:val="center"/>
        <w:rPr>
          <w:rFonts w:ascii="Verdana" w:eastAsia="Batang" w:hAnsi="Verdana" w:cs="Arial"/>
          <w:b/>
          <w:caps/>
          <w:sz w:val="20"/>
          <w:szCs w:val="20"/>
          <w:lang w:eastAsia="en-US"/>
        </w:rPr>
      </w:pPr>
      <w:bookmarkStart w:id="14" w:name="Appendix_V"/>
      <w:r w:rsidRPr="00DC5A7F">
        <w:rPr>
          <w:rFonts w:ascii="Verdana" w:eastAsia="Batang" w:hAnsi="Verdana" w:cs="Arial"/>
          <w:b/>
          <w:caps/>
          <w:sz w:val="20"/>
          <w:szCs w:val="20"/>
          <w:lang w:eastAsia="en-US"/>
        </w:rPr>
        <w:lastRenderedPageBreak/>
        <w:t>A</w:t>
      </w:r>
      <w:r w:rsidRPr="00DC5A7F">
        <w:rPr>
          <w:rFonts w:ascii="Verdana" w:eastAsia="Batang" w:hAnsi="Verdana" w:cs="Arial"/>
          <w:b/>
          <w:caps/>
          <w:sz w:val="20"/>
          <w:szCs w:val="20"/>
          <w:lang w:eastAsia="ko-KR"/>
        </w:rPr>
        <w:t>PPENDIX</w:t>
      </w:r>
      <w:r w:rsidRPr="00DC5A7F">
        <w:rPr>
          <w:rFonts w:ascii="Verdana" w:eastAsia="Batang" w:hAnsi="Verdana" w:cs="Arial"/>
          <w:b/>
          <w:caps/>
          <w:sz w:val="20"/>
          <w:szCs w:val="20"/>
          <w:lang w:eastAsia="en-US"/>
        </w:rPr>
        <w:t xml:space="preserve"> </w:t>
      </w:r>
      <w:r w:rsidR="005F047D" w:rsidRPr="00DC5A7F">
        <w:rPr>
          <w:rFonts w:ascii="Verdana" w:eastAsia="Batang" w:hAnsi="Verdana" w:cs="Arial"/>
          <w:b/>
          <w:caps/>
          <w:sz w:val="20"/>
          <w:szCs w:val="20"/>
          <w:lang w:eastAsia="en-US"/>
        </w:rPr>
        <w:t>V</w:t>
      </w:r>
      <w:bookmarkEnd w:id="14"/>
    </w:p>
    <w:p w14:paraId="68105CF9"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56CBB624" w14:textId="77777777" w:rsidR="00354E27" w:rsidRPr="00DC5A7F" w:rsidRDefault="00354E27" w:rsidP="00354E27">
      <w:pPr>
        <w:tabs>
          <w:tab w:val="right" w:leader="dot" w:pos="9180"/>
        </w:tabs>
        <w:spacing w:after="0" w:line="240" w:lineRule="auto"/>
        <w:jc w:val="center"/>
        <w:rPr>
          <w:rFonts w:ascii="Verdana" w:eastAsia="Batang" w:hAnsi="Verdana" w:cs="Arial"/>
          <w:b/>
          <w:sz w:val="20"/>
          <w:szCs w:val="20"/>
          <w:lang w:eastAsia="en-US"/>
        </w:rPr>
      </w:pPr>
      <w:r w:rsidRPr="00DC5A7F">
        <w:rPr>
          <w:rFonts w:ascii="Verdana" w:eastAsia="Batang" w:hAnsi="Verdana" w:cs="Arial"/>
          <w:b/>
          <w:sz w:val="20"/>
          <w:szCs w:val="20"/>
          <w:lang w:eastAsia="en-US"/>
        </w:rPr>
        <w:t>Definition of a DBCP Action Group</w:t>
      </w:r>
    </w:p>
    <w:p w14:paraId="60175C51" w14:textId="77777777" w:rsidR="00354E27" w:rsidRPr="00DC5A7F" w:rsidRDefault="00354E27" w:rsidP="00354E27">
      <w:pPr>
        <w:tabs>
          <w:tab w:val="right" w:leader="dot" w:pos="9180"/>
        </w:tabs>
        <w:spacing w:after="0" w:line="240" w:lineRule="auto"/>
        <w:jc w:val="center"/>
        <w:rPr>
          <w:rFonts w:ascii="Verdana" w:eastAsia="Batang" w:hAnsi="Verdana" w:cs="Arial"/>
          <w:i/>
          <w:sz w:val="20"/>
          <w:szCs w:val="20"/>
          <w:lang w:eastAsia="en-US"/>
        </w:rPr>
      </w:pPr>
      <w:r w:rsidRPr="00DC5A7F">
        <w:rPr>
          <w:rFonts w:ascii="Verdana" w:eastAsia="Batang" w:hAnsi="Verdana" w:cs="Arial"/>
          <w:i/>
          <w:sz w:val="20"/>
          <w:szCs w:val="20"/>
          <w:lang w:eastAsia="en-US"/>
        </w:rPr>
        <w:t>(as approved at DBCP-X)</w:t>
      </w:r>
    </w:p>
    <w:p w14:paraId="7B3D7613"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7FE7B142"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768822A4" w14:textId="77777777" w:rsidR="001C20D2" w:rsidRPr="00DC5A7F" w:rsidRDefault="00354E27" w:rsidP="00DD2C8E">
      <w:pPr>
        <w:numPr>
          <w:ilvl w:val="0"/>
          <w:numId w:val="27"/>
        </w:numPr>
        <w:tabs>
          <w:tab w:val="clear" w:pos="720"/>
          <w:tab w:val="num" w:pos="851"/>
          <w:tab w:val="right" w:leader="dot" w:pos="9180"/>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A DBCP Action Group is an independent self-funded body that maintains, as a significant element of its responsibilities, an observational buoy programme providing meteorological and oceanographic data for real-time and / or research purposes in support of the World Weather Watch (WWW), the World Climate Research Programme (WCRP), the Global Climate Observing System (GCOS), and the Global Ocean Observing System (GOOS), and other relevant WMO and IOC programmes.</w:t>
      </w:r>
    </w:p>
    <w:p w14:paraId="5FA5DC8C" w14:textId="77777777" w:rsidR="00354E27" w:rsidRPr="00DC5A7F" w:rsidRDefault="00354E27" w:rsidP="00BA4FA6">
      <w:pPr>
        <w:tabs>
          <w:tab w:val="right" w:leader="dot" w:pos="9180"/>
        </w:tabs>
        <w:spacing w:after="0" w:line="240" w:lineRule="auto"/>
        <w:ind w:left="360" w:hanging="360"/>
        <w:jc w:val="both"/>
        <w:rPr>
          <w:rFonts w:ascii="Verdana" w:eastAsia="Batang" w:hAnsi="Verdana" w:cs="Arial"/>
          <w:sz w:val="20"/>
          <w:szCs w:val="20"/>
          <w:lang w:eastAsia="en-US"/>
        </w:rPr>
      </w:pPr>
    </w:p>
    <w:p w14:paraId="790AC125" w14:textId="77777777" w:rsidR="001C20D2" w:rsidRPr="00DC5A7F" w:rsidRDefault="00354E27" w:rsidP="00DD2C8E">
      <w:pPr>
        <w:numPr>
          <w:ilvl w:val="0"/>
          <w:numId w:val="27"/>
        </w:numPr>
        <w:tabs>
          <w:tab w:val="clear" w:pos="720"/>
          <w:tab w:val="num" w:pos="851"/>
          <w:tab w:val="right" w:leader="dot" w:pos="9180"/>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Action Groups of the DBCP shall support the aims and objectives of the DBCP - as set out in the Terms of Reference of the DBCP - particularly with respect to:</w:t>
      </w:r>
    </w:p>
    <w:p w14:paraId="2CA0A3ED" w14:textId="77777777" w:rsidR="00354E27" w:rsidRPr="00DC5A7F" w:rsidRDefault="00354E27" w:rsidP="00BA4FA6">
      <w:pPr>
        <w:tabs>
          <w:tab w:val="right" w:leader="dot" w:pos="9180"/>
        </w:tabs>
        <w:spacing w:after="0" w:line="240" w:lineRule="auto"/>
        <w:jc w:val="both"/>
        <w:rPr>
          <w:rFonts w:ascii="Verdana" w:eastAsia="Batang" w:hAnsi="Verdana" w:cs="Arial"/>
          <w:sz w:val="20"/>
          <w:szCs w:val="20"/>
          <w:lang w:eastAsia="en-US"/>
        </w:rPr>
      </w:pPr>
    </w:p>
    <w:p w14:paraId="29BD7BC3" w14:textId="77777777" w:rsidR="001C20D2" w:rsidRPr="00DC5A7F" w:rsidRDefault="00354E27" w:rsidP="00DD2C8E">
      <w:pPr>
        <w:numPr>
          <w:ilvl w:val="0"/>
          <w:numId w:val="28"/>
        </w:numPr>
        <w:tabs>
          <w:tab w:val="clear" w:pos="1309"/>
          <w:tab w:val="num" w:pos="1418"/>
          <w:tab w:val="right" w:leader="dot" w:pos="9180"/>
        </w:tabs>
        <w:spacing w:after="0" w:line="240" w:lineRule="auto"/>
        <w:ind w:left="851" w:firstLine="0"/>
        <w:jc w:val="both"/>
        <w:rPr>
          <w:rFonts w:ascii="Verdana" w:eastAsia="Batang" w:hAnsi="Verdana" w:cs="Arial"/>
          <w:sz w:val="20"/>
          <w:szCs w:val="20"/>
          <w:lang w:eastAsia="en-US"/>
        </w:rPr>
      </w:pPr>
      <w:r w:rsidRPr="00DC5A7F">
        <w:rPr>
          <w:rFonts w:ascii="Verdana" w:eastAsia="Batang" w:hAnsi="Verdana" w:cs="Arial"/>
          <w:sz w:val="20"/>
          <w:szCs w:val="20"/>
          <w:lang w:eastAsia="en-US"/>
        </w:rPr>
        <w:t>Provision of good quality and timely data to users;</w:t>
      </w:r>
    </w:p>
    <w:p w14:paraId="6541B850" w14:textId="77777777" w:rsidR="001C20D2" w:rsidRPr="00DC5A7F" w:rsidRDefault="001C20D2" w:rsidP="00DD2C8E">
      <w:pPr>
        <w:tabs>
          <w:tab w:val="num" w:pos="1418"/>
          <w:tab w:val="right" w:leader="dot" w:pos="9180"/>
        </w:tabs>
        <w:spacing w:after="0" w:line="240" w:lineRule="auto"/>
        <w:jc w:val="both"/>
        <w:rPr>
          <w:rFonts w:ascii="Verdana" w:eastAsia="Batang" w:hAnsi="Verdana" w:cs="Arial"/>
          <w:sz w:val="20"/>
          <w:szCs w:val="20"/>
          <w:lang w:eastAsia="en-US"/>
        </w:rPr>
      </w:pPr>
    </w:p>
    <w:p w14:paraId="2548B20D" w14:textId="77777777" w:rsidR="001C20D2" w:rsidRPr="00DC5A7F" w:rsidRDefault="00354E27" w:rsidP="00DD2C8E">
      <w:pPr>
        <w:numPr>
          <w:ilvl w:val="0"/>
          <w:numId w:val="28"/>
        </w:numPr>
        <w:tabs>
          <w:tab w:val="clear" w:pos="1309"/>
          <w:tab w:val="num" w:pos="1418"/>
          <w:tab w:val="right" w:leader="dot" w:pos="9180"/>
        </w:tabs>
        <w:spacing w:after="0" w:line="240" w:lineRule="auto"/>
        <w:ind w:left="851" w:firstLine="0"/>
        <w:jc w:val="both"/>
        <w:rPr>
          <w:rFonts w:ascii="Verdana" w:eastAsia="Batang" w:hAnsi="Verdana" w:cs="Arial"/>
          <w:sz w:val="20"/>
          <w:szCs w:val="20"/>
          <w:lang w:eastAsia="en-US"/>
        </w:rPr>
      </w:pPr>
      <w:r w:rsidRPr="00DC5A7F">
        <w:rPr>
          <w:rFonts w:ascii="Verdana" w:eastAsia="Batang" w:hAnsi="Verdana" w:cs="Arial"/>
          <w:sz w:val="20"/>
          <w:szCs w:val="20"/>
          <w:lang w:eastAsia="en-US"/>
        </w:rPr>
        <w:t>Insertion of real-time (or near real-time) data into the GTS;</w:t>
      </w:r>
    </w:p>
    <w:p w14:paraId="70E36028" w14:textId="77777777" w:rsidR="00354E27" w:rsidRPr="00DC5A7F" w:rsidRDefault="00354E27" w:rsidP="00BA4FA6">
      <w:pPr>
        <w:tabs>
          <w:tab w:val="right" w:leader="dot" w:pos="9180"/>
        </w:tabs>
        <w:spacing w:after="0" w:line="240" w:lineRule="auto"/>
        <w:jc w:val="both"/>
        <w:rPr>
          <w:rFonts w:ascii="Verdana" w:eastAsia="Batang" w:hAnsi="Verdana" w:cs="Arial"/>
          <w:sz w:val="20"/>
          <w:szCs w:val="20"/>
          <w:lang w:eastAsia="en-US"/>
        </w:rPr>
      </w:pPr>
    </w:p>
    <w:p w14:paraId="5DECCAA7" w14:textId="77777777" w:rsidR="001C20D2" w:rsidRPr="00DC5A7F" w:rsidRDefault="00354E27" w:rsidP="00DD2C8E">
      <w:pPr>
        <w:numPr>
          <w:ilvl w:val="0"/>
          <w:numId w:val="28"/>
        </w:numPr>
        <w:tabs>
          <w:tab w:val="clear" w:pos="1309"/>
          <w:tab w:val="num" w:pos="1418"/>
          <w:tab w:val="right" w:leader="dot" w:pos="9180"/>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Exchange of information on data buoy activities and development and transfer of appropriate technology.</w:t>
      </w:r>
    </w:p>
    <w:p w14:paraId="602746B4" w14:textId="77777777" w:rsidR="00354E27" w:rsidRPr="00DC5A7F" w:rsidRDefault="00354E27" w:rsidP="00BA4FA6">
      <w:pPr>
        <w:tabs>
          <w:tab w:val="right" w:leader="dot" w:pos="9180"/>
        </w:tabs>
        <w:spacing w:after="0" w:line="240" w:lineRule="auto"/>
        <w:ind w:left="360" w:hanging="360"/>
        <w:jc w:val="both"/>
        <w:rPr>
          <w:rFonts w:ascii="Verdana" w:eastAsia="Batang" w:hAnsi="Verdana" w:cs="Arial"/>
          <w:sz w:val="20"/>
          <w:szCs w:val="20"/>
          <w:lang w:eastAsia="en-US"/>
        </w:rPr>
      </w:pPr>
    </w:p>
    <w:p w14:paraId="5DD03FA8" w14:textId="77777777" w:rsidR="001C20D2" w:rsidRPr="00DC5A7F" w:rsidRDefault="00354E27" w:rsidP="00DD2C8E">
      <w:pPr>
        <w:numPr>
          <w:ilvl w:val="0"/>
          <w:numId w:val="27"/>
        </w:numPr>
        <w:tabs>
          <w:tab w:val="clear" w:pos="720"/>
          <w:tab w:val="num" w:pos="851"/>
          <w:tab w:val="right" w:leader="dot" w:pos="9180"/>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An Action Group may be regional or national in nature provided that its programme benefits a regional or international community.</w:t>
      </w:r>
    </w:p>
    <w:p w14:paraId="1926E8D3" w14:textId="77777777" w:rsidR="00354E27" w:rsidRPr="00DC5A7F" w:rsidRDefault="00354E27" w:rsidP="00BA4FA6">
      <w:pPr>
        <w:tabs>
          <w:tab w:val="right" w:leader="dot" w:pos="9180"/>
        </w:tabs>
        <w:spacing w:after="0" w:line="240" w:lineRule="auto"/>
        <w:ind w:left="360" w:hanging="360"/>
        <w:jc w:val="both"/>
        <w:rPr>
          <w:rFonts w:ascii="Verdana" w:eastAsia="Batang" w:hAnsi="Verdana" w:cs="Arial"/>
          <w:sz w:val="20"/>
          <w:szCs w:val="20"/>
          <w:lang w:eastAsia="en-US"/>
        </w:rPr>
      </w:pPr>
    </w:p>
    <w:p w14:paraId="04BEA380" w14:textId="77777777" w:rsidR="001C20D2" w:rsidRPr="00DC5A7F" w:rsidRDefault="00354E27" w:rsidP="00DD2C8E">
      <w:pPr>
        <w:numPr>
          <w:ilvl w:val="0"/>
          <w:numId w:val="27"/>
        </w:numPr>
        <w:tabs>
          <w:tab w:val="clear" w:pos="720"/>
          <w:tab w:val="num" w:pos="851"/>
          <w:tab w:val="right" w:leader="dot" w:pos="9180"/>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To be adopted as an Action Group of the DBCP, the Terms of Reference or operating principles of the body or programme shall be submitted to a session of the DBCP for formal approval.  Once approved these shall be lodged with the Secretariats of WMO and IOC.</w:t>
      </w:r>
    </w:p>
    <w:p w14:paraId="2093057F" w14:textId="77777777" w:rsidR="00354E27" w:rsidRPr="00DC5A7F" w:rsidRDefault="00354E27" w:rsidP="00BA4FA6">
      <w:pPr>
        <w:tabs>
          <w:tab w:val="right" w:leader="dot" w:pos="9180"/>
        </w:tabs>
        <w:spacing w:after="0" w:line="240" w:lineRule="auto"/>
        <w:ind w:left="360" w:hanging="360"/>
        <w:jc w:val="both"/>
        <w:rPr>
          <w:rFonts w:ascii="Verdana" w:eastAsia="Batang" w:hAnsi="Verdana" w:cs="Arial"/>
          <w:sz w:val="20"/>
          <w:szCs w:val="20"/>
          <w:lang w:eastAsia="en-US"/>
        </w:rPr>
      </w:pPr>
    </w:p>
    <w:p w14:paraId="4346A21E" w14:textId="36F148FB" w:rsidR="001C20D2" w:rsidRPr="00DC5A7F" w:rsidRDefault="00354E27" w:rsidP="00DD2C8E">
      <w:pPr>
        <w:numPr>
          <w:ilvl w:val="0"/>
          <w:numId w:val="27"/>
        </w:numPr>
        <w:tabs>
          <w:tab w:val="clear" w:pos="720"/>
          <w:tab w:val="num" w:pos="851"/>
          <w:tab w:val="right" w:leader="dot" w:pos="9180"/>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The DBCP shall support the activities of its adopted action groups especially through the assistance of its key personnel (technical c</w:t>
      </w:r>
      <w:r w:rsidR="00A90F87" w:rsidRPr="00DC5A7F">
        <w:rPr>
          <w:rFonts w:ascii="Verdana" w:eastAsia="Batang" w:hAnsi="Verdana" w:cs="Arial"/>
          <w:sz w:val="20"/>
          <w:szCs w:val="20"/>
          <w:lang w:eastAsia="en-US"/>
        </w:rPr>
        <w:t>oo</w:t>
      </w:r>
      <w:r w:rsidRPr="00DC5A7F">
        <w:rPr>
          <w:rFonts w:ascii="Verdana" w:eastAsia="Batang" w:hAnsi="Verdana" w:cs="Arial"/>
          <w:sz w:val="20"/>
          <w:szCs w:val="20"/>
          <w:lang w:eastAsia="en-US"/>
        </w:rPr>
        <w:t>rdinator and the Secretariats of WMO and IOC) as far as resources allow.</w:t>
      </w:r>
    </w:p>
    <w:p w14:paraId="07C62F98" w14:textId="77777777" w:rsidR="00354E27" w:rsidRPr="00DC5A7F" w:rsidRDefault="00354E27" w:rsidP="00BA4FA6">
      <w:pPr>
        <w:tabs>
          <w:tab w:val="right" w:leader="dot" w:pos="9180"/>
        </w:tabs>
        <w:spacing w:after="0" w:line="240" w:lineRule="auto"/>
        <w:ind w:left="360" w:hanging="360"/>
        <w:jc w:val="both"/>
        <w:rPr>
          <w:rFonts w:ascii="Verdana" w:eastAsia="Batang" w:hAnsi="Verdana" w:cs="Arial"/>
          <w:sz w:val="20"/>
          <w:szCs w:val="20"/>
          <w:lang w:eastAsia="en-US"/>
        </w:rPr>
      </w:pPr>
    </w:p>
    <w:p w14:paraId="591C93C3" w14:textId="618991E9" w:rsidR="001C20D2" w:rsidRPr="00DC5A7F" w:rsidRDefault="00354E27" w:rsidP="00DD2C8E">
      <w:pPr>
        <w:numPr>
          <w:ilvl w:val="0"/>
          <w:numId w:val="27"/>
        </w:numPr>
        <w:tabs>
          <w:tab w:val="clear" w:pos="720"/>
          <w:tab w:val="num" w:pos="851"/>
          <w:tab w:val="right" w:leader="dot" w:pos="9180"/>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Action Groups of the DBCP shall submit annual reports of their activities to the </w:t>
      </w:r>
      <w:r w:rsidR="00BA4FA6" w:rsidRPr="00DC5A7F">
        <w:rPr>
          <w:rFonts w:ascii="Verdana" w:eastAsia="Batang" w:hAnsi="Verdana" w:cs="Arial"/>
          <w:sz w:val="20"/>
          <w:szCs w:val="20"/>
          <w:lang w:eastAsia="en-US"/>
        </w:rPr>
        <w:t>sessions</w:t>
      </w:r>
      <w:r w:rsidRPr="00DC5A7F">
        <w:rPr>
          <w:rFonts w:ascii="Verdana" w:eastAsia="Batang" w:hAnsi="Verdana" w:cs="Arial"/>
          <w:sz w:val="20"/>
          <w:szCs w:val="20"/>
          <w:lang w:eastAsia="en-US"/>
        </w:rPr>
        <w:t xml:space="preserve"> of the DBCP.</w:t>
      </w:r>
    </w:p>
    <w:p w14:paraId="385D8CDC"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77F1B8C6"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0F4A7081"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35CABFFC" w14:textId="77777777" w:rsidR="00354E27" w:rsidRPr="00DC5A7F" w:rsidRDefault="00354E27" w:rsidP="00354E27">
      <w:pPr>
        <w:spacing w:after="0" w:line="240" w:lineRule="auto"/>
        <w:jc w:val="center"/>
        <w:rPr>
          <w:rFonts w:ascii="Verdana" w:eastAsia="Batang" w:hAnsi="Verdana" w:cs="Arial"/>
          <w:sz w:val="20"/>
          <w:szCs w:val="20"/>
          <w:lang w:eastAsia="en-US"/>
        </w:rPr>
      </w:pPr>
    </w:p>
    <w:p w14:paraId="448599F7" w14:textId="6BBDB650" w:rsidR="000B7E33" w:rsidRPr="00DC5A7F" w:rsidRDefault="000B7E33" w:rsidP="00537708">
      <w:pPr>
        <w:tabs>
          <w:tab w:val="right" w:leader="dot" w:pos="9180"/>
        </w:tabs>
        <w:spacing w:after="0" w:line="240" w:lineRule="auto"/>
        <w:jc w:val="center"/>
        <w:rPr>
          <w:rFonts w:ascii="Verdana" w:eastAsia="Batang" w:hAnsi="Verdana" w:cs="Arial"/>
          <w:b/>
          <w:sz w:val="20"/>
          <w:szCs w:val="20"/>
          <w:lang w:eastAsia="en-US"/>
        </w:rPr>
      </w:pPr>
      <w:r w:rsidRPr="00DC5A7F">
        <w:rPr>
          <w:rFonts w:ascii="Verdana" w:eastAsia="Batang" w:hAnsi="Verdana" w:cs="Arial"/>
          <w:b/>
          <w:sz w:val="20"/>
          <w:szCs w:val="20"/>
          <w:lang w:eastAsia="en-US"/>
        </w:rPr>
        <w:t>EXAMPLE OPERATING PRINCIPLES OF A DBCP ACTION GROUP</w:t>
      </w:r>
    </w:p>
    <w:p w14:paraId="68081A97" w14:textId="77777777" w:rsidR="000B7E33" w:rsidRPr="00DC5A7F" w:rsidRDefault="000B7E33" w:rsidP="00537708">
      <w:pPr>
        <w:tabs>
          <w:tab w:val="right" w:leader="dot" w:pos="9180"/>
        </w:tabs>
        <w:spacing w:after="0" w:line="240" w:lineRule="auto"/>
        <w:jc w:val="center"/>
        <w:rPr>
          <w:rFonts w:ascii="Verdana" w:eastAsia="Batang" w:hAnsi="Verdana" w:cs="Arial"/>
          <w:b/>
          <w:sz w:val="20"/>
          <w:szCs w:val="20"/>
          <w:lang w:eastAsia="en-US"/>
        </w:rPr>
      </w:pPr>
    </w:p>
    <w:p w14:paraId="25C33284" w14:textId="77777777" w:rsidR="00472F7F" w:rsidRPr="00DC5A7F" w:rsidRDefault="00472F7F" w:rsidP="00537708">
      <w:pPr>
        <w:tabs>
          <w:tab w:val="right" w:leader="dot" w:pos="9180"/>
        </w:tabs>
        <w:spacing w:after="0" w:line="240" w:lineRule="auto"/>
        <w:jc w:val="center"/>
        <w:rPr>
          <w:rFonts w:ascii="Verdana" w:eastAsia="Batang" w:hAnsi="Verdana" w:cs="Arial"/>
          <w:b/>
          <w:sz w:val="20"/>
          <w:szCs w:val="20"/>
          <w:lang w:eastAsia="en-US"/>
        </w:rPr>
      </w:pPr>
      <w:r w:rsidRPr="00DC5A7F">
        <w:rPr>
          <w:rFonts w:ascii="Verdana" w:eastAsia="Batang" w:hAnsi="Verdana" w:cs="Arial"/>
          <w:b/>
          <w:sz w:val="20"/>
          <w:szCs w:val="20"/>
          <w:lang w:eastAsia="en-US"/>
        </w:rPr>
        <w:t>OPERATING PRINCIPLES OF THE ISABP</w:t>
      </w:r>
    </w:p>
    <w:p w14:paraId="4C75C067"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5C631013" w14:textId="77777777" w:rsidR="00472F7F" w:rsidRPr="00DC5A7F" w:rsidRDefault="00472F7F" w:rsidP="00472F7F">
      <w:pPr>
        <w:tabs>
          <w:tab w:val="right" w:leader="dot" w:pos="9180"/>
        </w:tabs>
        <w:spacing w:after="0" w:line="240" w:lineRule="auto"/>
        <w:rPr>
          <w:rFonts w:ascii="Verdana" w:eastAsia="Batang" w:hAnsi="Verdana" w:cs="Arial"/>
          <w:b/>
          <w:sz w:val="20"/>
          <w:szCs w:val="20"/>
          <w:lang w:eastAsia="en-US"/>
        </w:rPr>
      </w:pPr>
      <w:r w:rsidRPr="00DC5A7F">
        <w:rPr>
          <w:rFonts w:ascii="Verdana" w:eastAsia="Batang" w:hAnsi="Verdana" w:cs="Arial"/>
          <w:b/>
          <w:sz w:val="20"/>
          <w:szCs w:val="20"/>
          <w:lang w:eastAsia="en-US"/>
        </w:rPr>
        <w:t>The ISABP strives to:</w:t>
      </w:r>
    </w:p>
    <w:p w14:paraId="5F6C8EE1"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62B22FBE" w14:textId="61741984" w:rsidR="00472F7F" w:rsidRPr="00DC5A7F" w:rsidRDefault="00472F7F" w:rsidP="00537708">
      <w:pPr>
        <w:pStyle w:val="ListParagraph"/>
        <w:numPr>
          <w:ilvl w:val="0"/>
          <w:numId w:val="64"/>
        </w:num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Maintain a data network over the South Atlantic Ocean using in situ ocean platforms such as island weather stations, moored buoys and in particular drifting buoys;</w:t>
      </w:r>
    </w:p>
    <w:p w14:paraId="68DE7C57" w14:textId="77777777" w:rsidR="00472F7F" w:rsidRPr="00DC5A7F" w:rsidRDefault="00472F7F" w:rsidP="00DC7923">
      <w:pPr>
        <w:tabs>
          <w:tab w:val="right" w:leader="dot" w:pos="9180"/>
        </w:tabs>
        <w:spacing w:after="0" w:line="240" w:lineRule="auto"/>
        <w:rPr>
          <w:rFonts w:ascii="Verdana" w:eastAsia="Batang" w:hAnsi="Verdana" w:cs="Arial"/>
          <w:bCs/>
          <w:sz w:val="20"/>
          <w:szCs w:val="20"/>
          <w:lang w:eastAsia="en-US"/>
        </w:rPr>
      </w:pPr>
    </w:p>
    <w:p w14:paraId="3A54FA29" w14:textId="029C8242" w:rsidR="00472F7F" w:rsidRPr="00DC5A7F" w:rsidRDefault="00472F7F" w:rsidP="00537708">
      <w:pPr>
        <w:pStyle w:val="ListParagraph"/>
        <w:numPr>
          <w:ilvl w:val="0"/>
          <w:numId w:val="64"/>
        </w:num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Establish and maintain data collection and data communication facilities, and ensure that the necessary quality control is undertaken according to DBCP guidelines;</w:t>
      </w:r>
    </w:p>
    <w:p w14:paraId="690DC797" w14:textId="77777777" w:rsidR="00472F7F" w:rsidRPr="00DC5A7F" w:rsidRDefault="00472F7F" w:rsidP="00DC7923">
      <w:pPr>
        <w:tabs>
          <w:tab w:val="right" w:leader="dot" w:pos="9180"/>
        </w:tabs>
        <w:spacing w:after="0" w:line="240" w:lineRule="auto"/>
        <w:rPr>
          <w:rFonts w:ascii="Verdana" w:eastAsia="Batang" w:hAnsi="Verdana" w:cs="Arial"/>
          <w:bCs/>
          <w:sz w:val="20"/>
          <w:szCs w:val="20"/>
          <w:lang w:eastAsia="en-US"/>
        </w:rPr>
      </w:pPr>
    </w:p>
    <w:p w14:paraId="50AEDDBF" w14:textId="65928238" w:rsidR="00472F7F" w:rsidRPr="00DC5A7F" w:rsidRDefault="00472F7F" w:rsidP="00537708">
      <w:pPr>
        <w:pStyle w:val="ListParagraph"/>
        <w:numPr>
          <w:ilvl w:val="0"/>
          <w:numId w:val="64"/>
        </w:num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lastRenderedPageBreak/>
        <w:t>Distribute basic meteorological and oceanographic data from the network at operationally useful time scales over the Global Telecommunication System;</w:t>
      </w:r>
    </w:p>
    <w:p w14:paraId="5F7DC5D2" w14:textId="77777777" w:rsidR="00472F7F" w:rsidRPr="00DC5A7F" w:rsidRDefault="00472F7F" w:rsidP="00DC7923">
      <w:pPr>
        <w:tabs>
          <w:tab w:val="right" w:leader="dot" w:pos="9180"/>
        </w:tabs>
        <w:spacing w:after="0" w:line="240" w:lineRule="auto"/>
        <w:rPr>
          <w:rFonts w:ascii="Verdana" w:eastAsia="Batang" w:hAnsi="Verdana" w:cs="Arial"/>
          <w:bCs/>
          <w:sz w:val="20"/>
          <w:szCs w:val="20"/>
          <w:lang w:eastAsia="en-US"/>
        </w:rPr>
      </w:pPr>
    </w:p>
    <w:p w14:paraId="771AF688" w14:textId="45C8C23A" w:rsidR="00472F7F" w:rsidRPr="00DC5A7F" w:rsidRDefault="00472F7F" w:rsidP="00537708">
      <w:pPr>
        <w:pStyle w:val="ListParagraph"/>
        <w:numPr>
          <w:ilvl w:val="0"/>
          <w:numId w:val="64"/>
        </w:num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Arrange for the archival of data from the network and for the provision of archived data sets to programme participants;</w:t>
      </w:r>
    </w:p>
    <w:p w14:paraId="6070B92A" w14:textId="77777777" w:rsidR="00472F7F" w:rsidRPr="00DC5A7F" w:rsidRDefault="00472F7F" w:rsidP="00DC7923">
      <w:pPr>
        <w:tabs>
          <w:tab w:val="right" w:leader="dot" w:pos="9180"/>
        </w:tabs>
        <w:spacing w:after="0" w:line="240" w:lineRule="auto"/>
        <w:rPr>
          <w:rFonts w:ascii="Verdana" w:eastAsia="Batang" w:hAnsi="Verdana" w:cs="Arial"/>
          <w:bCs/>
          <w:sz w:val="20"/>
          <w:szCs w:val="20"/>
          <w:lang w:eastAsia="en-US"/>
        </w:rPr>
      </w:pPr>
    </w:p>
    <w:p w14:paraId="5F7C608A" w14:textId="7EF3F663" w:rsidR="00472F7F" w:rsidRPr="00DC5A7F" w:rsidRDefault="00472F7F" w:rsidP="00537708">
      <w:pPr>
        <w:pStyle w:val="ListParagraph"/>
        <w:numPr>
          <w:ilvl w:val="0"/>
          <w:numId w:val="64"/>
        </w:num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Liaise on technical aspects of buoy development and operational matters; and</w:t>
      </w:r>
    </w:p>
    <w:p w14:paraId="419077A2" w14:textId="77777777" w:rsidR="00472F7F" w:rsidRPr="00DC5A7F" w:rsidRDefault="00472F7F" w:rsidP="00DC7923">
      <w:pPr>
        <w:tabs>
          <w:tab w:val="right" w:leader="dot" w:pos="9180"/>
        </w:tabs>
        <w:spacing w:after="0" w:line="240" w:lineRule="auto"/>
        <w:rPr>
          <w:rFonts w:ascii="Verdana" w:eastAsia="Batang" w:hAnsi="Verdana" w:cs="Arial"/>
          <w:bCs/>
          <w:sz w:val="20"/>
          <w:szCs w:val="20"/>
          <w:lang w:eastAsia="en-US"/>
        </w:rPr>
      </w:pPr>
    </w:p>
    <w:p w14:paraId="5E4A5219" w14:textId="06EA6EF9" w:rsidR="00472F7F" w:rsidRPr="00DC5A7F" w:rsidRDefault="00472F7F" w:rsidP="00537708">
      <w:pPr>
        <w:pStyle w:val="ListParagraph"/>
        <w:numPr>
          <w:ilvl w:val="0"/>
          <w:numId w:val="64"/>
        </w:num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Continually review the effectiveness of the programme in satisfying data requirements of the users.</w:t>
      </w:r>
    </w:p>
    <w:p w14:paraId="643C7786"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7EC245D7" w14:textId="77777777" w:rsidR="00472F7F" w:rsidRPr="00DC5A7F" w:rsidRDefault="00472F7F" w:rsidP="00472F7F">
      <w:pPr>
        <w:tabs>
          <w:tab w:val="right" w:leader="dot" w:pos="9180"/>
        </w:tabs>
        <w:spacing w:after="0" w:line="240" w:lineRule="auto"/>
        <w:rPr>
          <w:rFonts w:ascii="Verdana" w:eastAsia="Batang" w:hAnsi="Verdana" w:cs="Arial"/>
          <w:b/>
          <w:sz w:val="20"/>
          <w:szCs w:val="20"/>
          <w:lang w:eastAsia="en-US"/>
        </w:rPr>
      </w:pPr>
      <w:r w:rsidRPr="00DC5A7F">
        <w:rPr>
          <w:rFonts w:ascii="Verdana" w:eastAsia="Batang" w:hAnsi="Verdana" w:cs="Arial"/>
          <w:b/>
          <w:sz w:val="20"/>
          <w:szCs w:val="20"/>
          <w:lang w:eastAsia="en-US"/>
        </w:rPr>
        <w:t>Operational area:</w:t>
      </w:r>
    </w:p>
    <w:p w14:paraId="7DFE341A"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1C21B1F9"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operational area is the Tropical and South Atlantic Ocean. </w:t>
      </w:r>
    </w:p>
    <w:p w14:paraId="53B55FEB"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702D98A1" w14:textId="77777777" w:rsidR="00472F7F" w:rsidRPr="00DC5A7F" w:rsidRDefault="00472F7F" w:rsidP="00472F7F">
      <w:pPr>
        <w:tabs>
          <w:tab w:val="right" w:leader="dot" w:pos="9180"/>
        </w:tabs>
        <w:spacing w:after="0" w:line="240" w:lineRule="auto"/>
        <w:rPr>
          <w:rFonts w:ascii="Verdana" w:eastAsia="Batang" w:hAnsi="Verdana" w:cs="Arial"/>
          <w:b/>
          <w:sz w:val="20"/>
          <w:szCs w:val="20"/>
          <w:lang w:eastAsia="en-US"/>
        </w:rPr>
      </w:pPr>
      <w:r w:rsidRPr="00DC5A7F">
        <w:rPr>
          <w:rFonts w:ascii="Verdana" w:eastAsia="Batang" w:hAnsi="Verdana" w:cs="Arial"/>
          <w:b/>
          <w:sz w:val="20"/>
          <w:szCs w:val="20"/>
          <w:lang w:eastAsia="en-US"/>
        </w:rPr>
        <w:t>Variables:</w:t>
      </w:r>
    </w:p>
    <w:p w14:paraId="204545A9"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1C8E30E6"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Atmospheric pressure, sea surface temperature and buoy location are reported. Additional variables such as air temperature, atmospheric pressure tendency, wind speed and direction, and surface and sub surface oceanographic variables, especially waves, are viewed as highly desirable.</w:t>
      </w:r>
    </w:p>
    <w:p w14:paraId="15F6AC7E"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33441572" w14:textId="77777777" w:rsidR="00472F7F" w:rsidRPr="00DC5A7F" w:rsidRDefault="00472F7F" w:rsidP="00472F7F">
      <w:pPr>
        <w:tabs>
          <w:tab w:val="right" w:leader="dot" w:pos="9180"/>
        </w:tabs>
        <w:spacing w:after="0" w:line="240" w:lineRule="auto"/>
        <w:rPr>
          <w:rFonts w:ascii="Verdana" w:eastAsia="Batang" w:hAnsi="Verdana" w:cs="Arial"/>
          <w:b/>
          <w:sz w:val="20"/>
          <w:szCs w:val="20"/>
          <w:lang w:eastAsia="en-US"/>
        </w:rPr>
      </w:pPr>
      <w:r w:rsidRPr="00DC5A7F">
        <w:rPr>
          <w:rFonts w:ascii="Verdana" w:eastAsia="Batang" w:hAnsi="Verdana" w:cs="Arial"/>
          <w:b/>
          <w:sz w:val="20"/>
          <w:szCs w:val="20"/>
          <w:lang w:eastAsia="en-US"/>
        </w:rPr>
        <w:t>Data archiving:</w:t>
      </w:r>
    </w:p>
    <w:p w14:paraId="55F78EAE"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15298201"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All basic meteorological and oceanographic data from drifting buoys in the programme are archived by the Marine Environmental Data Service (Canada), as the Intergovernmental Oceanographic Commission (IOC) responsible national oceanographic data centre for drifting buoys. </w:t>
      </w:r>
    </w:p>
    <w:p w14:paraId="746D1D34"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1906409D"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Other buoy data quality control and archival activities are relevant to the programme, in particular those of the Global Drifter Centre in Miami.</w:t>
      </w:r>
    </w:p>
    <w:p w14:paraId="1FE99018"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5E49A004" w14:textId="77777777" w:rsidR="00472F7F" w:rsidRPr="00DC5A7F" w:rsidRDefault="00472F7F" w:rsidP="00472F7F">
      <w:pPr>
        <w:tabs>
          <w:tab w:val="right" w:leader="dot" w:pos="9180"/>
        </w:tabs>
        <w:spacing w:after="0" w:line="240" w:lineRule="auto"/>
        <w:rPr>
          <w:rFonts w:ascii="Verdana" w:eastAsia="Batang" w:hAnsi="Verdana" w:cs="Arial"/>
          <w:b/>
          <w:sz w:val="20"/>
          <w:szCs w:val="20"/>
          <w:lang w:eastAsia="en-US"/>
        </w:rPr>
      </w:pPr>
      <w:r w:rsidRPr="00DC5A7F">
        <w:rPr>
          <w:rFonts w:ascii="Verdana" w:eastAsia="Batang" w:hAnsi="Verdana" w:cs="Arial"/>
          <w:b/>
          <w:sz w:val="20"/>
          <w:szCs w:val="20"/>
          <w:lang w:eastAsia="en-US"/>
        </w:rPr>
        <w:t xml:space="preserve">Basic network density: </w:t>
      </w:r>
    </w:p>
    <w:p w14:paraId="498C953D"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3146328F"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To be consistent with the requirements stated by the World Weather Watch, we attempt to provide a network of the basic variables with data points spaced at approximately 250 km intervals over the operational area.  As far, as is practicable, sufficient platforms are deployed to achieve and maintain this density, taking into account other observing system components.</w:t>
      </w:r>
    </w:p>
    <w:p w14:paraId="7E919B85"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33083102" w14:textId="77777777" w:rsidR="00472F7F" w:rsidRPr="00DC5A7F" w:rsidRDefault="00472F7F" w:rsidP="00472F7F">
      <w:pPr>
        <w:tabs>
          <w:tab w:val="right" w:leader="dot" w:pos="9180"/>
        </w:tabs>
        <w:spacing w:after="0" w:line="240" w:lineRule="auto"/>
        <w:rPr>
          <w:rFonts w:ascii="Verdana" w:eastAsia="Batang" w:hAnsi="Verdana" w:cs="Arial"/>
          <w:b/>
          <w:sz w:val="20"/>
          <w:szCs w:val="20"/>
          <w:lang w:eastAsia="en-US"/>
        </w:rPr>
      </w:pPr>
      <w:r w:rsidRPr="00DC5A7F">
        <w:rPr>
          <w:rFonts w:ascii="Verdana" w:eastAsia="Batang" w:hAnsi="Verdana" w:cs="Arial"/>
          <w:b/>
          <w:sz w:val="20"/>
          <w:szCs w:val="20"/>
          <w:lang w:eastAsia="en-US"/>
        </w:rPr>
        <w:t>Buoy recovery and refurbishment:</w:t>
      </w:r>
    </w:p>
    <w:p w14:paraId="5C4CDE96"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0C03F790"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Participants retain ownership of their buoys.  While no specific plans for buoy recovery are made, agencies are encouraged to make arrangements, as appropriate, for the recovery, refurbishment and re deployment of buoys, which drift ashore, or which, in other ways, no longer contribute to the goals of the programme.</w:t>
      </w:r>
    </w:p>
    <w:p w14:paraId="0F3D0557"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33028CA9" w14:textId="77777777" w:rsidR="00472F7F" w:rsidRPr="00DC5A7F" w:rsidRDefault="00472F7F" w:rsidP="00472F7F">
      <w:pPr>
        <w:tabs>
          <w:tab w:val="right" w:leader="dot" w:pos="9180"/>
        </w:tabs>
        <w:spacing w:after="0" w:line="240" w:lineRule="auto"/>
        <w:rPr>
          <w:rFonts w:ascii="Verdana" w:eastAsia="Batang" w:hAnsi="Verdana" w:cs="Arial"/>
          <w:b/>
          <w:sz w:val="20"/>
          <w:szCs w:val="20"/>
          <w:lang w:eastAsia="en-US"/>
        </w:rPr>
      </w:pPr>
      <w:r w:rsidRPr="00DC5A7F">
        <w:rPr>
          <w:rFonts w:ascii="Verdana" w:eastAsia="Batang" w:hAnsi="Verdana" w:cs="Arial"/>
          <w:b/>
          <w:sz w:val="20"/>
          <w:szCs w:val="20"/>
          <w:lang w:eastAsia="en-US"/>
        </w:rPr>
        <w:t xml:space="preserve">Data acquisition and distribution: </w:t>
      </w:r>
    </w:p>
    <w:p w14:paraId="03DAEFC3"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012CC072"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All buoys in the basic network are equipped with transmitters to enable basic meteorological and oceanographic data to be transmitted in real-time (synoptic or </w:t>
      </w:r>
      <w:proofErr w:type="spellStart"/>
      <w:r w:rsidRPr="00DC5A7F">
        <w:rPr>
          <w:rFonts w:ascii="Verdana" w:eastAsia="Batang" w:hAnsi="Verdana" w:cs="Arial"/>
          <w:bCs/>
          <w:sz w:val="20"/>
          <w:szCs w:val="20"/>
          <w:lang w:eastAsia="en-US"/>
        </w:rPr>
        <w:t>asynoptic</w:t>
      </w:r>
      <w:proofErr w:type="spellEnd"/>
      <w:r w:rsidRPr="00DC5A7F">
        <w:rPr>
          <w:rFonts w:ascii="Verdana" w:eastAsia="Batang" w:hAnsi="Verdana" w:cs="Arial"/>
          <w:bCs/>
          <w:sz w:val="20"/>
          <w:szCs w:val="20"/>
          <w:lang w:eastAsia="en-US"/>
        </w:rPr>
        <w:t xml:space="preserve"> mode).  As a preferred approach:</w:t>
      </w:r>
    </w:p>
    <w:p w14:paraId="2CDF7629"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13C4C4D6" w14:textId="7692DF3E" w:rsidR="00472F7F" w:rsidRPr="00DC5A7F" w:rsidRDefault="00472F7F" w:rsidP="00537708">
      <w:pPr>
        <w:pStyle w:val="ListParagraph"/>
        <w:numPr>
          <w:ilvl w:val="0"/>
          <w:numId w:val="63"/>
        </w:num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Data are collected and located via the Argos systems;</w:t>
      </w:r>
    </w:p>
    <w:p w14:paraId="7EBFFEB9"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269BF183" w14:textId="791549E0" w:rsidR="00472F7F" w:rsidRPr="00DC5A7F" w:rsidRDefault="00472F7F" w:rsidP="00537708">
      <w:pPr>
        <w:pStyle w:val="ListParagraph"/>
        <w:numPr>
          <w:ilvl w:val="0"/>
          <w:numId w:val="63"/>
        </w:num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All basic meteorological and oceanographic data are coded in the approved WMO code form for buoys;</w:t>
      </w:r>
    </w:p>
    <w:p w14:paraId="478CF8D8" w14:textId="77777777" w:rsidR="00472F7F" w:rsidRPr="00DC5A7F" w:rsidRDefault="00472F7F" w:rsidP="00537708">
      <w:pPr>
        <w:pStyle w:val="ListParagraph"/>
        <w:numPr>
          <w:ilvl w:val="0"/>
          <w:numId w:val="63"/>
        </w:numPr>
        <w:tabs>
          <w:tab w:val="right" w:leader="dot" w:pos="9180"/>
        </w:tabs>
        <w:spacing w:after="0" w:line="240" w:lineRule="auto"/>
        <w:rPr>
          <w:rFonts w:ascii="Verdana" w:eastAsia="Batang" w:hAnsi="Verdana" w:cs="Arial"/>
          <w:bCs/>
          <w:sz w:val="20"/>
          <w:szCs w:val="20"/>
          <w:lang w:eastAsia="en-US"/>
        </w:rPr>
      </w:pPr>
    </w:p>
    <w:p w14:paraId="06335089" w14:textId="7294C9B1" w:rsidR="00472F7F" w:rsidRPr="00DC5A7F" w:rsidRDefault="00472F7F" w:rsidP="00537708">
      <w:pPr>
        <w:pStyle w:val="ListParagraph"/>
        <w:numPr>
          <w:ilvl w:val="0"/>
          <w:numId w:val="63"/>
        </w:num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Data collected through the Argos system are inserted by CLS / Service Argos into the Global Telecommunication System;</w:t>
      </w:r>
    </w:p>
    <w:p w14:paraId="79A557FB" w14:textId="77777777" w:rsidR="00472F7F" w:rsidRPr="00DC5A7F" w:rsidRDefault="00472F7F" w:rsidP="00537708">
      <w:pPr>
        <w:pStyle w:val="ListParagraph"/>
        <w:numPr>
          <w:ilvl w:val="0"/>
          <w:numId w:val="63"/>
        </w:numPr>
        <w:tabs>
          <w:tab w:val="right" w:leader="dot" w:pos="9180"/>
        </w:tabs>
        <w:spacing w:after="0" w:line="240" w:lineRule="auto"/>
        <w:rPr>
          <w:rFonts w:ascii="Verdana" w:eastAsia="Batang" w:hAnsi="Verdana" w:cs="Arial"/>
          <w:bCs/>
          <w:sz w:val="20"/>
          <w:szCs w:val="20"/>
          <w:lang w:eastAsia="en-US"/>
        </w:rPr>
      </w:pPr>
    </w:p>
    <w:p w14:paraId="572D2B92" w14:textId="68198921" w:rsidR="00472F7F" w:rsidRPr="00DC5A7F" w:rsidRDefault="00472F7F" w:rsidP="00537708">
      <w:pPr>
        <w:pStyle w:val="ListParagraph"/>
        <w:numPr>
          <w:ilvl w:val="0"/>
          <w:numId w:val="63"/>
        </w:num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Data collected by the participants through other means may also be inserted on the Global Telecommunications System; and</w:t>
      </w:r>
    </w:p>
    <w:p w14:paraId="7AED75C0" w14:textId="77777777" w:rsidR="00472F7F" w:rsidRPr="00DC5A7F" w:rsidRDefault="00472F7F" w:rsidP="00537708">
      <w:pPr>
        <w:pStyle w:val="ListParagraph"/>
        <w:numPr>
          <w:ilvl w:val="0"/>
          <w:numId w:val="63"/>
        </w:numPr>
        <w:tabs>
          <w:tab w:val="right" w:leader="dot" w:pos="9180"/>
        </w:tabs>
        <w:spacing w:after="0" w:line="240" w:lineRule="auto"/>
        <w:rPr>
          <w:rFonts w:ascii="Verdana" w:eastAsia="Batang" w:hAnsi="Verdana" w:cs="Arial"/>
          <w:bCs/>
          <w:sz w:val="20"/>
          <w:szCs w:val="20"/>
          <w:lang w:eastAsia="en-US"/>
        </w:rPr>
      </w:pPr>
    </w:p>
    <w:p w14:paraId="02CB2E4E" w14:textId="7ED7B57C" w:rsidR="00472F7F" w:rsidRPr="00DC5A7F" w:rsidRDefault="00472F7F" w:rsidP="00537708">
      <w:pPr>
        <w:pStyle w:val="ListParagraph"/>
        <w:numPr>
          <w:ilvl w:val="0"/>
          <w:numId w:val="63"/>
        </w:num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The programme seeks to establish and maintain, as necessary, Argos Local User Terminals (LUTs) covering the area. </w:t>
      </w:r>
    </w:p>
    <w:p w14:paraId="47BC1ADC"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165F506E" w14:textId="77777777" w:rsidR="00472F7F" w:rsidRPr="00DC5A7F" w:rsidRDefault="00472F7F" w:rsidP="00472F7F">
      <w:pPr>
        <w:tabs>
          <w:tab w:val="right" w:leader="dot" w:pos="9180"/>
        </w:tabs>
        <w:spacing w:after="0" w:line="240" w:lineRule="auto"/>
        <w:rPr>
          <w:rFonts w:ascii="Verdana" w:eastAsia="Batang" w:hAnsi="Verdana" w:cs="Arial"/>
          <w:b/>
          <w:sz w:val="20"/>
          <w:szCs w:val="20"/>
          <w:lang w:eastAsia="en-US"/>
        </w:rPr>
      </w:pPr>
      <w:r w:rsidRPr="00DC5A7F">
        <w:rPr>
          <w:rFonts w:ascii="Verdana" w:eastAsia="Batang" w:hAnsi="Verdana" w:cs="Arial"/>
          <w:b/>
          <w:sz w:val="20"/>
          <w:szCs w:val="20"/>
          <w:lang w:eastAsia="en-US"/>
        </w:rPr>
        <w:t>Duration:</w:t>
      </w:r>
    </w:p>
    <w:p w14:paraId="619D42A8"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691317CC"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The programme will operate for an initial five-year period with formal review by the participants after three years leading to a decision on its continuation.</w:t>
      </w:r>
    </w:p>
    <w:p w14:paraId="1C84D51D"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2EF07182" w14:textId="77777777" w:rsidR="00472F7F" w:rsidRPr="00DC5A7F" w:rsidRDefault="00472F7F" w:rsidP="00472F7F">
      <w:pPr>
        <w:tabs>
          <w:tab w:val="right" w:leader="dot" w:pos="9180"/>
        </w:tabs>
        <w:spacing w:after="0" w:line="240" w:lineRule="auto"/>
        <w:rPr>
          <w:rFonts w:ascii="Verdana" w:eastAsia="Batang" w:hAnsi="Verdana" w:cs="Arial"/>
          <w:b/>
          <w:sz w:val="20"/>
          <w:szCs w:val="20"/>
          <w:lang w:eastAsia="en-US"/>
        </w:rPr>
      </w:pPr>
      <w:r w:rsidRPr="00DC5A7F">
        <w:rPr>
          <w:rFonts w:ascii="Verdana" w:eastAsia="Batang" w:hAnsi="Verdana" w:cs="Arial"/>
          <w:b/>
          <w:sz w:val="20"/>
          <w:szCs w:val="20"/>
          <w:lang w:eastAsia="en-US"/>
        </w:rPr>
        <w:t>Funding arrangements:</w:t>
      </w:r>
    </w:p>
    <w:p w14:paraId="593F5600"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6DD32CAB"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The programme will be self-sustaining, supported by contributions in the form of equipment, services (such as communications, development, archiving or co-ordination) or monetary contribution.  The participants will make suitable arrangements for administration of monetary contribution.</w:t>
      </w:r>
    </w:p>
    <w:p w14:paraId="596580D3"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260BFD4A" w14:textId="77777777" w:rsidR="00472F7F" w:rsidRPr="00DC5A7F" w:rsidRDefault="00472F7F" w:rsidP="00472F7F">
      <w:pPr>
        <w:tabs>
          <w:tab w:val="right" w:leader="dot" w:pos="9180"/>
        </w:tabs>
        <w:spacing w:after="0" w:line="240" w:lineRule="auto"/>
        <w:rPr>
          <w:rFonts w:ascii="Verdana" w:eastAsia="Batang" w:hAnsi="Verdana" w:cs="Arial"/>
          <w:b/>
          <w:sz w:val="20"/>
          <w:szCs w:val="20"/>
          <w:lang w:eastAsia="en-US"/>
        </w:rPr>
      </w:pPr>
      <w:r w:rsidRPr="00DC5A7F">
        <w:rPr>
          <w:rFonts w:ascii="Verdana" w:eastAsia="Batang" w:hAnsi="Verdana" w:cs="Arial"/>
          <w:b/>
          <w:sz w:val="20"/>
          <w:szCs w:val="20"/>
          <w:lang w:eastAsia="en-US"/>
        </w:rPr>
        <w:t>Meetings:</w:t>
      </w:r>
    </w:p>
    <w:p w14:paraId="3500C32B"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794C26CE"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An annual meeting of the participants will be held at a location to be determined by them.  All the participants are eligible to attend at their own expense. </w:t>
      </w:r>
    </w:p>
    <w:p w14:paraId="79799309"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480AB72E"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5E2243BD"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638D964E" w14:textId="77777777" w:rsidR="00472F7F" w:rsidRPr="00DC5A7F" w:rsidRDefault="00472F7F" w:rsidP="00472F7F">
      <w:pPr>
        <w:tabs>
          <w:tab w:val="right" w:leader="dot" w:pos="9180"/>
        </w:tabs>
        <w:spacing w:after="0" w:line="240" w:lineRule="auto"/>
        <w:rPr>
          <w:rFonts w:ascii="Verdana" w:eastAsia="Batang" w:hAnsi="Verdana" w:cs="Arial"/>
          <w:bCs/>
          <w:sz w:val="20"/>
          <w:szCs w:val="20"/>
          <w:lang w:eastAsia="en-US"/>
        </w:rPr>
      </w:pPr>
    </w:p>
    <w:p w14:paraId="3E33E616" w14:textId="49CC16B6" w:rsidR="00354E27" w:rsidRPr="00DC5A7F" w:rsidRDefault="00472F7F" w:rsidP="00472F7F">
      <w:pPr>
        <w:tabs>
          <w:tab w:val="right" w:leader="dot" w:pos="9180"/>
        </w:tabs>
        <w:spacing w:after="0" w:line="240" w:lineRule="auto"/>
        <w:jc w:val="center"/>
        <w:rPr>
          <w:rFonts w:ascii="Verdana" w:eastAsia="Batang" w:hAnsi="Verdana" w:cs="Arial"/>
          <w:bCs/>
          <w:sz w:val="20"/>
          <w:szCs w:val="20"/>
          <w:lang w:eastAsia="en-US"/>
        </w:rPr>
      </w:pPr>
      <w:r w:rsidRPr="00DC5A7F">
        <w:rPr>
          <w:rFonts w:ascii="Verdana" w:eastAsia="Batang" w:hAnsi="Verdana" w:cs="Arial"/>
          <w:bCs/>
          <w:sz w:val="20"/>
          <w:szCs w:val="20"/>
          <w:lang w:eastAsia="en-US"/>
        </w:rPr>
        <w:t xml:space="preserve">____________  </w:t>
      </w:r>
    </w:p>
    <w:tbl>
      <w:tblPr>
        <w:tblW w:w="0" w:type="auto"/>
        <w:tblLook w:val="01E0" w:firstRow="1" w:lastRow="1" w:firstColumn="1" w:lastColumn="1" w:noHBand="0" w:noVBand="0"/>
      </w:tblPr>
      <w:tblGrid>
        <w:gridCol w:w="4622"/>
        <w:gridCol w:w="4621"/>
      </w:tblGrid>
      <w:tr w:rsidR="00354E27" w:rsidRPr="00DC5A7F" w14:paraId="1D759E5D" w14:textId="77777777" w:rsidTr="00975565">
        <w:tc>
          <w:tcPr>
            <w:tcW w:w="4927" w:type="dxa"/>
          </w:tcPr>
          <w:p w14:paraId="680EB507" w14:textId="77777777" w:rsidR="00354E27" w:rsidRPr="00DC5A7F" w:rsidRDefault="00354E27" w:rsidP="00975565">
            <w:pPr>
              <w:widowControl w:val="0"/>
              <w:tabs>
                <w:tab w:val="right" w:leader="dot" w:pos="9180"/>
              </w:tabs>
              <w:spacing w:after="0" w:line="240" w:lineRule="auto"/>
              <w:jc w:val="both"/>
              <w:rPr>
                <w:rFonts w:ascii="Verdana" w:eastAsia="Batang" w:hAnsi="Verdana" w:cs="Arial"/>
                <w:snapToGrid w:val="0"/>
                <w:sz w:val="20"/>
                <w:szCs w:val="20"/>
                <w:lang w:eastAsia="en-US"/>
              </w:rPr>
            </w:pPr>
          </w:p>
        </w:tc>
        <w:tc>
          <w:tcPr>
            <w:tcW w:w="4927" w:type="dxa"/>
          </w:tcPr>
          <w:p w14:paraId="1743C1FC" w14:textId="77777777" w:rsidR="00354E27" w:rsidRPr="00DC5A7F" w:rsidRDefault="00354E27" w:rsidP="00975565">
            <w:pPr>
              <w:widowControl w:val="0"/>
              <w:tabs>
                <w:tab w:val="right" w:leader="dot" w:pos="9180"/>
              </w:tabs>
              <w:spacing w:after="0" w:line="240" w:lineRule="auto"/>
              <w:jc w:val="both"/>
              <w:rPr>
                <w:rFonts w:ascii="Verdana" w:eastAsia="Batang" w:hAnsi="Verdana" w:cs="Arial"/>
                <w:snapToGrid w:val="0"/>
                <w:sz w:val="20"/>
                <w:szCs w:val="20"/>
                <w:lang w:eastAsia="en-US"/>
              </w:rPr>
            </w:pPr>
          </w:p>
        </w:tc>
      </w:tr>
      <w:tr w:rsidR="00354E27" w:rsidRPr="00DC5A7F" w14:paraId="55330BB3" w14:textId="77777777" w:rsidTr="00975565">
        <w:tc>
          <w:tcPr>
            <w:tcW w:w="4927" w:type="dxa"/>
          </w:tcPr>
          <w:p w14:paraId="44492A01"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c>
          <w:tcPr>
            <w:tcW w:w="4927" w:type="dxa"/>
          </w:tcPr>
          <w:p w14:paraId="45DD487F"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r>
      <w:tr w:rsidR="00354E27" w:rsidRPr="00DC5A7F" w14:paraId="1CE0F226" w14:textId="77777777" w:rsidTr="00975565">
        <w:tc>
          <w:tcPr>
            <w:tcW w:w="4927" w:type="dxa"/>
          </w:tcPr>
          <w:p w14:paraId="2254AA85" w14:textId="77777777" w:rsidR="00354E27" w:rsidRPr="00DC5A7F" w:rsidRDefault="00354E27" w:rsidP="00975565">
            <w:pPr>
              <w:widowControl w:val="0"/>
              <w:tabs>
                <w:tab w:val="right" w:leader="dot" w:pos="9180"/>
              </w:tabs>
              <w:spacing w:after="0" w:line="240" w:lineRule="auto"/>
              <w:jc w:val="center"/>
              <w:rPr>
                <w:rFonts w:ascii="Verdana" w:eastAsia="Batang" w:hAnsi="Verdana" w:cs="Arial"/>
                <w:snapToGrid w:val="0"/>
                <w:sz w:val="20"/>
                <w:szCs w:val="20"/>
                <w:lang w:eastAsia="en-US"/>
              </w:rPr>
            </w:pPr>
          </w:p>
        </w:tc>
        <w:tc>
          <w:tcPr>
            <w:tcW w:w="4927" w:type="dxa"/>
          </w:tcPr>
          <w:p w14:paraId="251E77A6"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r>
      <w:tr w:rsidR="00354E27" w:rsidRPr="00DC5A7F" w14:paraId="6BA96549" w14:textId="77777777" w:rsidTr="00975565">
        <w:tc>
          <w:tcPr>
            <w:tcW w:w="4927" w:type="dxa"/>
          </w:tcPr>
          <w:p w14:paraId="7CB66348"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c>
          <w:tcPr>
            <w:tcW w:w="4927" w:type="dxa"/>
          </w:tcPr>
          <w:p w14:paraId="7C0BCC4B"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r>
      <w:tr w:rsidR="00354E27" w:rsidRPr="00DC5A7F" w14:paraId="53899CA5" w14:textId="77777777" w:rsidTr="00975565">
        <w:tc>
          <w:tcPr>
            <w:tcW w:w="4927" w:type="dxa"/>
          </w:tcPr>
          <w:p w14:paraId="5C9F8E17"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c>
          <w:tcPr>
            <w:tcW w:w="4927" w:type="dxa"/>
          </w:tcPr>
          <w:p w14:paraId="701AE9D6"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r>
      <w:tr w:rsidR="00354E27" w:rsidRPr="00DC5A7F" w14:paraId="2A9EE728" w14:textId="77777777" w:rsidTr="00975565">
        <w:tc>
          <w:tcPr>
            <w:tcW w:w="4927" w:type="dxa"/>
          </w:tcPr>
          <w:p w14:paraId="614B40FA"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c>
          <w:tcPr>
            <w:tcW w:w="4927" w:type="dxa"/>
          </w:tcPr>
          <w:p w14:paraId="1F08AB43"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r>
      <w:tr w:rsidR="00354E27" w:rsidRPr="00DC5A7F" w14:paraId="5B310FAA" w14:textId="77777777" w:rsidTr="00975565">
        <w:tc>
          <w:tcPr>
            <w:tcW w:w="4927" w:type="dxa"/>
          </w:tcPr>
          <w:p w14:paraId="2D16BDC1"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c>
          <w:tcPr>
            <w:tcW w:w="4927" w:type="dxa"/>
          </w:tcPr>
          <w:p w14:paraId="5C7A4EE2"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r>
      <w:tr w:rsidR="00354E27" w:rsidRPr="00DC5A7F" w14:paraId="0684FDFA" w14:textId="77777777" w:rsidTr="00975565">
        <w:tc>
          <w:tcPr>
            <w:tcW w:w="4927" w:type="dxa"/>
          </w:tcPr>
          <w:p w14:paraId="0432C541"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c>
          <w:tcPr>
            <w:tcW w:w="4927" w:type="dxa"/>
          </w:tcPr>
          <w:p w14:paraId="2AC5EF95"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r>
      <w:tr w:rsidR="00354E27" w:rsidRPr="00DC5A7F" w14:paraId="48037855" w14:textId="77777777" w:rsidTr="00975565">
        <w:tc>
          <w:tcPr>
            <w:tcW w:w="4927" w:type="dxa"/>
          </w:tcPr>
          <w:p w14:paraId="371000F1"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c>
          <w:tcPr>
            <w:tcW w:w="4927" w:type="dxa"/>
          </w:tcPr>
          <w:p w14:paraId="7C00DBF6" w14:textId="77777777" w:rsidR="00354E27" w:rsidRPr="00DC5A7F" w:rsidRDefault="00354E27" w:rsidP="00975565">
            <w:pPr>
              <w:widowControl w:val="0"/>
              <w:tabs>
                <w:tab w:val="right" w:leader="dot" w:pos="9180"/>
              </w:tabs>
              <w:spacing w:after="0" w:line="240" w:lineRule="auto"/>
              <w:rPr>
                <w:rFonts w:ascii="Verdana" w:eastAsia="Batang" w:hAnsi="Verdana" w:cs="Arial"/>
                <w:snapToGrid w:val="0"/>
                <w:sz w:val="20"/>
                <w:szCs w:val="20"/>
                <w:lang w:eastAsia="en-US"/>
              </w:rPr>
            </w:pPr>
          </w:p>
        </w:tc>
      </w:tr>
    </w:tbl>
    <w:p w14:paraId="482C3A68"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63C98657" w14:textId="77777777" w:rsidR="00354E27" w:rsidRPr="00DC5A7F" w:rsidRDefault="00354E27" w:rsidP="00354E27">
      <w:pPr>
        <w:tabs>
          <w:tab w:val="right" w:leader="dot" w:pos="9180"/>
        </w:tabs>
        <w:spacing w:after="0" w:line="240" w:lineRule="auto"/>
        <w:jc w:val="center"/>
        <w:rPr>
          <w:rFonts w:ascii="Verdana" w:eastAsia="Batang" w:hAnsi="Verdana" w:cs="Arial"/>
          <w:b/>
          <w:sz w:val="20"/>
          <w:szCs w:val="20"/>
          <w:lang w:eastAsia="en-US"/>
        </w:rPr>
      </w:pPr>
      <w:r w:rsidRPr="00DC5A7F">
        <w:rPr>
          <w:rFonts w:ascii="Verdana" w:eastAsia="Batang" w:hAnsi="Verdana" w:cs="Arial"/>
          <w:sz w:val="20"/>
          <w:szCs w:val="20"/>
          <w:lang w:eastAsia="en-US"/>
        </w:rPr>
        <w:br w:type="page"/>
      </w:r>
      <w:bookmarkStart w:id="15" w:name="Appendix_VI"/>
      <w:r w:rsidRPr="00DC5A7F">
        <w:rPr>
          <w:rFonts w:ascii="Verdana" w:eastAsia="Batang" w:hAnsi="Verdana" w:cs="Arial"/>
          <w:b/>
          <w:caps/>
          <w:sz w:val="20"/>
          <w:szCs w:val="20"/>
          <w:lang w:eastAsia="en-US"/>
        </w:rPr>
        <w:lastRenderedPageBreak/>
        <w:t>A</w:t>
      </w:r>
      <w:r w:rsidRPr="00DC5A7F">
        <w:rPr>
          <w:rFonts w:ascii="Verdana" w:eastAsia="Batang" w:hAnsi="Verdana" w:cs="Arial"/>
          <w:b/>
          <w:caps/>
          <w:sz w:val="20"/>
          <w:szCs w:val="20"/>
          <w:lang w:eastAsia="ko-KR"/>
        </w:rPr>
        <w:t>PPENDIX</w:t>
      </w:r>
      <w:r w:rsidRPr="00DC5A7F">
        <w:rPr>
          <w:rFonts w:ascii="Verdana" w:eastAsia="Batang" w:hAnsi="Verdana" w:cs="Arial"/>
          <w:b/>
          <w:caps/>
          <w:sz w:val="20"/>
          <w:szCs w:val="20"/>
          <w:lang w:eastAsia="en-US"/>
        </w:rPr>
        <w:t xml:space="preserve"> VI</w:t>
      </w:r>
      <w:bookmarkEnd w:id="15"/>
    </w:p>
    <w:p w14:paraId="45339A49"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67B2C4D3" w14:textId="026E177D" w:rsidR="00354E27" w:rsidRPr="00DC5A7F" w:rsidRDefault="00354E27" w:rsidP="00354E27">
      <w:pPr>
        <w:tabs>
          <w:tab w:val="right" w:leader="dot" w:pos="9180"/>
        </w:tabs>
        <w:spacing w:after="0" w:line="240" w:lineRule="auto"/>
        <w:jc w:val="center"/>
        <w:rPr>
          <w:rFonts w:ascii="Verdana" w:eastAsia="Batang" w:hAnsi="Verdana" w:cs="Arial"/>
          <w:b/>
          <w:sz w:val="20"/>
          <w:szCs w:val="20"/>
          <w:lang w:eastAsia="en-US"/>
        </w:rPr>
      </w:pPr>
      <w:r w:rsidRPr="00DC5A7F">
        <w:rPr>
          <w:rFonts w:ascii="Verdana" w:eastAsia="Batang" w:hAnsi="Verdana" w:cs="Arial"/>
          <w:b/>
          <w:sz w:val="20"/>
          <w:szCs w:val="20"/>
          <w:lang w:eastAsia="en-US"/>
        </w:rPr>
        <w:t>Terms of Reference for the DBCP Trust Fund at WMO</w:t>
      </w:r>
    </w:p>
    <w:p w14:paraId="5035B87B" w14:textId="5487B940" w:rsidR="00354E27" w:rsidRPr="00DC5A7F" w:rsidRDefault="00354E27" w:rsidP="00FE6A85">
      <w:pPr>
        <w:tabs>
          <w:tab w:val="right" w:leader="dot" w:pos="9180"/>
        </w:tabs>
        <w:spacing w:after="0" w:line="240" w:lineRule="auto"/>
        <w:jc w:val="center"/>
        <w:rPr>
          <w:rFonts w:ascii="Verdana" w:eastAsia="Batang" w:hAnsi="Verdana" w:cs="Arial"/>
          <w:i/>
          <w:sz w:val="20"/>
          <w:szCs w:val="20"/>
          <w:lang w:eastAsia="en-US"/>
        </w:rPr>
      </w:pPr>
      <w:r w:rsidRPr="00DC5A7F">
        <w:rPr>
          <w:rFonts w:ascii="Verdana" w:eastAsia="Batang" w:hAnsi="Verdana" w:cs="Arial"/>
          <w:i/>
          <w:sz w:val="20"/>
          <w:szCs w:val="20"/>
          <w:lang w:eastAsia="en-US"/>
        </w:rPr>
        <w:t>(as adopted at DBCP-</w:t>
      </w:r>
      <w:r w:rsidR="00FE6A85" w:rsidRPr="00DC5A7F">
        <w:rPr>
          <w:rFonts w:ascii="Verdana" w:eastAsia="Batang" w:hAnsi="Verdana" w:cs="Arial"/>
          <w:i/>
          <w:sz w:val="20"/>
          <w:szCs w:val="20"/>
          <w:lang w:eastAsia="en-US"/>
        </w:rPr>
        <w:t xml:space="preserve">33 </w:t>
      </w:r>
      <w:r w:rsidRPr="00DC5A7F">
        <w:rPr>
          <w:rFonts w:ascii="Verdana" w:eastAsia="Batang" w:hAnsi="Verdana" w:cs="Arial"/>
          <w:i/>
          <w:sz w:val="20"/>
          <w:szCs w:val="20"/>
          <w:lang w:eastAsia="en-US"/>
        </w:rPr>
        <w:t>and further agreed by way of exchange of letters between the WMO Secretary General</w:t>
      </w:r>
      <w:r w:rsidRPr="00DC5A7F">
        <w:rPr>
          <w:rFonts w:ascii="Verdana" w:eastAsia="Batang" w:hAnsi="Verdana" w:cs="Arial"/>
          <w:i/>
          <w:sz w:val="20"/>
          <w:szCs w:val="20"/>
          <w:vertAlign w:val="superscript"/>
          <w:lang w:eastAsia="en-US"/>
        </w:rPr>
        <w:footnoteReference w:id="8"/>
      </w:r>
      <w:r w:rsidRPr="00DC5A7F">
        <w:rPr>
          <w:rFonts w:ascii="Verdana" w:eastAsia="Batang" w:hAnsi="Verdana" w:cs="Arial"/>
          <w:i/>
          <w:sz w:val="20"/>
          <w:szCs w:val="20"/>
          <w:lang w:eastAsia="en-US"/>
        </w:rPr>
        <w:t xml:space="preserve"> and the DBCP Chairperson</w:t>
      </w:r>
      <w:r w:rsidRPr="00DC5A7F">
        <w:rPr>
          <w:rFonts w:ascii="Verdana" w:eastAsia="Batang" w:hAnsi="Verdana" w:cs="Arial"/>
          <w:i/>
          <w:sz w:val="20"/>
          <w:szCs w:val="20"/>
          <w:vertAlign w:val="superscript"/>
          <w:lang w:eastAsia="en-US"/>
        </w:rPr>
        <w:footnoteReference w:id="9"/>
      </w:r>
      <w:r w:rsidRPr="00DC5A7F">
        <w:rPr>
          <w:rFonts w:ascii="Verdana" w:eastAsia="Batang" w:hAnsi="Verdana" w:cs="Arial"/>
          <w:i/>
          <w:sz w:val="20"/>
          <w:szCs w:val="20"/>
          <w:lang w:eastAsia="en-US"/>
        </w:rPr>
        <w:t>)</w:t>
      </w:r>
    </w:p>
    <w:p w14:paraId="37F31AC1"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04563050" w14:textId="75DAB7D9" w:rsidR="00354E27" w:rsidRPr="00DC5A7F" w:rsidRDefault="00354E27" w:rsidP="00391899">
      <w:pPr>
        <w:tabs>
          <w:tab w:val="left" w:pos="840"/>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1.</w:t>
      </w:r>
      <w:r w:rsidRPr="00DC5A7F">
        <w:rPr>
          <w:rFonts w:ascii="Verdana" w:eastAsia="Batang" w:hAnsi="Verdana" w:cs="Arial"/>
          <w:sz w:val="20"/>
          <w:szCs w:val="20"/>
          <w:lang w:eastAsia="en-US"/>
        </w:rPr>
        <w:tab/>
        <w:t>The purpose of the DBCP Fund is to support the activities of the</w:t>
      </w:r>
      <w:r w:rsidR="00F07344" w:rsidRPr="00DC5A7F">
        <w:rPr>
          <w:rFonts w:ascii="Verdana" w:eastAsia="Batang" w:hAnsi="Verdana" w:cs="Arial"/>
          <w:sz w:val="20"/>
          <w:szCs w:val="20"/>
          <w:lang w:eastAsia="en-US"/>
        </w:rPr>
        <w:t xml:space="preserve"> </w:t>
      </w:r>
      <w:r w:rsidR="00391899" w:rsidRPr="00DC5A7F">
        <w:rPr>
          <w:rFonts w:ascii="Verdana" w:eastAsia="Batang" w:hAnsi="Verdana" w:cs="Arial"/>
          <w:sz w:val="20"/>
          <w:szCs w:val="20"/>
          <w:lang w:eastAsia="en-US"/>
        </w:rPr>
        <w:t>Observations Programm</w:t>
      </w:r>
      <w:r w:rsidR="00F07344" w:rsidRPr="00DC5A7F">
        <w:rPr>
          <w:rFonts w:ascii="Verdana" w:eastAsia="Batang" w:hAnsi="Verdana" w:cs="Arial"/>
          <w:sz w:val="20"/>
          <w:szCs w:val="20"/>
          <w:lang w:eastAsia="en-US"/>
        </w:rPr>
        <w:t>e</w:t>
      </w:r>
      <w:r w:rsidR="00391899" w:rsidRPr="00DC5A7F">
        <w:rPr>
          <w:rFonts w:ascii="Verdana" w:eastAsia="Batang" w:hAnsi="Verdana" w:cs="Arial"/>
          <w:sz w:val="20"/>
          <w:szCs w:val="20"/>
          <w:lang w:eastAsia="en-US"/>
        </w:rPr>
        <w:t xml:space="preserve"> Area</w:t>
      </w:r>
      <w:r w:rsidR="00F07344" w:rsidRPr="00DC5A7F">
        <w:rPr>
          <w:rFonts w:ascii="Verdana" w:eastAsia="Batang" w:hAnsi="Verdana" w:cs="Arial"/>
          <w:sz w:val="20"/>
          <w:szCs w:val="20"/>
          <w:lang w:eastAsia="en-US"/>
        </w:rPr>
        <w:t xml:space="preserve"> </w:t>
      </w:r>
      <w:r w:rsidR="00391899" w:rsidRPr="00DC5A7F">
        <w:rPr>
          <w:rFonts w:ascii="Verdana" w:eastAsia="Batang" w:hAnsi="Verdana" w:cs="Arial"/>
          <w:sz w:val="20"/>
          <w:szCs w:val="20"/>
          <w:lang w:eastAsia="en-US"/>
        </w:rPr>
        <w:t>(OPA) of the Joint WMO/IOC Commission for Oceanography and Marine Meteorology (JCOMM)</w:t>
      </w:r>
      <w:r w:rsidR="00F07344" w:rsidRPr="00DC5A7F">
        <w:rPr>
          <w:rFonts w:ascii="Verdana" w:eastAsia="Batang" w:hAnsi="Verdana" w:cs="Arial"/>
          <w:sz w:val="20"/>
          <w:szCs w:val="20"/>
          <w:lang w:eastAsia="en-US"/>
        </w:rPr>
        <w:t>, in line with direction given by donors</w:t>
      </w:r>
      <w:r w:rsidRPr="00DC5A7F">
        <w:rPr>
          <w:rFonts w:ascii="Verdana" w:eastAsia="Batang" w:hAnsi="Verdana" w:cs="Arial"/>
          <w:sz w:val="20"/>
          <w:szCs w:val="20"/>
          <w:lang w:eastAsia="en-US"/>
        </w:rPr>
        <w:t>;</w:t>
      </w:r>
    </w:p>
    <w:p w14:paraId="79882A80"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77D36E9A" w14:textId="77777777" w:rsidR="00354E27" w:rsidRPr="00DC5A7F" w:rsidRDefault="00354E27" w:rsidP="00354E27">
      <w:pPr>
        <w:tabs>
          <w:tab w:val="left" w:pos="851"/>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2.</w:t>
      </w:r>
      <w:r w:rsidRPr="00DC5A7F">
        <w:rPr>
          <w:rFonts w:ascii="Verdana" w:eastAsia="Batang" w:hAnsi="Verdana" w:cs="Arial"/>
          <w:sz w:val="20"/>
          <w:szCs w:val="20"/>
          <w:lang w:eastAsia="en-US"/>
        </w:rPr>
        <w:tab/>
        <w:t>The DBCP Fund is a Trust Fund within the provisions of Articles 9.7</w:t>
      </w:r>
      <w:r w:rsidRPr="00DC5A7F">
        <w:rPr>
          <w:rFonts w:ascii="Verdana" w:eastAsia="Batang" w:hAnsi="Verdana" w:cs="Arial"/>
          <w:sz w:val="20"/>
          <w:szCs w:val="20"/>
          <w:vertAlign w:val="superscript"/>
          <w:lang w:eastAsia="en-US"/>
        </w:rPr>
        <w:footnoteReference w:id="10"/>
      </w:r>
      <w:r w:rsidRPr="00DC5A7F">
        <w:rPr>
          <w:rFonts w:ascii="Verdana" w:eastAsia="Batang" w:hAnsi="Verdana" w:cs="Arial"/>
          <w:sz w:val="20"/>
          <w:szCs w:val="20"/>
          <w:lang w:eastAsia="en-US"/>
        </w:rPr>
        <w:t>, 9.8</w:t>
      </w:r>
      <w:r w:rsidRPr="00DC5A7F">
        <w:rPr>
          <w:rFonts w:ascii="Verdana" w:eastAsia="Batang" w:hAnsi="Verdana" w:cs="Arial"/>
          <w:sz w:val="20"/>
          <w:szCs w:val="20"/>
          <w:vertAlign w:val="superscript"/>
          <w:lang w:eastAsia="en-US"/>
        </w:rPr>
        <w:footnoteReference w:id="11"/>
      </w:r>
      <w:r w:rsidRPr="00DC5A7F">
        <w:rPr>
          <w:rFonts w:ascii="Verdana" w:eastAsia="Batang" w:hAnsi="Verdana" w:cs="Arial"/>
          <w:sz w:val="20"/>
          <w:szCs w:val="20"/>
          <w:lang w:eastAsia="en-US"/>
        </w:rPr>
        <w:t xml:space="preserve"> and 9.9</w:t>
      </w:r>
      <w:r w:rsidRPr="00DC5A7F">
        <w:rPr>
          <w:rFonts w:ascii="Verdana" w:eastAsia="Batang" w:hAnsi="Verdana" w:cs="Arial"/>
          <w:sz w:val="20"/>
          <w:szCs w:val="20"/>
          <w:vertAlign w:val="superscript"/>
          <w:lang w:eastAsia="en-US"/>
        </w:rPr>
        <w:footnoteReference w:id="12"/>
      </w:r>
      <w:r w:rsidRPr="00DC5A7F">
        <w:rPr>
          <w:rFonts w:ascii="Verdana" w:eastAsia="Batang" w:hAnsi="Verdana" w:cs="Arial"/>
          <w:sz w:val="20"/>
          <w:szCs w:val="20"/>
          <w:lang w:eastAsia="en-US"/>
        </w:rPr>
        <w:t xml:space="preserve"> of the WMO Financial Regulations (Resolution 37, Cg-XV);</w:t>
      </w:r>
    </w:p>
    <w:p w14:paraId="0546FEC3"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0FA83936" w14:textId="7B95DD5A" w:rsidR="00354E27" w:rsidRPr="00DC5A7F" w:rsidRDefault="00354E27" w:rsidP="00391899">
      <w:pPr>
        <w:tabs>
          <w:tab w:val="left" w:pos="851"/>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3.</w:t>
      </w:r>
      <w:r w:rsidRPr="00DC5A7F">
        <w:rPr>
          <w:rFonts w:ascii="Verdana" w:eastAsia="Batang" w:hAnsi="Verdana" w:cs="Arial"/>
          <w:sz w:val="20"/>
          <w:szCs w:val="20"/>
          <w:lang w:eastAsia="en-US"/>
        </w:rPr>
        <w:tab/>
        <w:t xml:space="preserve">The Fund shall be managed by WMO under its applicable rules and procedures, according to an annual budget adopted by the </w:t>
      </w:r>
      <w:r w:rsidR="00391899" w:rsidRPr="00DC5A7F">
        <w:rPr>
          <w:rFonts w:ascii="Verdana" w:eastAsia="Batang" w:hAnsi="Verdana" w:cs="Arial"/>
          <w:sz w:val="20"/>
          <w:szCs w:val="20"/>
          <w:lang w:eastAsia="en-US"/>
        </w:rPr>
        <w:t>Observations Coordination Group (OCG) and the contributing Panels</w:t>
      </w:r>
      <w:r w:rsidRPr="00DC5A7F">
        <w:rPr>
          <w:rFonts w:ascii="Verdana" w:eastAsia="Batang" w:hAnsi="Verdana" w:cs="Arial"/>
          <w:sz w:val="20"/>
          <w:szCs w:val="20"/>
          <w:lang w:eastAsia="en-US"/>
        </w:rPr>
        <w:t xml:space="preserve"> at its regular Sessions and any other directions provided by the DBCP;</w:t>
      </w:r>
    </w:p>
    <w:p w14:paraId="43A79333"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0EC6E96A" w14:textId="6062AE45" w:rsidR="00354E27" w:rsidRPr="00DC5A7F" w:rsidRDefault="00354E27" w:rsidP="00A95323">
      <w:pPr>
        <w:tabs>
          <w:tab w:val="left" w:pos="851"/>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4.</w:t>
      </w:r>
      <w:r w:rsidRPr="00DC5A7F">
        <w:rPr>
          <w:rFonts w:ascii="Verdana" w:eastAsia="Batang" w:hAnsi="Verdana" w:cs="Arial"/>
          <w:sz w:val="20"/>
          <w:szCs w:val="20"/>
          <w:lang w:eastAsia="en-US"/>
        </w:rPr>
        <w:tab/>
        <w:t xml:space="preserve">The budget will be constructed according to a format, in which all income and expenditures will be identified in general articles and specific chapters.  The format of the budget may be revised as necessary.  The budget may take note of other monies and resources made available for support of the </w:t>
      </w:r>
      <w:r w:rsidR="00391899" w:rsidRPr="00DC5A7F">
        <w:rPr>
          <w:rFonts w:ascii="Verdana" w:eastAsia="Batang" w:hAnsi="Verdana" w:cs="Arial"/>
          <w:sz w:val="20"/>
          <w:szCs w:val="20"/>
          <w:lang w:eastAsia="en-US"/>
        </w:rPr>
        <w:t>OPA</w:t>
      </w:r>
      <w:r w:rsidR="00F07344" w:rsidRPr="00DC5A7F">
        <w:rPr>
          <w:rFonts w:ascii="Verdana" w:eastAsia="Batang" w:hAnsi="Verdana" w:cs="Arial"/>
          <w:sz w:val="20"/>
          <w:szCs w:val="20"/>
          <w:lang w:eastAsia="en-US"/>
        </w:rPr>
        <w:t xml:space="preserve"> </w:t>
      </w:r>
      <w:r w:rsidRPr="00DC5A7F">
        <w:rPr>
          <w:rFonts w:ascii="Verdana" w:eastAsia="Batang" w:hAnsi="Verdana" w:cs="Arial"/>
          <w:sz w:val="20"/>
          <w:szCs w:val="20"/>
          <w:lang w:eastAsia="en-US"/>
        </w:rPr>
        <w:t xml:space="preserve">activities, but which are not included as part of the Fund.  Only those monies placed in the Fund, however, shall be subject to these terms of reference.  The </w:t>
      </w:r>
      <w:r w:rsidR="00A95323" w:rsidRPr="00DC5A7F">
        <w:rPr>
          <w:rFonts w:ascii="Verdana" w:eastAsia="Batang" w:hAnsi="Verdana" w:cs="Arial"/>
          <w:sz w:val="20"/>
          <w:szCs w:val="20"/>
          <w:lang w:eastAsia="en-US"/>
        </w:rPr>
        <w:t xml:space="preserve">contributors </w:t>
      </w:r>
      <w:r w:rsidRPr="00DC5A7F">
        <w:rPr>
          <w:rFonts w:ascii="Verdana" w:eastAsia="Batang" w:hAnsi="Verdana" w:cs="Arial"/>
          <w:sz w:val="20"/>
          <w:szCs w:val="20"/>
          <w:lang w:eastAsia="en-US"/>
        </w:rPr>
        <w:t xml:space="preserve">will provide WMO with details of the </w:t>
      </w:r>
      <w:r w:rsidR="00A95323" w:rsidRPr="00DC5A7F">
        <w:rPr>
          <w:rFonts w:ascii="Verdana" w:eastAsia="Batang" w:hAnsi="Verdana" w:cs="Arial"/>
          <w:sz w:val="20"/>
          <w:szCs w:val="20"/>
          <w:lang w:eastAsia="en-US"/>
        </w:rPr>
        <w:t xml:space="preserve">projects under which expenditures shall be made </w:t>
      </w:r>
      <w:r w:rsidRPr="00DC5A7F">
        <w:rPr>
          <w:rFonts w:ascii="Verdana" w:eastAsia="Batang" w:hAnsi="Verdana" w:cs="Arial"/>
          <w:sz w:val="20"/>
          <w:szCs w:val="20"/>
          <w:lang w:eastAsia="en-US"/>
        </w:rPr>
        <w:t>for invoicing purposes;</w:t>
      </w:r>
    </w:p>
    <w:p w14:paraId="7FF551D5"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01515FC7" w14:textId="520DB3FC" w:rsidR="00354E27" w:rsidRPr="00DC5A7F" w:rsidRDefault="00354E27" w:rsidP="005767B3">
      <w:pPr>
        <w:tabs>
          <w:tab w:val="left" w:pos="851"/>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5.</w:t>
      </w:r>
      <w:r w:rsidRPr="00DC5A7F">
        <w:rPr>
          <w:rFonts w:ascii="Verdana" w:eastAsia="Batang" w:hAnsi="Verdana" w:cs="Arial"/>
          <w:sz w:val="20"/>
          <w:szCs w:val="20"/>
          <w:lang w:eastAsia="en-US"/>
        </w:rPr>
        <w:tab/>
        <w:t>The Chairperson</w:t>
      </w:r>
      <w:r w:rsidR="00A95323" w:rsidRPr="00DC5A7F">
        <w:rPr>
          <w:rFonts w:ascii="Verdana" w:eastAsia="Batang" w:hAnsi="Verdana" w:cs="Arial"/>
          <w:sz w:val="20"/>
          <w:szCs w:val="20"/>
          <w:lang w:eastAsia="en-US"/>
        </w:rPr>
        <w:t xml:space="preserve">s of the appropriate panel as listed in Table 1 </w:t>
      </w:r>
      <w:r w:rsidRPr="00DC5A7F">
        <w:rPr>
          <w:rFonts w:ascii="Verdana" w:eastAsia="Batang" w:hAnsi="Verdana" w:cs="Arial"/>
          <w:sz w:val="20"/>
          <w:szCs w:val="20"/>
          <w:lang w:eastAsia="en-US"/>
        </w:rPr>
        <w:t xml:space="preserve"> may </w:t>
      </w:r>
      <w:r w:rsidR="005767B3" w:rsidRPr="00DC5A7F">
        <w:rPr>
          <w:rFonts w:ascii="Verdana" w:eastAsia="Batang" w:hAnsi="Verdana" w:cs="Arial"/>
          <w:sz w:val="20"/>
          <w:szCs w:val="20"/>
          <w:lang w:eastAsia="en-US"/>
        </w:rPr>
        <w:t xml:space="preserve">request </w:t>
      </w:r>
      <w:r w:rsidRPr="00DC5A7F">
        <w:rPr>
          <w:rFonts w:ascii="Verdana" w:eastAsia="Batang" w:hAnsi="Verdana" w:cs="Arial"/>
          <w:sz w:val="20"/>
          <w:szCs w:val="20"/>
          <w:lang w:eastAsia="en-US"/>
        </w:rPr>
        <w:t>the WMO Secretariat to commit any expenditure necessary for the resolution of these issues and the promotion of the Panel’s aims and objectives, up to the maximum amounts that might be agreed in advance by the</w:t>
      </w:r>
      <w:r w:rsidR="00F07344" w:rsidRPr="00DC5A7F">
        <w:rPr>
          <w:rFonts w:ascii="Verdana" w:eastAsia="Batang" w:hAnsi="Verdana" w:cs="Arial"/>
          <w:sz w:val="20"/>
          <w:szCs w:val="20"/>
          <w:lang w:eastAsia="en-US"/>
        </w:rPr>
        <w:t xml:space="preserve"> </w:t>
      </w:r>
      <w:r w:rsidR="00A95323" w:rsidRPr="00DC5A7F">
        <w:rPr>
          <w:rFonts w:ascii="Verdana" w:eastAsia="Batang" w:hAnsi="Verdana" w:cs="Arial"/>
          <w:sz w:val="20"/>
          <w:szCs w:val="20"/>
          <w:lang w:eastAsia="en-US"/>
        </w:rPr>
        <w:t>OCG and contributing Panels</w:t>
      </w:r>
      <w:r w:rsidRPr="00DC5A7F">
        <w:rPr>
          <w:rFonts w:ascii="Verdana" w:eastAsia="Batang" w:hAnsi="Verdana" w:cs="Arial"/>
          <w:sz w:val="20"/>
          <w:szCs w:val="20"/>
          <w:lang w:eastAsia="en-US"/>
        </w:rPr>
        <w:t>, as long as these are consistent with the Operating Principles</w:t>
      </w:r>
      <w:r w:rsidR="00A95323" w:rsidRPr="00DC5A7F">
        <w:rPr>
          <w:rFonts w:ascii="Verdana" w:eastAsia="Batang" w:hAnsi="Verdana" w:cs="Arial"/>
          <w:sz w:val="20"/>
          <w:szCs w:val="20"/>
          <w:lang w:eastAsia="en-US"/>
        </w:rPr>
        <w:t xml:space="preserve"> of each panel</w:t>
      </w:r>
      <w:r w:rsidR="005767B3" w:rsidRPr="00DC5A7F">
        <w:rPr>
          <w:rFonts w:ascii="Verdana" w:eastAsia="Batang" w:hAnsi="Verdana" w:cs="Arial"/>
          <w:sz w:val="20"/>
          <w:szCs w:val="20"/>
          <w:lang w:eastAsia="en-US"/>
        </w:rPr>
        <w:t xml:space="preserve"> </w:t>
      </w:r>
      <w:r w:rsidR="00F65635" w:rsidRPr="00DC5A7F">
        <w:rPr>
          <w:rFonts w:ascii="Verdana" w:eastAsia="Batang" w:hAnsi="Verdana" w:cs="Arial"/>
          <w:sz w:val="20"/>
          <w:szCs w:val="20"/>
          <w:lang w:eastAsia="en-US"/>
        </w:rPr>
        <w:t>and available resources</w:t>
      </w:r>
      <w:r w:rsidRPr="00DC5A7F">
        <w:rPr>
          <w:rFonts w:ascii="Verdana" w:eastAsia="Batang" w:hAnsi="Verdana" w:cs="Arial"/>
          <w:sz w:val="20"/>
          <w:szCs w:val="20"/>
          <w:lang w:eastAsia="en-US"/>
        </w:rPr>
        <w:t>. The Chairperson</w:t>
      </w:r>
      <w:r w:rsidR="00A95323" w:rsidRPr="00DC5A7F">
        <w:rPr>
          <w:rFonts w:ascii="Verdana" w:eastAsia="Batang" w:hAnsi="Verdana" w:cs="Arial"/>
          <w:sz w:val="20"/>
          <w:szCs w:val="20"/>
          <w:lang w:eastAsia="en-US"/>
        </w:rPr>
        <w:t>s</w:t>
      </w:r>
      <w:r w:rsidRPr="00DC5A7F">
        <w:rPr>
          <w:rFonts w:ascii="Verdana" w:eastAsia="Batang" w:hAnsi="Verdana" w:cs="Arial"/>
          <w:sz w:val="20"/>
          <w:szCs w:val="20"/>
          <w:lang w:eastAsia="en-US"/>
        </w:rPr>
        <w:t xml:space="preserve"> may also </w:t>
      </w:r>
      <w:r w:rsidR="005767B3" w:rsidRPr="00DC5A7F">
        <w:rPr>
          <w:rFonts w:ascii="Verdana" w:eastAsia="Batang" w:hAnsi="Verdana" w:cs="Arial"/>
          <w:sz w:val="20"/>
          <w:szCs w:val="20"/>
          <w:lang w:eastAsia="en-US"/>
        </w:rPr>
        <w:t xml:space="preserve">request </w:t>
      </w:r>
      <w:r w:rsidRPr="00DC5A7F">
        <w:rPr>
          <w:rFonts w:ascii="Verdana" w:eastAsia="Batang" w:hAnsi="Verdana" w:cs="Arial"/>
          <w:sz w:val="20"/>
          <w:szCs w:val="20"/>
          <w:lang w:eastAsia="en-US"/>
        </w:rPr>
        <w:t xml:space="preserve">to commit any expenditure exceeding these maximum amounts, or unplanned expenditures with the approval from the </w:t>
      </w:r>
      <w:r w:rsidR="00875ED9" w:rsidRPr="00DC5A7F">
        <w:rPr>
          <w:rFonts w:ascii="Verdana" w:eastAsia="Batang" w:hAnsi="Verdana" w:cs="Arial"/>
          <w:sz w:val="20"/>
          <w:szCs w:val="20"/>
          <w:lang w:eastAsia="en-US"/>
        </w:rPr>
        <w:t xml:space="preserve">respective Pavel </w:t>
      </w:r>
      <w:r w:rsidRPr="00DC5A7F">
        <w:rPr>
          <w:rFonts w:ascii="Verdana" w:eastAsia="Batang" w:hAnsi="Verdana" w:cs="Arial"/>
          <w:sz w:val="20"/>
          <w:szCs w:val="20"/>
          <w:lang w:eastAsia="en-US"/>
        </w:rPr>
        <w:t>Executive Board, under its Terms of Reference;</w:t>
      </w:r>
    </w:p>
    <w:p w14:paraId="29D41176"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47AEB03D" w14:textId="77777777" w:rsidR="00354E27" w:rsidRPr="00DC5A7F" w:rsidRDefault="00354E27" w:rsidP="00354E27">
      <w:pPr>
        <w:tabs>
          <w:tab w:val="left" w:pos="851"/>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6.</w:t>
      </w:r>
      <w:r w:rsidRPr="00DC5A7F">
        <w:rPr>
          <w:rFonts w:ascii="Verdana" w:eastAsia="Batang" w:hAnsi="Verdana" w:cs="Arial"/>
          <w:sz w:val="20"/>
          <w:szCs w:val="20"/>
          <w:lang w:eastAsia="en-US"/>
        </w:rPr>
        <w:tab/>
        <w:t>The unit of account shall be the United States dollar.  When commitments are made, the appropriate funds will be converted, as necessary, to the currency of commitment in at least the amount of the commitment;</w:t>
      </w:r>
    </w:p>
    <w:p w14:paraId="13ABE75F"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44D7E328"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7.</w:t>
      </w:r>
      <w:r w:rsidRPr="00DC5A7F">
        <w:rPr>
          <w:rFonts w:ascii="Verdana" w:eastAsia="Batang" w:hAnsi="Verdana" w:cs="Arial"/>
          <w:sz w:val="20"/>
          <w:szCs w:val="20"/>
          <w:lang w:eastAsia="en-US"/>
        </w:rPr>
        <w:tab/>
        <w:t>The income of the Fund will include:</w:t>
      </w:r>
    </w:p>
    <w:p w14:paraId="29323F7D"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07BA5C9B" w14:textId="2FDFFB7E" w:rsidR="00354E27" w:rsidRPr="00DC5A7F" w:rsidRDefault="00354E27" w:rsidP="00354E27">
      <w:pPr>
        <w:tabs>
          <w:tab w:val="left" w:pos="1560"/>
        </w:tabs>
        <w:spacing w:after="0" w:line="240" w:lineRule="auto"/>
        <w:ind w:left="709" w:firstLine="142"/>
        <w:jc w:val="both"/>
        <w:rPr>
          <w:rFonts w:ascii="Verdana" w:eastAsia="Batang" w:hAnsi="Verdana" w:cs="Arial"/>
          <w:sz w:val="20"/>
          <w:szCs w:val="20"/>
          <w:lang w:eastAsia="en-US"/>
        </w:rPr>
      </w:pPr>
      <w:r w:rsidRPr="00DC5A7F">
        <w:rPr>
          <w:rFonts w:ascii="Verdana" w:eastAsia="Batang" w:hAnsi="Verdana" w:cs="Arial"/>
          <w:sz w:val="20"/>
          <w:szCs w:val="20"/>
          <w:lang w:eastAsia="en-US"/>
        </w:rPr>
        <w:t>(</w:t>
      </w:r>
      <w:proofErr w:type="spellStart"/>
      <w:r w:rsidRPr="00DC5A7F">
        <w:rPr>
          <w:rFonts w:ascii="Verdana" w:eastAsia="Batang" w:hAnsi="Verdana" w:cs="Arial"/>
          <w:sz w:val="20"/>
          <w:szCs w:val="20"/>
          <w:lang w:eastAsia="en-US"/>
        </w:rPr>
        <w:t>i</w:t>
      </w:r>
      <w:proofErr w:type="spellEnd"/>
      <w:r w:rsidRPr="00DC5A7F">
        <w:rPr>
          <w:rFonts w:ascii="Verdana" w:eastAsia="Batang" w:hAnsi="Verdana" w:cs="Arial"/>
          <w:sz w:val="20"/>
          <w:szCs w:val="20"/>
          <w:lang w:eastAsia="en-US"/>
        </w:rPr>
        <w:t>)</w:t>
      </w:r>
      <w:r w:rsidRPr="00DC5A7F">
        <w:rPr>
          <w:rFonts w:ascii="Verdana" w:eastAsia="Batang" w:hAnsi="Verdana" w:cs="Arial"/>
          <w:sz w:val="20"/>
          <w:szCs w:val="20"/>
          <w:lang w:eastAsia="en-US"/>
        </w:rPr>
        <w:tab/>
        <w:t>Annual contributions from participating Members / Member</w:t>
      </w:r>
      <w:r w:rsidR="00F07344" w:rsidRPr="00DC5A7F">
        <w:rPr>
          <w:rFonts w:ascii="Verdana" w:eastAsia="Batang" w:hAnsi="Verdana" w:cs="Arial"/>
          <w:sz w:val="20"/>
          <w:szCs w:val="20"/>
          <w:lang w:eastAsia="en-US"/>
        </w:rPr>
        <w:t xml:space="preserve"> </w:t>
      </w:r>
      <w:r w:rsidRPr="00DC5A7F">
        <w:rPr>
          <w:rFonts w:ascii="Verdana" w:eastAsia="Batang" w:hAnsi="Verdana" w:cs="Arial"/>
          <w:sz w:val="20"/>
          <w:szCs w:val="20"/>
          <w:lang w:eastAsia="en-US"/>
        </w:rPr>
        <w:t>States;</w:t>
      </w:r>
    </w:p>
    <w:p w14:paraId="137F50A5"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16459579" w14:textId="77777777" w:rsidR="00354E27" w:rsidRPr="00DC5A7F" w:rsidRDefault="00354E27" w:rsidP="00354E27">
      <w:pPr>
        <w:tabs>
          <w:tab w:val="left" w:pos="1560"/>
        </w:tabs>
        <w:spacing w:after="0" w:line="240" w:lineRule="auto"/>
        <w:ind w:left="709" w:firstLine="142"/>
        <w:jc w:val="both"/>
        <w:rPr>
          <w:rFonts w:ascii="Verdana" w:eastAsia="Batang" w:hAnsi="Verdana" w:cs="Arial"/>
          <w:sz w:val="20"/>
          <w:szCs w:val="20"/>
          <w:lang w:eastAsia="en-US"/>
        </w:rPr>
      </w:pPr>
      <w:r w:rsidRPr="00DC5A7F">
        <w:rPr>
          <w:rFonts w:ascii="Verdana" w:eastAsia="Batang" w:hAnsi="Verdana" w:cs="Arial"/>
          <w:sz w:val="20"/>
          <w:szCs w:val="20"/>
          <w:lang w:eastAsia="en-US"/>
        </w:rPr>
        <w:t>(ii)</w:t>
      </w:r>
      <w:r w:rsidRPr="00DC5A7F">
        <w:rPr>
          <w:rFonts w:ascii="Verdana" w:eastAsia="Batang" w:hAnsi="Verdana" w:cs="Arial"/>
          <w:sz w:val="20"/>
          <w:szCs w:val="20"/>
          <w:lang w:eastAsia="en-US"/>
        </w:rPr>
        <w:tab/>
        <w:t>Funds deposited for specific purposes, hereafter referred to as deposits;</w:t>
      </w:r>
    </w:p>
    <w:p w14:paraId="0683FA08"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101BCBCB" w14:textId="77777777" w:rsidR="00354E27" w:rsidRPr="00DC5A7F" w:rsidRDefault="00354E27" w:rsidP="00354E27">
      <w:pPr>
        <w:tabs>
          <w:tab w:val="left" w:pos="1560"/>
        </w:tabs>
        <w:spacing w:after="0" w:line="240" w:lineRule="auto"/>
        <w:ind w:left="709" w:firstLine="142"/>
        <w:jc w:val="both"/>
        <w:rPr>
          <w:rFonts w:ascii="Verdana" w:eastAsia="Batang" w:hAnsi="Verdana" w:cs="Arial"/>
          <w:sz w:val="20"/>
          <w:szCs w:val="20"/>
          <w:lang w:eastAsia="en-US"/>
        </w:rPr>
      </w:pPr>
      <w:r w:rsidRPr="00DC5A7F">
        <w:rPr>
          <w:rFonts w:ascii="Verdana" w:eastAsia="Batang" w:hAnsi="Verdana" w:cs="Arial"/>
          <w:sz w:val="20"/>
          <w:szCs w:val="20"/>
          <w:lang w:eastAsia="en-US"/>
        </w:rPr>
        <w:t>(iii)</w:t>
      </w:r>
      <w:r w:rsidRPr="00DC5A7F">
        <w:rPr>
          <w:rFonts w:ascii="Verdana" w:eastAsia="Batang" w:hAnsi="Verdana" w:cs="Arial"/>
          <w:sz w:val="20"/>
          <w:szCs w:val="20"/>
          <w:lang w:eastAsia="en-US"/>
        </w:rPr>
        <w:tab/>
        <w:t>Other contributions from third parties;</w:t>
      </w:r>
    </w:p>
    <w:p w14:paraId="1565D7C8"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7F13CD7F" w14:textId="77777777" w:rsidR="00354E27" w:rsidRPr="00DC5A7F" w:rsidRDefault="00354E27" w:rsidP="00354E27">
      <w:pPr>
        <w:tabs>
          <w:tab w:val="left" w:pos="1560"/>
        </w:tabs>
        <w:spacing w:after="0" w:line="240" w:lineRule="auto"/>
        <w:ind w:left="1548" w:hanging="720"/>
        <w:jc w:val="both"/>
        <w:rPr>
          <w:rFonts w:ascii="Verdana" w:eastAsia="Batang" w:hAnsi="Verdana" w:cs="Arial"/>
          <w:sz w:val="20"/>
          <w:szCs w:val="20"/>
          <w:lang w:eastAsia="en-US"/>
        </w:rPr>
      </w:pPr>
      <w:r w:rsidRPr="00DC5A7F">
        <w:rPr>
          <w:rFonts w:ascii="Verdana" w:eastAsia="Batang" w:hAnsi="Verdana" w:cs="Arial"/>
          <w:sz w:val="20"/>
          <w:szCs w:val="20"/>
          <w:lang w:eastAsia="en-US"/>
        </w:rPr>
        <w:lastRenderedPageBreak/>
        <w:t>(iv)</w:t>
      </w:r>
      <w:r w:rsidRPr="00DC5A7F">
        <w:rPr>
          <w:rFonts w:ascii="Verdana" w:eastAsia="Batang" w:hAnsi="Verdana" w:cs="Arial"/>
          <w:sz w:val="20"/>
          <w:szCs w:val="20"/>
          <w:lang w:eastAsia="en-US"/>
        </w:rPr>
        <w:tab/>
        <w:t>Interest on investments as may be made by the Secretary-General in accordance with the provisions of Financial Regulation 12.2</w:t>
      </w:r>
      <w:r w:rsidRPr="00DC5A7F">
        <w:rPr>
          <w:rFonts w:ascii="Verdana" w:eastAsia="Batang" w:hAnsi="Verdana" w:cs="Times New Roman"/>
          <w:sz w:val="20"/>
          <w:szCs w:val="20"/>
          <w:vertAlign w:val="superscript"/>
          <w:lang w:eastAsia="en-US"/>
        </w:rPr>
        <w:footnoteReference w:id="13"/>
      </w:r>
      <w:r w:rsidRPr="00DC5A7F">
        <w:rPr>
          <w:rFonts w:ascii="Verdana" w:eastAsia="Batang" w:hAnsi="Verdana" w:cs="Arial"/>
          <w:sz w:val="20"/>
          <w:szCs w:val="20"/>
          <w:vertAlign w:val="superscript"/>
          <w:lang w:eastAsia="en-US"/>
        </w:rPr>
        <w:t xml:space="preserve"> </w:t>
      </w:r>
      <w:r w:rsidRPr="00DC5A7F">
        <w:rPr>
          <w:rFonts w:ascii="Verdana" w:eastAsia="Batang" w:hAnsi="Verdana" w:cs="Arial"/>
          <w:sz w:val="20"/>
          <w:szCs w:val="20"/>
          <w:lang w:eastAsia="en-US"/>
        </w:rPr>
        <w:t>(Resolution 37, Cg-XV); and</w:t>
      </w:r>
    </w:p>
    <w:p w14:paraId="35BF8A08"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101F295B" w14:textId="77777777" w:rsidR="00354E27" w:rsidRPr="00DC5A7F" w:rsidRDefault="00354E27" w:rsidP="00354E27">
      <w:pPr>
        <w:tabs>
          <w:tab w:val="left" w:pos="1560"/>
        </w:tabs>
        <w:spacing w:after="0" w:line="240" w:lineRule="auto"/>
        <w:ind w:left="709" w:firstLine="142"/>
        <w:jc w:val="both"/>
        <w:rPr>
          <w:rFonts w:ascii="Verdana" w:eastAsia="Batang" w:hAnsi="Verdana" w:cs="Arial"/>
          <w:sz w:val="20"/>
          <w:szCs w:val="20"/>
          <w:lang w:eastAsia="en-US"/>
        </w:rPr>
      </w:pPr>
      <w:r w:rsidRPr="00DC5A7F">
        <w:rPr>
          <w:rFonts w:ascii="Verdana" w:eastAsia="Batang" w:hAnsi="Verdana" w:cs="Arial"/>
          <w:sz w:val="20"/>
          <w:szCs w:val="20"/>
          <w:lang w:eastAsia="en-US"/>
        </w:rPr>
        <w:t>(v)</w:t>
      </w:r>
      <w:r w:rsidRPr="00DC5A7F">
        <w:rPr>
          <w:rFonts w:ascii="Verdana" w:eastAsia="Batang" w:hAnsi="Verdana" w:cs="Arial"/>
          <w:sz w:val="20"/>
          <w:szCs w:val="20"/>
          <w:lang w:eastAsia="en-US"/>
        </w:rPr>
        <w:tab/>
        <w:t>Miscellaneous income.</w:t>
      </w:r>
    </w:p>
    <w:p w14:paraId="1682305F" w14:textId="77777777" w:rsidR="00354E27" w:rsidRPr="00DC5A7F" w:rsidRDefault="00354E27" w:rsidP="00354E27">
      <w:pPr>
        <w:spacing w:after="0" w:line="240" w:lineRule="auto"/>
        <w:jc w:val="both"/>
        <w:rPr>
          <w:rFonts w:ascii="Verdana" w:eastAsia="Batang" w:hAnsi="Verdana" w:cs="Arial"/>
          <w:sz w:val="20"/>
          <w:szCs w:val="20"/>
          <w:lang w:eastAsia="en-US"/>
        </w:rPr>
      </w:pPr>
    </w:p>
    <w:p w14:paraId="1B867BB7" w14:textId="72BEB445" w:rsidR="00354E27" w:rsidRPr="00DC5A7F" w:rsidRDefault="00354E27" w:rsidP="00875ED9">
      <w:pPr>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8.</w:t>
      </w:r>
      <w:r w:rsidRPr="00DC5A7F">
        <w:rPr>
          <w:rFonts w:ascii="Verdana" w:eastAsia="Batang" w:hAnsi="Verdana" w:cs="Arial"/>
          <w:sz w:val="20"/>
          <w:szCs w:val="20"/>
          <w:lang w:eastAsia="en-US"/>
        </w:rPr>
        <w:tab/>
        <w:t xml:space="preserve">The Fund will be used as agreed by the </w:t>
      </w:r>
      <w:r w:rsidR="00875ED9" w:rsidRPr="00DC5A7F">
        <w:rPr>
          <w:rFonts w:ascii="Verdana" w:eastAsia="Batang" w:hAnsi="Verdana" w:cs="Arial"/>
          <w:sz w:val="20"/>
          <w:szCs w:val="20"/>
          <w:lang w:eastAsia="en-US"/>
        </w:rPr>
        <w:t>OCG and contributing Panels</w:t>
      </w:r>
      <w:r w:rsidR="00F07344" w:rsidRPr="00DC5A7F">
        <w:rPr>
          <w:rFonts w:ascii="Verdana" w:eastAsia="Batang" w:hAnsi="Verdana" w:cs="Arial"/>
          <w:sz w:val="20"/>
          <w:szCs w:val="20"/>
          <w:lang w:eastAsia="en-US"/>
        </w:rPr>
        <w:t xml:space="preserve"> </w:t>
      </w:r>
      <w:r w:rsidRPr="00DC5A7F">
        <w:rPr>
          <w:rFonts w:ascii="Verdana" w:eastAsia="Batang" w:hAnsi="Verdana" w:cs="Arial"/>
          <w:sz w:val="20"/>
          <w:szCs w:val="20"/>
          <w:lang w:eastAsia="en-US"/>
        </w:rPr>
        <w:t>to:</w:t>
      </w:r>
    </w:p>
    <w:p w14:paraId="1144CEBC"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17BBBF11" w14:textId="01353D92" w:rsidR="00354E27" w:rsidRPr="00DC5A7F" w:rsidRDefault="00354E27" w:rsidP="00F65635">
      <w:pPr>
        <w:numPr>
          <w:ilvl w:val="0"/>
          <w:numId w:val="32"/>
        </w:numPr>
        <w:spacing w:after="0" w:line="240" w:lineRule="auto"/>
        <w:ind w:hanging="593"/>
        <w:jc w:val="both"/>
        <w:rPr>
          <w:rFonts w:ascii="Verdana" w:eastAsia="Batang" w:hAnsi="Verdana" w:cs="Arial"/>
          <w:sz w:val="20"/>
          <w:szCs w:val="20"/>
          <w:lang w:eastAsia="en-US"/>
        </w:rPr>
      </w:pPr>
      <w:r w:rsidRPr="00DC5A7F">
        <w:rPr>
          <w:rFonts w:ascii="Verdana" w:eastAsia="Batang" w:hAnsi="Verdana" w:cs="Arial"/>
          <w:sz w:val="20"/>
          <w:szCs w:val="20"/>
          <w:lang w:eastAsia="en-US"/>
        </w:rPr>
        <w:t>Finance technical and operational support services for the</w:t>
      </w:r>
      <w:r w:rsidR="00F07344" w:rsidRPr="00DC5A7F">
        <w:rPr>
          <w:rFonts w:ascii="Verdana" w:eastAsia="Batang" w:hAnsi="Verdana" w:cs="Arial"/>
          <w:sz w:val="20"/>
          <w:szCs w:val="20"/>
          <w:lang w:eastAsia="en-US"/>
        </w:rPr>
        <w:t xml:space="preserve"> </w:t>
      </w:r>
      <w:r w:rsidR="00875ED9" w:rsidRPr="00DC5A7F">
        <w:rPr>
          <w:rFonts w:ascii="Verdana" w:eastAsia="Batang" w:hAnsi="Verdana" w:cs="Arial"/>
          <w:sz w:val="20"/>
          <w:szCs w:val="20"/>
          <w:lang w:eastAsia="en-US"/>
        </w:rPr>
        <w:t>OPA</w:t>
      </w:r>
      <w:r w:rsidRPr="00DC5A7F">
        <w:rPr>
          <w:rFonts w:ascii="Verdana" w:eastAsia="Batang" w:hAnsi="Verdana" w:cs="Arial"/>
          <w:sz w:val="20"/>
          <w:szCs w:val="20"/>
          <w:lang w:eastAsia="en-US"/>
        </w:rPr>
        <w:t xml:space="preserve">, including in particular for supporting </w:t>
      </w:r>
      <w:r w:rsidR="00F65635" w:rsidRPr="00DC5A7F">
        <w:rPr>
          <w:rFonts w:ascii="Verdana" w:eastAsia="Batang" w:hAnsi="Verdana" w:cs="Arial"/>
          <w:sz w:val="20"/>
          <w:szCs w:val="20"/>
          <w:lang w:eastAsia="en-US"/>
        </w:rPr>
        <w:t>JCOMMOPS</w:t>
      </w:r>
      <w:r w:rsidRPr="00DC5A7F">
        <w:rPr>
          <w:rFonts w:ascii="Verdana" w:eastAsia="Batang" w:hAnsi="Verdana" w:cs="Arial"/>
          <w:sz w:val="20"/>
          <w:szCs w:val="20"/>
          <w:lang w:eastAsia="en-US"/>
        </w:rPr>
        <w:t xml:space="preserve"> Technical C</w:t>
      </w:r>
      <w:r w:rsidR="00A90F87" w:rsidRPr="00DC5A7F">
        <w:rPr>
          <w:rFonts w:ascii="Verdana" w:eastAsia="Batang" w:hAnsi="Verdana" w:cs="Arial"/>
          <w:sz w:val="20"/>
          <w:szCs w:val="20"/>
          <w:lang w:eastAsia="en-US"/>
        </w:rPr>
        <w:t>oo</w:t>
      </w:r>
      <w:r w:rsidRPr="00DC5A7F">
        <w:rPr>
          <w:rFonts w:ascii="Verdana" w:eastAsia="Batang" w:hAnsi="Verdana" w:cs="Arial"/>
          <w:sz w:val="20"/>
          <w:szCs w:val="20"/>
          <w:lang w:eastAsia="en-US"/>
        </w:rPr>
        <w:t>rdinator</w:t>
      </w:r>
      <w:r w:rsidR="00875ED9" w:rsidRPr="00DC5A7F">
        <w:rPr>
          <w:rFonts w:ascii="Verdana" w:eastAsia="Batang" w:hAnsi="Verdana" w:cs="Arial"/>
          <w:sz w:val="20"/>
          <w:szCs w:val="20"/>
          <w:lang w:eastAsia="en-US"/>
        </w:rPr>
        <w:t>s</w:t>
      </w:r>
      <w:r w:rsidRPr="00DC5A7F">
        <w:rPr>
          <w:rFonts w:ascii="Verdana" w:eastAsia="Batang" w:hAnsi="Verdana" w:cs="Arial"/>
          <w:sz w:val="20"/>
          <w:szCs w:val="20"/>
          <w:lang w:eastAsia="en-US"/>
        </w:rPr>
        <w:t xml:space="preserve"> salary, benefits, logistical support, and missions; capacity-building activities; Technical Evaluation and Pilot Projects; consultancy and missions of experts; practical arrangements for the deployment or servicing of</w:t>
      </w:r>
      <w:r w:rsidR="00F07344" w:rsidRPr="00DC5A7F">
        <w:rPr>
          <w:rFonts w:ascii="Verdana" w:eastAsia="Batang" w:hAnsi="Verdana" w:cs="Arial"/>
          <w:sz w:val="20"/>
          <w:szCs w:val="20"/>
          <w:lang w:eastAsia="en-US"/>
        </w:rPr>
        <w:t xml:space="preserve"> </w:t>
      </w:r>
      <w:r w:rsidR="00875ED9" w:rsidRPr="00DC5A7F">
        <w:rPr>
          <w:rFonts w:ascii="Verdana" w:eastAsia="Batang" w:hAnsi="Verdana" w:cs="Arial"/>
          <w:sz w:val="20"/>
          <w:szCs w:val="20"/>
          <w:lang w:eastAsia="en-US"/>
        </w:rPr>
        <w:t>instruments</w:t>
      </w:r>
      <w:r w:rsidRPr="00DC5A7F">
        <w:rPr>
          <w:rFonts w:ascii="Verdana" w:eastAsia="Batang" w:hAnsi="Verdana" w:cs="Arial"/>
          <w:sz w:val="20"/>
          <w:szCs w:val="20"/>
          <w:lang w:eastAsia="en-US"/>
        </w:rPr>
        <w:t xml:space="preserve">; promotion and exchange of information about the </w:t>
      </w:r>
      <w:r w:rsidR="00875ED9" w:rsidRPr="00DC5A7F">
        <w:rPr>
          <w:rFonts w:ascii="Verdana" w:eastAsia="Batang" w:hAnsi="Verdana" w:cs="Arial"/>
          <w:sz w:val="20"/>
          <w:szCs w:val="20"/>
          <w:lang w:eastAsia="en-US"/>
        </w:rPr>
        <w:t>OPA</w:t>
      </w:r>
      <w:r w:rsidR="00F07344" w:rsidRPr="00DC5A7F">
        <w:rPr>
          <w:rFonts w:ascii="Verdana" w:eastAsia="Batang" w:hAnsi="Verdana" w:cs="Arial"/>
          <w:sz w:val="20"/>
          <w:szCs w:val="20"/>
          <w:lang w:eastAsia="en-US"/>
        </w:rPr>
        <w:t xml:space="preserve"> </w:t>
      </w:r>
      <w:r w:rsidRPr="00DC5A7F">
        <w:rPr>
          <w:rFonts w:ascii="Verdana" w:eastAsia="Batang" w:hAnsi="Verdana" w:cs="Arial"/>
          <w:sz w:val="20"/>
          <w:szCs w:val="20"/>
          <w:lang w:eastAsia="en-US"/>
        </w:rPr>
        <w:t>activities;</w:t>
      </w:r>
    </w:p>
    <w:p w14:paraId="189DAE91" w14:textId="77777777" w:rsidR="00354E27" w:rsidRPr="00DC5A7F" w:rsidRDefault="00354E27" w:rsidP="00354E27">
      <w:pPr>
        <w:spacing w:after="0" w:line="240" w:lineRule="auto"/>
        <w:jc w:val="both"/>
        <w:rPr>
          <w:rFonts w:ascii="Verdana" w:eastAsia="Batang" w:hAnsi="Verdana" w:cs="Arial"/>
          <w:sz w:val="20"/>
          <w:szCs w:val="20"/>
          <w:lang w:eastAsia="en-US"/>
        </w:rPr>
      </w:pPr>
    </w:p>
    <w:p w14:paraId="743EBDC6" w14:textId="000D0F83" w:rsidR="00354E27" w:rsidRPr="00DC5A7F" w:rsidRDefault="00354E27" w:rsidP="00F65635">
      <w:pPr>
        <w:numPr>
          <w:ilvl w:val="0"/>
          <w:numId w:val="32"/>
        </w:numPr>
        <w:spacing w:after="0" w:line="240" w:lineRule="auto"/>
        <w:ind w:hanging="593"/>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Finance the share of </w:t>
      </w:r>
      <w:r w:rsidR="00F07344" w:rsidRPr="00DC5A7F">
        <w:rPr>
          <w:rFonts w:ascii="Verdana" w:eastAsia="Batang" w:hAnsi="Verdana" w:cs="Arial"/>
          <w:sz w:val="20"/>
          <w:szCs w:val="20"/>
          <w:lang w:eastAsia="en-US"/>
        </w:rPr>
        <w:t xml:space="preserve">contributing panels and others </w:t>
      </w:r>
      <w:r w:rsidRPr="00DC5A7F">
        <w:rPr>
          <w:rFonts w:ascii="Verdana" w:eastAsia="Batang" w:hAnsi="Verdana" w:cs="Arial"/>
          <w:sz w:val="20"/>
          <w:szCs w:val="20"/>
          <w:lang w:eastAsia="en-US"/>
        </w:rPr>
        <w:t xml:space="preserve">in supporting the activities of JCOMMOPS and the Observing Programme Support Centre (OPSC) as agreed by the </w:t>
      </w:r>
      <w:r w:rsidR="00F65635" w:rsidRPr="00DC5A7F">
        <w:rPr>
          <w:rFonts w:ascii="Verdana" w:eastAsia="Batang" w:hAnsi="Verdana" w:cs="Arial"/>
          <w:sz w:val="20"/>
          <w:szCs w:val="20"/>
          <w:lang w:eastAsia="en-US"/>
        </w:rPr>
        <w:t xml:space="preserve">OCG and the contributing Panels </w:t>
      </w:r>
      <w:r w:rsidRPr="00DC5A7F">
        <w:rPr>
          <w:rFonts w:ascii="Verdana" w:eastAsia="Batang" w:hAnsi="Verdana" w:cs="Arial"/>
          <w:sz w:val="20"/>
          <w:szCs w:val="20"/>
          <w:lang w:eastAsia="en-US"/>
        </w:rPr>
        <w:t xml:space="preserve">at </w:t>
      </w:r>
      <w:r w:rsidR="00F65635" w:rsidRPr="00DC5A7F">
        <w:rPr>
          <w:rFonts w:ascii="Verdana" w:eastAsia="Batang" w:hAnsi="Verdana" w:cs="Arial"/>
          <w:sz w:val="20"/>
          <w:szCs w:val="20"/>
          <w:lang w:eastAsia="en-US"/>
        </w:rPr>
        <w:t>their</w:t>
      </w:r>
      <w:r w:rsidRPr="00DC5A7F">
        <w:rPr>
          <w:rFonts w:ascii="Verdana" w:eastAsia="Batang" w:hAnsi="Verdana" w:cs="Arial"/>
          <w:sz w:val="20"/>
          <w:szCs w:val="20"/>
          <w:lang w:eastAsia="en-US"/>
        </w:rPr>
        <w:t xml:space="preserve"> regular sessions;</w:t>
      </w:r>
    </w:p>
    <w:p w14:paraId="2603519D" w14:textId="77777777" w:rsidR="00354E27" w:rsidRPr="00DC5A7F" w:rsidRDefault="00354E27" w:rsidP="00354E27">
      <w:pPr>
        <w:spacing w:after="0" w:line="240" w:lineRule="auto"/>
        <w:jc w:val="both"/>
        <w:rPr>
          <w:rFonts w:ascii="Verdana" w:eastAsia="Batang" w:hAnsi="Verdana" w:cs="Arial"/>
          <w:sz w:val="20"/>
          <w:szCs w:val="20"/>
          <w:lang w:eastAsia="en-US"/>
        </w:rPr>
      </w:pPr>
    </w:p>
    <w:p w14:paraId="685EB119" w14:textId="1018B2B7" w:rsidR="00354E27" w:rsidRPr="00DC5A7F" w:rsidRDefault="00354E27" w:rsidP="00875ED9">
      <w:pPr>
        <w:numPr>
          <w:ilvl w:val="0"/>
          <w:numId w:val="32"/>
        </w:numPr>
        <w:spacing w:after="0" w:line="240" w:lineRule="auto"/>
        <w:ind w:hanging="593"/>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Provide support to the Argos Joint Tariff Agreement within the resources set aside by the </w:t>
      </w:r>
      <w:r w:rsidR="00875ED9" w:rsidRPr="00DC5A7F">
        <w:rPr>
          <w:rFonts w:ascii="Verdana" w:eastAsia="Batang" w:hAnsi="Verdana" w:cs="Arial"/>
          <w:sz w:val="20"/>
          <w:szCs w:val="20"/>
          <w:lang w:eastAsia="en-US"/>
        </w:rPr>
        <w:t>JTA</w:t>
      </w:r>
      <w:r w:rsidR="00F07344" w:rsidRPr="00DC5A7F">
        <w:rPr>
          <w:rFonts w:ascii="Verdana" w:eastAsia="Batang" w:hAnsi="Verdana" w:cs="Arial"/>
          <w:sz w:val="20"/>
          <w:szCs w:val="20"/>
          <w:lang w:eastAsia="en-US"/>
        </w:rPr>
        <w:t xml:space="preserve"> </w:t>
      </w:r>
      <w:r w:rsidRPr="00DC5A7F">
        <w:rPr>
          <w:rFonts w:ascii="Verdana" w:eastAsia="Batang" w:hAnsi="Verdana" w:cs="Arial"/>
          <w:sz w:val="20"/>
          <w:szCs w:val="20"/>
          <w:lang w:eastAsia="en-US"/>
        </w:rPr>
        <w:t>under these activities;</w:t>
      </w:r>
    </w:p>
    <w:p w14:paraId="13BD0DB6" w14:textId="77777777" w:rsidR="00354E27" w:rsidRPr="00DC5A7F" w:rsidRDefault="00354E27" w:rsidP="00354E27">
      <w:pPr>
        <w:spacing w:after="0" w:line="240" w:lineRule="auto"/>
        <w:jc w:val="both"/>
        <w:rPr>
          <w:rFonts w:ascii="Verdana" w:eastAsia="Batang" w:hAnsi="Verdana" w:cs="Arial"/>
          <w:sz w:val="20"/>
          <w:szCs w:val="20"/>
          <w:lang w:eastAsia="en-US"/>
        </w:rPr>
      </w:pPr>
    </w:p>
    <w:p w14:paraId="56C3BBBC" w14:textId="1A495A0A" w:rsidR="00354E27" w:rsidRPr="00DC5A7F" w:rsidRDefault="00354E27" w:rsidP="006107E0">
      <w:pPr>
        <w:numPr>
          <w:ilvl w:val="1"/>
          <w:numId w:val="0"/>
        </w:numPr>
        <w:spacing w:after="0" w:line="240" w:lineRule="auto"/>
        <w:ind w:left="1418" w:hanging="567"/>
        <w:jc w:val="both"/>
        <w:rPr>
          <w:rFonts w:ascii="Verdana" w:eastAsia="Batang" w:hAnsi="Verdana" w:cs="Arial"/>
          <w:sz w:val="20"/>
          <w:szCs w:val="20"/>
          <w:lang w:eastAsia="ko-KR"/>
        </w:rPr>
      </w:pPr>
      <w:r w:rsidRPr="00DC5A7F">
        <w:rPr>
          <w:rFonts w:ascii="Verdana" w:eastAsia="Batang" w:hAnsi="Verdana" w:cs="Arial"/>
          <w:sz w:val="20"/>
          <w:szCs w:val="20"/>
          <w:lang w:eastAsia="ko-KR"/>
        </w:rPr>
        <w:t>(iv)</w:t>
      </w:r>
      <w:r w:rsidRPr="00DC5A7F">
        <w:rPr>
          <w:rFonts w:ascii="Verdana" w:eastAsia="Batang" w:hAnsi="Verdana" w:cs="Arial"/>
          <w:sz w:val="20"/>
          <w:szCs w:val="20"/>
          <w:lang w:eastAsia="ko-KR"/>
        </w:rPr>
        <w:tab/>
        <w:t xml:space="preserve">Assist in the establishment and operation of </w:t>
      </w:r>
      <w:r w:rsidR="006107E0" w:rsidRPr="00DC5A7F">
        <w:rPr>
          <w:rFonts w:ascii="Verdana" w:eastAsia="Batang" w:hAnsi="Verdana" w:cs="Arial"/>
          <w:sz w:val="20"/>
          <w:szCs w:val="20"/>
          <w:lang w:eastAsia="ko-KR"/>
        </w:rPr>
        <w:t>ocean observing programmes</w:t>
      </w:r>
      <w:r w:rsidR="00F07344" w:rsidRPr="00DC5A7F">
        <w:rPr>
          <w:rFonts w:ascii="Verdana" w:eastAsia="Batang" w:hAnsi="Verdana" w:cs="Arial"/>
          <w:sz w:val="20"/>
          <w:szCs w:val="20"/>
          <w:lang w:eastAsia="ko-KR"/>
        </w:rPr>
        <w:t>, including coordination and capacity development activities</w:t>
      </w:r>
      <w:r w:rsidRPr="00DC5A7F">
        <w:rPr>
          <w:rFonts w:ascii="Verdana" w:eastAsia="Batang" w:hAnsi="Verdana" w:cs="Arial"/>
          <w:sz w:val="20"/>
          <w:szCs w:val="20"/>
          <w:lang w:eastAsia="ko-KR"/>
        </w:rPr>
        <w:t>;</w:t>
      </w:r>
    </w:p>
    <w:p w14:paraId="2E05F31D"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354C74E1" w14:textId="0B100299" w:rsidR="00354E27" w:rsidRPr="00DC5A7F" w:rsidRDefault="00354E27" w:rsidP="006107E0">
      <w:pPr>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(v)</w:t>
      </w:r>
      <w:r w:rsidRPr="00DC5A7F">
        <w:rPr>
          <w:rFonts w:ascii="Verdana" w:eastAsia="Batang" w:hAnsi="Verdana" w:cs="Arial"/>
          <w:sz w:val="20"/>
          <w:szCs w:val="20"/>
          <w:lang w:eastAsia="en-US"/>
        </w:rPr>
        <w:tab/>
        <w:t xml:space="preserve">Meet appropriate administrative costs incurred by WMO in providing support to </w:t>
      </w:r>
      <w:r w:rsidR="006107E0" w:rsidRPr="00DC5A7F">
        <w:rPr>
          <w:rFonts w:ascii="Verdana" w:eastAsia="Batang" w:hAnsi="Verdana" w:cs="Arial"/>
          <w:sz w:val="20"/>
          <w:szCs w:val="20"/>
          <w:lang w:eastAsia="en-US"/>
        </w:rPr>
        <w:t>OPA</w:t>
      </w:r>
      <w:r w:rsidR="00F07344" w:rsidRPr="00DC5A7F">
        <w:rPr>
          <w:rFonts w:ascii="Verdana" w:eastAsia="Batang" w:hAnsi="Verdana" w:cs="Arial"/>
          <w:sz w:val="20"/>
          <w:szCs w:val="20"/>
          <w:lang w:eastAsia="en-US"/>
        </w:rPr>
        <w:t xml:space="preserve"> </w:t>
      </w:r>
      <w:r w:rsidRPr="00DC5A7F">
        <w:rPr>
          <w:rFonts w:ascii="Verdana" w:eastAsia="Batang" w:hAnsi="Verdana" w:cs="Arial"/>
          <w:sz w:val="20"/>
          <w:szCs w:val="20"/>
          <w:lang w:eastAsia="en-US"/>
        </w:rPr>
        <w:t>activities;</w:t>
      </w:r>
    </w:p>
    <w:p w14:paraId="512CB14E"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3A9AE7CF" w14:textId="77777777" w:rsidR="00354E27" w:rsidRPr="00DC5A7F" w:rsidRDefault="00354E27" w:rsidP="00354E27">
      <w:pPr>
        <w:tabs>
          <w:tab w:val="left" w:pos="-2694"/>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(vi)</w:t>
      </w:r>
      <w:r w:rsidRPr="00DC5A7F">
        <w:rPr>
          <w:rFonts w:ascii="Verdana" w:eastAsia="Batang" w:hAnsi="Verdana" w:cs="Arial"/>
          <w:sz w:val="20"/>
          <w:szCs w:val="20"/>
          <w:lang w:eastAsia="en-US"/>
        </w:rPr>
        <w:tab/>
        <w:t>Meet other administrative costs including such items as meetings and consultants;</w:t>
      </w:r>
    </w:p>
    <w:p w14:paraId="63BBCE4F"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36E68BEF" w14:textId="77777777" w:rsidR="00354E27" w:rsidRPr="00DC5A7F" w:rsidRDefault="00354E27" w:rsidP="00354E27">
      <w:pPr>
        <w:tabs>
          <w:tab w:val="left" w:pos="1418"/>
        </w:tabs>
        <w:spacing w:after="0" w:line="240" w:lineRule="auto"/>
        <w:ind w:left="709" w:firstLine="142"/>
        <w:jc w:val="both"/>
        <w:rPr>
          <w:rFonts w:ascii="Verdana" w:eastAsia="Batang" w:hAnsi="Verdana" w:cs="Arial"/>
          <w:sz w:val="20"/>
          <w:szCs w:val="20"/>
          <w:lang w:eastAsia="en-US"/>
        </w:rPr>
      </w:pPr>
      <w:r w:rsidRPr="00DC5A7F">
        <w:rPr>
          <w:rFonts w:ascii="Verdana" w:eastAsia="Batang" w:hAnsi="Verdana" w:cs="Arial"/>
          <w:sz w:val="20"/>
          <w:szCs w:val="20"/>
          <w:lang w:eastAsia="en-US"/>
        </w:rPr>
        <w:t>(vii)</w:t>
      </w:r>
      <w:r w:rsidRPr="00DC5A7F">
        <w:rPr>
          <w:rFonts w:ascii="Verdana" w:eastAsia="Batang" w:hAnsi="Verdana" w:cs="Arial"/>
          <w:sz w:val="20"/>
          <w:szCs w:val="20"/>
          <w:lang w:eastAsia="en-US"/>
        </w:rPr>
        <w:tab/>
        <w:t>Purchase specified goods or services; and</w:t>
      </w:r>
    </w:p>
    <w:p w14:paraId="4593247E"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38EBD95B" w14:textId="3E94DFD6" w:rsidR="00354E27" w:rsidRPr="00DC5A7F" w:rsidRDefault="00354E27" w:rsidP="006107E0">
      <w:pPr>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(viii)</w:t>
      </w:r>
      <w:r w:rsidRPr="00DC5A7F">
        <w:rPr>
          <w:rFonts w:ascii="Verdana" w:eastAsia="Batang" w:hAnsi="Verdana" w:cs="Arial"/>
          <w:sz w:val="20"/>
          <w:szCs w:val="20"/>
          <w:lang w:eastAsia="en-US"/>
        </w:rPr>
        <w:tab/>
        <w:t>Support other activities required to meet the basic goal of the</w:t>
      </w:r>
      <w:r w:rsidR="00F07344" w:rsidRPr="00DC5A7F">
        <w:rPr>
          <w:rFonts w:ascii="Verdana" w:eastAsia="Batang" w:hAnsi="Verdana" w:cs="Arial"/>
          <w:sz w:val="20"/>
          <w:szCs w:val="20"/>
          <w:lang w:eastAsia="en-US"/>
        </w:rPr>
        <w:t xml:space="preserve"> </w:t>
      </w:r>
      <w:r w:rsidR="006107E0" w:rsidRPr="00DC5A7F">
        <w:rPr>
          <w:rFonts w:ascii="Verdana" w:eastAsia="Batang" w:hAnsi="Verdana" w:cs="Arial"/>
          <w:sz w:val="20"/>
          <w:szCs w:val="20"/>
          <w:lang w:eastAsia="en-US"/>
        </w:rPr>
        <w:t>OPA</w:t>
      </w:r>
      <w:r w:rsidRPr="00DC5A7F">
        <w:rPr>
          <w:rFonts w:ascii="Verdana" w:eastAsia="Batang" w:hAnsi="Verdana" w:cs="Arial"/>
          <w:sz w:val="20"/>
          <w:szCs w:val="20"/>
          <w:lang w:eastAsia="en-US"/>
        </w:rPr>
        <w:t>;</w:t>
      </w:r>
    </w:p>
    <w:p w14:paraId="4AFE3AE5"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16263DEF" w14:textId="0C1FE8C7" w:rsidR="00354E27" w:rsidRPr="00DC5A7F" w:rsidRDefault="00354E27" w:rsidP="00F475C8">
      <w:pPr>
        <w:tabs>
          <w:tab w:val="left" w:pos="851"/>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9.</w:t>
      </w:r>
      <w:r w:rsidRPr="00DC5A7F">
        <w:rPr>
          <w:rFonts w:ascii="Verdana" w:eastAsia="Batang" w:hAnsi="Verdana" w:cs="Arial"/>
          <w:sz w:val="20"/>
          <w:szCs w:val="20"/>
          <w:lang w:eastAsia="en-US"/>
        </w:rPr>
        <w:tab/>
        <w:t>Authority for the disbursement of funds, in respect of contracts and agreements properly concluded, is delegated to the</w:t>
      </w:r>
      <w:r w:rsidR="007D33FB" w:rsidRPr="00DC5A7F">
        <w:rPr>
          <w:rFonts w:ascii="Verdana" w:eastAsia="Batang" w:hAnsi="Verdana" w:cs="Arial"/>
          <w:sz w:val="20"/>
          <w:szCs w:val="20"/>
          <w:lang w:eastAsia="en-US"/>
        </w:rPr>
        <w:t xml:space="preserve"> WMO</w:t>
      </w:r>
      <w:bookmarkStart w:id="16" w:name="_Ref497294357"/>
      <w:r w:rsidR="007D33FB" w:rsidRPr="00DC5A7F">
        <w:rPr>
          <w:rStyle w:val="FootnoteReference"/>
          <w:rFonts w:ascii="Verdana" w:eastAsia="Batang" w:hAnsi="Verdana" w:cs="Arial"/>
          <w:sz w:val="20"/>
          <w:szCs w:val="20"/>
          <w:vertAlign w:val="superscript"/>
          <w:lang w:eastAsia="en-US"/>
        </w:rPr>
        <w:footnoteReference w:id="14"/>
      </w:r>
      <w:bookmarkEnd w:id="16"/>
      <w:r w:rsidR="007D33FB" w:rsidRPr="00DC5A7F">
        <w:rPr>
          <w:rFonts w:ascii="Verdana" w:eastAsia="Batang" w:hAnsi="Verdana" w:cs="Arial"/>
          <w:sz w:val="20"/>
          <w:szCs w:val="20"/>
          <w:lang w:eastAsia="en-US"/>
        </w:rPr>
        <w:t xml:space="preserve"> in consultation </w:t>
      </w:r>
      <w:r w:rsidR="0093065E" w:rsidRPr="00DC5A7F">
        <w:rPr>
          <w:rFonts w:ascii="Verdana" w:eastAsia="Batang" w:hAnsi="Verdana" w:cs="Arial"/>
          <w:sz w:val="20"/>
          <w:szCs w:val="20"/>
          <w:lang w:eastAsia="en-US"/>
        </w:rPr>
        <w:t>with OCG</w:t>
      </w:r>
      <w:r w:rsidR="007D33FB" w:rsidRPr="00DC5A7F">
        <w:rPr>
          <w:rFonts w:ascii="Verdana" w:eastAsia="Batang" w:hAnsi="Verdana" w:cs="Arial"/>
          <w:sz w:val="20"/>
          <w:szCs w:val="20"/>
          <w:lang w:eastAsia="en-US"/>
        </w:rPr>
        <w:t xml:space="preserve"> Chairperson and Panel Chairpersons as applicable </w:t>
      </w:r>
      <w:r w:rsidRPr="00DC5A7F">
        <w:rPr>
          <w:rFonts w:ascii="Verdana" w:eastAsia="Batang" w:hAnsi="Verdana" w:cs="Arial"/>
          <w:sz w:val="20"/>
          <w:szCs w:val="20"/>
          <w:lang w:eastAsia="en-US"/>
        </w:rPr>
        <w:t>.  The Chairperson</w:t>
      </w:r>
      <w:r w:rsidR="0093065E" w:rsidRPr="00DC5A7F">
        <w:rPr>
          <w:rFonts w:ascii="Verdana" w:eastAsia="Batang" w:hAnsi="Verdana" w:cs="Arial"/>
          <w:sz w:val="20"/>
          <w:szCs w:val="20"/>
          <w:lang w:eastAsia="en-US"/>
        </w:rPr>
        <w:t>s</w:t>
      </w:r>
      <w:r w:rsidRPr="00DC5A7F">
        <w:rPr>
          <w:rFonts w:ascii="Verdana" w:eastAsia="Batang" w:hAnsi="Verdana" w:cs="Arial"/>
          <w:sz w:val="20"/>
          <w:szCs w:val="20"/>
          <w:lang w:eastAsia="en-US"/>
        </w:rPr>
        <w:t xml:space="preserve"> </w:t>
      </w:r>
      <w:r w:rsidR="0093065E" w:rsidRPr="00DC5A7F">
        <w:rPr>
          <w:rFonts w:ascii="Verdana" w:eastAsia="Batang" w:hAnsi="Verdana" w:cs="Arial"/>
          <w:sz w:val="20"/>
          <w:szCs w:val="20"/>
          <w:lang w:eastAsia="en-US"/>
        </w:rPr>
        <w:t xml:space="preserve">as applicable </w:t>
      </w:r>
      <w:r w:rsidR="00F475C8" w:rsidRPr="00DC5A7F">
        <w:rPr>
          <w:rFonts w:ascii="Verdana" w:eastAsia="Batang" w:hAnsi="Verdana" w:cs="Arial"/>
          <w:sz w:val="20"/>
          <w:szCs w:val="20"/>
          <w:lang w:eastAsia="en-US"/>
        </w:rPr>
        <w:t xml:space="preserve">may also </w:t>
      </w:r>
      <w:r w:rsidRPr="00DC5A7F">
        <w:rPr>
          <w:rFonts w:ascii="Verdana" w:eastAsia="Batang" w:hAnsi="Verdana" w:cs="Arial"/>
          <w:sz w:val="20"/>
          <w:szCs w:val="20"/>
          <w:lang w:eastAsia="en-US"/>
        </w:rPr>
        <w:t>request the Secretary-General of WMO, or his representative, to disburse the funds;</w:t>
      </w:r>
    </w:p>
    <w:p w14:paraId="5422AC06"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512E56D8" w14:textId="3F31CFA4" w:rsidR="00354E27" w:rsidRPr="00DC5A7F" w:rsidRDefault="00354E27" w:rsidP="006107E0">
      <w:pPr>
        <w:tabs>
          <w:tab w:val="left" w:pos="851"/>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10.</w:t>
      </w:r>
      <w:r w:rsidRPr="00DC5A7F">
        <w:rPr>
          <w:rFonts w:ascii="Verdana" w:eastAsia="Batang" w:hAnsi="Verdana" w:cs="Arial"/>
          <w:sz w:val="20"/>
          <w:szCs w:val="20"/>
          <w:lang w:eastAsia="en-US"/>
        </w:rPr>
        <w:tab/>
        <w:t xml:space="preserve">Where required by their internal regulations, individual contributors to the DBCP Fund may wish to negotiate additional conditions governing the application, conditions of deposit and disbursement of funds.  Such additional conditions shall not inhibit the efficient and proper use of the Fund nor modify the intent of the Fund.  They shall require the acceptance in writing by the Chairperson of the </w:t>
      </w:r>
      <w:r w:rsidR="006107E0" w:rsidRPr="00DC5A7F">
        <w:rPr>
          <w:rFonts w:ascii="Verdana" w:eastAsia="Batang" w:hAnsi="Verdana" w:cs="Arial"/>
          <w:sz w:val="20"/>
          <w:szCs w:val="20"/>
          <w:lang w:eastAsia="en-US"/>
        </w:rPr>
        <w:t>OCG</w:t>
      </w:r>
      <w:r w:rsidR="00F07344" w:rsidRPr="00DC5A7F">
        <w:rPr>
          <w:rFonts w:ascii="Verdana" w:eastAsia="Batang" w:hAnsi="Verdana" w:cs="Arial"/>
          <w:sz w:val="20"/>
          <w:szCs w:val="20"/>
          <w:lang w:eastAsia="en-US"/>
        </w:rPr>
        <w:t xml:space="preserve"> </w:t>
      </w:r>
      <w:r w:rsidRPr="00DC5A7F">
        <w:rPr>
          <w:rFonts w:ascii="Verdana" w:eastAsia="Batang" w:hAnsi="Verdana" w:cs="Arial"/>
          <w:sz w:val="20"/>
          <w:szCs w:val="20"/>
          <w:lang w:eastAsia="en-US"/>
        </w:rPr>
        <w:t>and the Secretary-General of WMO or his representative;</w:t>
      </w:r>
    </w:p>
    <w:p w14:paraId="79C66F30"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4CA472A8" w14:textId="77777777" w:rsidR="00354E27" w:rsidRPr="00DC5A7F" w:rsidRDefault="00354E27" w:rsidP="00354E27">
      <w:pPr>
        <w:tabs>
          <w:tab w:val="left" w:pos="840"/>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11.</w:t>
      </w:r>
      <w:r w:rsidRPr="00DC5A7F">
        <w:rPr>
          <w:rFonts w:ascii="Verdana" w:eastAsia="Batang" w:hAnsi="Verdana" w:cs="Arial"/>
          <w:sz w:val="20"/>
          <w:szCs w:val="20"/>
          <w:lang w:eastAsia="en-US"/>
        </w:rPr>
        <w:tab/>
        <w:t>The Fund shall be maintained on a continuous basis and amounts standing to the credit of the Fund at the end of any WMO biennial period shall remain in the Fund for use in the subsequent period;</w:t>
      </w:r>
    </w:p>
    <w:p w14:paraId="5BCF785D"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41495FC0" w14:textId="74F7AD01" w:rsidR="00354E27" w:rsidRPr="00DC5A7F" w:rsidRDefault="00354E27" w:rsidP="006107E0">
      <w:pPr>
        <w:tabs>
          <w:tab w:val="left" w:pos="851"/>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12.</w:t>
      </w:r>
      <w:r w:rsidRPr="00DC5A7F">
        <w:rPr>
          <w:rFonts w:ascii="Verdana" w:eastAsia="Batang" w:hAnsi="Verdana" w:cs="Arial"/>
          <w:sz w:val="20"/>
          <w:szCs w:val="20"/>
          <w:lang w:eastAsia="en-US"/>
        </w:rPr>
        <w:tab/>
        <w:t xml:space="preserve">Upon liquidation of the Fund for any reason, the </w:t>
      </w:r>
      <w:r w:rsidR="006107E0" w:rsidRPr="00DC5A7F">
        <w:rPr>
          <w:rFonts w:ascii="Verdana" w:eastAsia="Batang" w:hAnsi="Verdana" w:cs="Arial"/>
          <w:sz w:val="20"/>
          <w:szCs w:val="20"/>
          <w:lang w:eastAsia="en-US"/>
        </w:rPr>
        <w:t>OCG and contributing Panels</w:t>
      </w:r>
      <w:r w:rsidR="00F07344" w:rsidRPr="00DC5A7F">
        <w:rPr>
          <w:rFonts w:ascii="Verdana" w:eastAsia="Batang" w:hAnsi="Verdana" w:cs="Arial"/>
          <w:sz w:val="20"/>
          <w:szCs w:val="20"/>
          <w:lang w:eastAsia="en-US"/>
        </w:rPr>
        <w:t xml:space="preserve"> </w:t>
      </w:r>
      <w:r w:rsidRPr="00DC5A7F">
        <w:rPr>
          <w:rFonts w:ascii="Verdana" w:eastAsia="Batang" w:hAnsi="Verdana" w:cs="Arial"/>
          <w:sz w:val="20"/>
          <w:szCs w:val="20"/>
          <w:lang w:eastAsia="en-US"/>
        </w:rPr>
        <w:t>shall make provision for the payment of unliquidated obligations and estimated expenses of winding-up business.  It shall then arrange for repayment - to the extent that funds are available and according to the depositors instructions - of deposits for which no equipment or services have been received;</w:t>
      </w:r>
    </w:p>
    <w:p w14:paraId="36EB2C08"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7704FC3B" w14:textId="77777777" w:rsidR="00354E27" w:rsidRPr="00DC5A7F" w:rsidRDefault="00354E27" w:rsidP="00354E27">
      <w:pPr>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13.</w:t>
      </w:r>
      <w:r w:rsidRPr="00DC5A7F">
        <w:rPr>
          <w:rFonts w:ascii="Verdana" w:eastAsia="Batang" w:hAnsi="Verdana" w:cs="Arial"/>
          <w:sz w:val="20"/>
          <w:szCs w:val="20"/>
          <w:lang w:eastAsia="en-US"/>
        </w:rPr>
        <w:tab/>
        <w:t>At the closure of the Fund:</w:t>
      </w:r>
    </w:p>
    <w:p w14:paraId="154D4EA9" w14:textId="77777777" w:rsidR="00354E27" w:rsidRPr="00DC5A7F" w:rsidRDefault="00354E27" w:rsidP="00354E27">
      <w:pPr>
        <w:spacing w:after="0" w:line="240" w:lineRule="auto"/>
        <w:ind w:left="709" w:hanging="709"/>
        <w:jc w:val="both"/>
        <w:rPr>
          <w:rFonts w:ascii="Verdana" w:eastAsia="Batang" w:hAnsi="Verdana" w:cs="Arial"/>
          <w:sz w:val="20"/>
          <w:szCs w:val="20"/>
          <w:lang w:eastAsia="en-US"/>
        </w:rPr>
      </w:pPr>
    </w:p>
    <w:p w14:paraId="51CF5A2C" w14:textId="7A9C97C0" w:rsidR="00354E27" w:rsidRPr="00DC5A7F" w:rsidRDefault="00354E27" w:rsidP="006107E0">
      <w:pPr>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w:t>
      </w:r>
      <w:proofErr w:type="spellStart"/>
      <w:r w:rsidRPr="00DC5A7F">
        <w:rPr>
          <w:rFonts w:ascii="Verdana" w:eastAsia="Batang" w:hAnsi="Verdana" w:cs="Arial"/>
          <w:sz w:val="20"/>
          <w:szCs w:val="20"/>
          <w:lang w:eastAsia="en-US"/>
        </w:rPr>
        <w:t>i</w:t>
      </w:r>
      <w:proofErr w:type="spellEnd"/>
      <w:r w:rsidRPr="00DC5A7F">
        <w:rPr>
          <w:rFonts w:ascii="Verdana" w:eastAsia="Batang" w:hAnsi="Verdana" w:cs="Arial"/>
          <w:sz w:val="20"/>
          <w:szCs w:val="20"/>
          <w:lang w:eastAsia="en-US"/>
        </w:rPr>
        <w:t>)</w:t>
      </w:r>
      <w:r w:rsidRPr="00DC5A7F">
        <w:rPr>
          <w:rFonts w:ascii="Verdana" w:eastAsia="Batang" w:hAnsi="Verdana" w:cs="Arial"/>
          <w:sz w:val="20"/>
          <w:szCs w:val="20"/>
          <w:lang w:eastAsia="en-US"/>
        </w:rPr>
        <w:tab/>
        <w:t xml:space="preserve">Any remaining surplus after (12) above, shall be distributed among the </w:t>
      </w:r>
      <w:r w:rsidR="00F07344" w:rsidRPr="00DC5A7F">
        <w:rPr>
          <w:rFonts w:ascii="Verdana" w:eastAsia="Batang" w:hAnsi="Verdana" w:cs="Arial"/>
          <w:sz w:val="20"/>
          <w:szCs w:val="20"/>
          <w:lang w:eastAsia="en-US"/>
        </w:rPr>
        <w:t xml:space="preserve">donors </w:t>
      </w:r>
      <w:r w:rsidRPr="00DC5A7F">
        <w:rPr>
          <w:rFonts w:ascii="Verdana" w:eastAsia="Batang" w:hAnsi="Verdana" w:cs="Arial"/>
          <w:sz w:val="20"/>
          <w:szCs w:val="20"/>
          <w:lang w:eastAsia="en-US"/>
        </w:rPr>
        <w:t>in proportion to their total contributions and deposits paid by them to the DBCP Fund; and</w:t>
      </w:r>
    </w:p>
    <w:p w14:paraId="1AC32D58" w14:textId="77777777" w:rsidR="00354E27" w:rsidRPr="00DC5A7F" w:rsidRDefault="00354E27" w:rsidP="00354E27">
      <w:pPr>
        <w:spacing w:after="0" w:line="240" w:lineRule="auto"/>
        <w:jc w:val="both"/>
        <w:rPr>
          <w:rFonts w:ascii="Verdana" w:eastAsia="Batang" w:hAnsi="Verdana" w:cs="Arial"/>
          <w:sz w:val="20"/>
          <w:szCs w:val="20"/>
          <w:lang w:eastAsia="en-US"/>
        </w:rPr>
      </w:pPr>
    </w:p>
    <w:p w14:paraId="4CAF36E6" w14:textId="65D14027" w:rsidR="00354E27" w:rsidRPr="00DC5A7F" w:rsidRDefault="00354E27" w:rsidP="00476B27">
      <w:pPr>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(ii)</w:t>
      </w:r>
      <w:r w:rsidRPr="00DC5A7F">
        <w:rPr>
          <w:rFonts w:ascii="Verdana" w:eastAsia="Batang" w:hAnsi="Verdana" w:cs="Arial"/>
          <w:sz w:val="20"/>
          <w:szCs w:val="20"/>
          <w:lang w:eastAsia="en-US"/>
        </w:rPr>
        <w:tab/>
        <w:t xml:space="preserve">Any remaining deficit, including provision for the payment of unliquidated obligations and estimated expenses of winding-up business, shall be met by the </w:t>
      </w:r>
      <w:r w:rsidR="00F07344" w:rsidRPr="00DC5A7F">
        <w:rPr>
          <w:rFonts w:ascii="Verdana" w:eastAsia="Batang" w:hAnsi="Verdana" w:cs="Arial"/>
          <w:sz w:val="20"/>
          <w:szCs w:val="20"/>
          <w:lang w:eastAsia="en-US"/>
        </w:rPr>
        <w:t>donors</w:t>
      </w:r>
      <w:r w:rsidRPr="00DC5A7F">
        <w:rPr>
          <w:rFonts w:ascii="Verdana" w:eastAsia="Batang" w:hAnsi="Verdana" w:cs="Arial"/>
          <w:sz w:val="20"/>
          <w:szCs w:val="20"/>
          <w:lang w:eastAsia="en-US"/>
        </w:rPr>
        <w:t xml:space="preserve"> in an equitable way, to be decided upon by the</w:t>
      </w:r>
      <w:r w:rsidR="00F07344" w:rsidRPr="00DC5A7F">
        <w:rPr>
          <w:rFonts w:ascii="Verdana" w:eastAsia="Batang" w:hAnsi="Verdana" w:cs="Arial"/>
          <w:sz w:val="20"/>
          <w:szCs w:val="20"/>
          <w:lang w:eastAsia="en-US"/>
        </w:rPr>
        <w:t xml:space="preserve"> </w:t>
      </w:r>
      <w:r w:rsidR="00476B27" w:rsidRPr="00DC5A7F">
        <w:rPr>
          <w:rFonts w:ascii="Verdana" w:eastAsia="Batang" w:hAnsi="Verdana" w:cs="Arial"/>
          <w:sz w:val="20"/>
          <w:szCs w:val="20"/>
          <w:lang w:eastAsia="en-US"/>
        </w:rPr>
        <w:t>OCG</w:t>
      </w:r>
      <w:r w:rsidRPr="00DC5A7F">
        <w:rPr>
          <w:rFonts w:ascii="Verdana" w:eastAsia="Batang" w:hAnsi="Verdana" w:cs="Arial"/>
          <w:sz w:val="20"/>
          <w:szCs w:val="20"/>
          <w:lang w:eastAsia="en-US"/>
        </w:rPr>
        <w:t>.</w:t>
      </w:r>
    </w:p>
    <w:p w14:paraId="78D9FCA7" w14:textId="77777777" w:rsidR="00354E27" w:rsidRPr="00DC5A7F" w:rsidRDefault="00354E27" w:rsidP="00354E27">
      <w:pPr>
        <w:spacing w:after="0" w:line="240" w:lineRule="auto"/>
        <w:ind w:left="1418" w:hanging="1418"/>
        <w:jc w:val="both"/>
        <w:rPr>
          <w:rFonts w:ascii="Verdana" w:eastAsia="Batang" w:hAnsi="Verdana" w:cs="Arial"/>
          <w:sz w:val="20"/>
          <w:szCs w:val="20"/>
          <w:lang w:eastAsia="en-US"/>
        </w:rPr>
      </w:pPr>
    </w:p>
    <w:p w14:paraId="5DBE9079" w14:textId="27970DF5" w:rsidR="001612F6" w:rsidRPr="00DC5A7F" w:rsidRDefault="00354E27" w:rsidP="00D10778">
      <w:pPr>
        <w:numPr>
          <w:ilvl w:val="0"/>
          <w:numId w:val="34"/>
        </w:numPr>
        <w:tabs>
          <w:tab w:val="clear" w:pos="720"/>
          <w:tab w:val="left" w:pos="0"/>
        </w:tabs>
        <w:spacing w:after="0" w:line="240" w:lineRule="auto"/>
        <w:ind w:left="0" w:firstLine="0"/>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The Fund will be terminated not later than one year after the formal termination of the </w:t>
      </w:r>
      <w:r w:rsidR="00476B27" w:rsidRPr="00DC5A7F">
        <w:rPr>
          <w:rFonts w:ascii="Verdana" w:eastAsia="Batang" w:hAnsi="Verdana" w:cs="Arial"/>
          <w:sz w:val="20"/>
          <w:szCs w:val="20"/>
          <w:lang w:eastAsia="en-US"/>
        </w:rPr>
        <w:t>OCG</w:t>
      </w:r>
      <w:r w:rsidRPr="00DC5A7F">
        <w:rPr>
          <w:rFonts w:ascii="Verdana" w:eastAsia="Batang" w:hAnsi="Verdana" w:cs="Arial"/>
          <w:sz w:val="20"/>
          <w:szCs w:val="20"/>
          <w:lang w:eastAsia="en-US"/>
        </w:rPr>
        <w:t>;</w:t>
      </w:r>
    </w:p>
    <w:p w14:paraId="72B94AE5" w14:textId="77777777" w:rsidR="00354E27" w:rsidRPr="00DC5A7F" w:rsidRDefault="00354E27" w:rsidP="00D10778">
      <w:pPr>
        <w:tabs>
          <w:tab w:val="left" w:pos="0"/>
        </w:tabs>
        <w:spacing w:after="120" w:line="240" w:lineRule="auto"/>
        <w:jc w:val="both"/>
        <w:rPr>
          <w:rFonts w:ascii="Verdana" w:eastAsia="Batang" w:hAnsi="Verdana" w:cs="Arial"/>
          <w:sz w:val="20"/>
          <w:szCs w:val="20"/>
          <w:lang w:eastAsia="en-US"/>
        </w:rPr>
      </w:pPr>
    </w:p>
    <w:p w14:paraId="497B2455" w14:textId="68FF3828" w:rsidR="001612F6" w:rsidRPr="00DC5A7F" w:rsidRDefault="00354E27" w:rsidP="00D10778">
      <w:pPr>
        <w:numPr>
          <w:ilvl w:val="0"/>
          <w:numId w:val="34"/>
        </w:numPr>
        <w:tabs>
          <w:tab w:val="clear" w:pos="720"/>
          <w:tab w:val="left" w:pos="0"/>
        </w:tabs>
        <w:spacing w:after="0" w:line="240" w:lineRule="auto"/>
        <w:ind w:left="0" w:firstLine="0"/>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All funds credited to the DBCP Fund shall be subject to these terms of reference and to the Terms of Reference of the </w:t>
      </w:r>
      <w:r w:rsidR="00476B27" w:rsidRPr="00DC5A7F">
        <w:rPr>
          <w:rFonts w:ascii="Verdana" w:eastAsia="Batang" w:hAnsi="Verdana" w:cs="Arial"/>
          <w:sz w:val="20"/>
          <w:szCs w:val="20"/>
          <w:lang w:eastAsia="en-US"/>
        </w:rPr>
        <w:t>OCG</w:t>
      </w:r>
      <w:r w:rsidR="00F475C8" w:rsidRPr="00DC5A7F">
        <w:rPr>
          <w:rFonts w:ascii="Verdana" w:eastAsia="Batang" w:hAnsi="Verdana" w:cs="Arial"/>
          <w:sz w:val="20"/>
          <w:szCs w:val="20"/>
          <w:lang w:eastAsia="en-US"/>
        </w:rPr>
        <w:t xml:space="preserve"> and contributing Panels</w:t>
      </w:r>
      <w:r w:rsidR="00F07344" w:rsidRPr="00DC5A7F">
        <w:rPr>
          <w:rFonts w:ascii="Verdana" w:eastAsia="Batang" w:hAnsi="Verdana" w:cs="Arial"/>
          <w:sz w:val="20"/>
          <w:szCs w:val="20"/>
          <w:lang w:eastAsia="en-US"/>
        </w:rPr>
        <w:t xml:space="preserve"> </w:t>
      </w:r>
      <w:r w:rsidRPr="00DC5A7F">
        <w:rPr>
          <w:rFonts w:ascii="Verdana" w:eastAsia="Batang" w:hAnsi="Verdana" w:cs="Arial"/>
          <w:sz w:val="20"/>
          <w:szCs w:val="20"/>
          <w:lang w:eastAsia="en-US"/>
        </w:rPr>
        <w:t>and</w:t>
      </w:r>
    </w:p>
    <w:p w14:paraId="142DB583" w14:textId="77777777" w:rsidR="00354E27" w:rsidRPr="00DC5A7F" w:rsidRDefault="00354E27" w:rsidP="00D10778">
      <w:pPr>
        <w:tabs>
          <w:tab w:val="left" w:pos="0"/>
        </w:tabs>
        <w:spacing w:after="120" w:line="240" w:lineRule="auto"/>
        <w:jc w:val="both"/>
        <w:rPr>
          <w:rFonts w:ascii="Verdana" w:eastAsia="Batang" w:hAnsi="Verdana" w:cs="Arial"/>
          <w:sz w:val="20"/>
          <w:szCs w:val="20"/>
          <w:lang w:eastAsia="en-US"/>
        </w:rPr>
      </w:pPr>
    </w:p>
    <w:p w14:paraId="639CFF99" w14:textId="2FA43372" w:rsidR="002F3AC1" w:rsidRPr="00DC5A7F" w:rsidRDefault="00354E27" w:rsidP="00D10778">
      <w:pPr>
        <w:numPr>
          <w:ilvl w:val="0"/>
          <w:numId w:val="34"/>
        </w:numPr>
        <w:tabs>
          <w:tab w:val="clear" w:pos="720"/>
          <w:tab w:val="left" w:pos="0"/>
        </w:tabs>
        <w:spacing w:after="0" w:line="240" w:lineRule="auto"/>
        <w:ind w:left="0" w:firstLine="0"/>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Any revision or amendment to the present Terms of Reference is subject to a decision of the </w:t>
      </w:r>
      <w:r w:rsidR="00F475C8" w:rsidRPr="00DC5A7F">
        <w:rPr>
          <w:rFonts w:ascii="Verdana" w:eastAsia="Batang" w:hAnsi="Verdana" w:cs="Arial"/>
          <w:sz w:val="20"/>
          <w:szCs w:val="20"/>
          <w:lang w:eastAsia="en-US"/>
        </w:rPr>
        <w:t xml:space="preserve">chairs of </w:t>
      </w:r>
      <w:r w:rsidR="00476B27" w:rsidRPr="00DC5A7F">
        <w:rPr>
          <w:rFonts w:ascii="Verdana" w:eastAsia="Batang" w:hAnsi="Verdana" w:cs="Arial"/>
          <w:sz w:val="20"/>
          <w:szCs w:val="20"/>
          <w:lang w:eastAsia="en-US"/>
        </w:rPr>
        <w:t xml:space="preserve">OCG and contributing Panels  </w:t>
      </w:r>
      <w:r w:rsidRPr="00DC5A7F">
        <w:rPr>
          <w:rFonts w:ascii="Verdana" w:eastAsia="Batang" w:hAnsi="Verdana" w:cs="Arial"/>
          <w:sz w:val="20"/>
          <w:szCs w:val="20"/>
          <w:lang w:eastAsia="en-US"/>
        </w:rPr>
        <w:t>and the agreement of WMO.</w:t>
      </w:r>
    </w:p>
    <w:p w14:paraId="19066E65" w14:textId="77777777" w:rsidR="00354E27" w:rsidRPr="00DC5A7F" w:rsidRDefault="00354E27" w:rsidP="00354E27">
      <w:pPr>
        <w:spacing w:after="0" w:line="240" w:lineRule="auto"/>
        <w:ind w:right="66"/>
        <w:jc w:val="both"/>
        <w:rPr>
          <w:rFonts w:ascii="Verdana" w:eastAsia="Batang" w:hAnsi="Verdana" w:cs="Arial"/>
          <w:bCs/>
          <w:sz w:val="20"/>
          <w:szCs w:val="20"/>
          <w:lang w:eastAsia="en-US"/>
        </w:rPr>
      </w:pPr>
    </w:p>
    <w:tbl>
      <w:tblPr>
        <w:tblStyle w:val="TableGrid"/>
        <w:tblW w:w="0" w:type="auto"/>
        <w:tblLook w:val="04A0" w:firstRow="1" w:lastRow="0" w:firstColumn="1" w:lastColumn="0" w:noHBand="0" w:noVBand="1"/>
      </w:tblPr>
      <w:tblGrid>
        <w:gridCol w:w="544"/>
        <w:gridCol w:w="4689"/>
        <w:gridCol w:w="1843"/>
        <w:gridCol w:w="1985"/>
      </w:tblGrid>
      <w:tr w:rsidR="00955157" w:rsidRPr="00DC5A7F" w14:paraId="7D07A507" w14:textId="77777777" w:rsidTr="00DD2C8E">
        <w:tc>
          <w:tcPr>
            <w:tcW w:w="522" w:type="dxa"/>
          </w:tcPr>
          <w:p w14:paraId="26C5DC0E" w14:textId="77777777" w:rsidR="00955157" w:rsidRPr="00DC5A7F" w:rsidRDefault="0095515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w:t>
            </w:r>
          </w:p>
        </w:tc>
        <w:tc>
          <w:tcPr>
            <w:tcW w:w="4689" w:type="dxa"/>
          </w:tcPr>
          <w:p w14:paraId="0F97C3E1" w14:textId="77777777" w:rsidR="00955157" w:rsidRPr="00DC5A7F" w:rsidRDefault="00955157" w:rsidP="00354E27">
            <w:pPr>
              <w:spacing w:after="0" w:line="240" w:lineRule="auto"/>
              <w:jc w:val="both"/>
              <w:rPr>
                <w:rFonts w:ascii="Verdana" w:eastAsia="Batang" w:hAnsi="Verdana" w:cs="Arial"/>
                <w:b/>
                <w:bCs/>
                <w:sz w:val="20"/>
                <w:szCs w:val="20"/>
                <w:lang w:eastAsia="en-US"/>
              </w:rPr>
            </w:pPr>
            <w:r w:rsidRPr="00DC5A7F">
              <w:rPr>
                <w:rFonts w:ascii="Verdana" w:eastAsia="Batang" w:hAnsi="Verdana" w:cs="Arial"/>
                <w:b/>
                <w:bCs/>
                <w:sz w:val="20"/>
                <w:szCs w:val="20"/>
                <w:lang w:eastAsia="en-US"/>
              </w:rPr>
              <w:t>Item description</w:t>
            </w:r>
          </w:p>
        </w:tc>
        <w:tc>
          <w:tcPr>
            <w:tcW w:w="1843" w:type="dxa"/>
          </w:tcPr>
          <w:p w14:paraId="4C424A75" w14:textId="77777777" w:rsidR="00955157" w:rsidRPr="00DC5A7F" w:rsidRDefault="00955157" w:rsidP="00354E27">
            <w:pPr>
              <w:spacing w:after="0" w:line="240" w:lineRule="auto"/>
              <w:jc w:val="both"/>
              <w:rPr>
                <w:rFonts w:ascii="Verdana" w:eastAsia="Batang" w:hAnsi="Verdana" w:cs="Arial"/>
                <w:b/>
                <w:bCs/>
                <w:sz w:val="20"/>
                <w:szCs w:val="20"/>
                <w:lang w:eastAsia="en-US"/>
              </w:rPr>
            </w:pPr>
            <w:r w:rsidRPr="00DC5A7F">
              <w:rPr>
                <w:rFonts w:ascii="Verdana" w:eastAsia="Batang" w:hAnsi="Verdana" w:cs="Arial"/>
                <w:b/>
                <w:bCs/>
                <w:sz w:val="20"/>
                <w:szCs w:val="20"/>
                <w:lang w:eastAsia="en-US"/>
              </w:rPr>
              <w:t>Decision on expenditure</w:t>
            </w:r>
          </w:p>
        </w:tc>
        <w:tc>
          <w:tcPr>
            <w:tcW w:w="1985" w:type="dxa"/>
          </w:tcPr>
          <w:p w14:paraId="262F3B6E" w14:textId="77777777" w:rsidR="00955157" w:rsidRPr="00DC5A7F" w:rsidRDefault="00955157" w:rsidP="00354E27">
            <w:pPr>
              <w:spacing w:after="0" w:line="240" w:lineRule="auto"/>
              <w:jc w:val="both"/>
              <w:rPr>
                <w:rFonts w:ascii="Verdana" w:eastAsia="Batang" w:hAnsi="Verdana" w:cs="Arial"/>
                <w:b/>
                <w:bCs/>
                <w:sz w:val="20"/>
                <w:szCs w:val="20"/>
                <w:lang w:eastAsia="en-US"/>
              </w:rPr>
            </w:pPr>
            <w:r w:rsidRPr="00DC5A7F">
              <w:rPr>
                <w:rFonts w:ascii="Verdana" w:eastAsia="Batang" w:hAnsi="Verdana" w:cs="Arial"/>
                <w:b/>
                <w:bCs/>
                <w:sz w:val="20"/>
                <w:szCs w:val="20"/>
                <w:lang w:eastAsia="en-US"/>
              </w:rPr>
              <w:t>JCOMMOPS related</w:t>
            </w:r>
          </w:p>
        </w:tc>
      </w:tr>
      <w:tr w:rsidR="00901227" w:rsidRPr="00DC5A7F" w14:paraId="2407F7C7" w14:textId="77777777" w:rsidTr="00B67A47">
        <w:tc>
          <w:tcPr>
            <w:tcW w:w="522" w:type="dxa"/>
          </w:tcPr>
          <w:p w14:paraId="643E17A8" w14:textId="77777777" w:rsidR="00901227" w:rsidRPr="00DC5A7F" w:rsidRDefault="00901227" w:rsidP="00354E27">
            <w:pPr>
              <w:spacing w:after="0" w:line="240" w:lineRule="auto"/>
              <w:jc w:val="both"/>
              <w:rPr>
                <w:rFonts w:ascii="Verdana" w:eastAsia="Batang" w:hAnsi="Verdana" w:cs="Arial"/>
                <w:sz w:val="20"/>
                <w:szCs w:val="20"/>
                <w:lang w:eastAsia="en-US"/>
              </w:rPr>
            </w:pPr>
          </w:p>
        </w:tc>
        <w:tc>
          <w:tcPr>
            <w:tcW w:w="8517" w:type="dxa"/>
            <w:gridSpan w:val="3"/>
          </w:tcPr>
          <w:p w14:paraId="14D0A99F" w14:textId="02B741FE" w:rsidR="00901227" w:rsidRPr="00DC5A7F" w:rsidRDefault="00901227" w:rsidP="00DD2C8E">
            <w:pPr>
              <w:spacing w:after="0" w:line="240" w:lineRule="auto"/>
              <w:rPr>
                <w:rFonts w:ascii="Verdana" w:eastAsia="Batang" w:hAnsi="Verdana" w:cs="Arial"/>
                <w:b/>
                <w:bCs/>
                <w:i/>
                <w:iCs/>
                <w:sz w:val="20"/>
                <w:szCs w:val="20"/>
                <w:lang w:eastAsia="en-US"/>
              </w:rPr>
            </w:pPr>
            <w:r w:rsidRPr="00DC5A7F">
              <w:rPr>
                <w:rFonts w:ascii="Verdana" w:eastAsia="Batang" w:hAnsi="Verdana" w:cs="Arial"/>
                <w:b/>
                <w:bCs/>
                <w:i/>
                <w:iCs/>
                <w:sz w:val="20"/>
                <w:szCs w:val="20"/>
                <w:lang w:eastAsia="en-US"/>
              </w:rPr>
              <w:t>JCOMMOPS</w:t>
            </w:r>
          </w:p>
        </w:tc>
      </w:tr>
      <w:tr w:rsidR="00955157" w:rsidRPr="00DC5A7F" w14:paraId="3FA9429B" w14:textId="77777777" w:rsidTr="00DD2C8E">
        <w:tc>
          <w:tcPr>
            <w:tcW w:w="522" w:type="dxa"/>
          </w:tcPr>
          <w:p w14:paraId="2952F4FB" w14:textId="77777777" w:rsidR="00955157" w:rsidRPr="00DC5A7F" w:rsidRDefault="0095515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1.</w:t>
            </w:r>
          </w:p>
        </w:tc>
        <w:tc>
          <w:tcPr>
            <w:tcW w:w="4689" w:type="dxa"/>
          </w:tcPr>
          <w:p w14:paraId="6E8D0956" w14:textId="77777777" w:rsidR="00955157" w:rsidRPr="00DC5A7F" w:rsidRDefault="0095515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Contract (salary) for DBCP &amp; SOT Technical Coordinators</w:t>
            </w:r>
          </w:p>
        </w:tc>
        <w:tc>
          <w:tcPr>
            <w:tcW w:w="1843" w:type="dxa"/>
          </w:tcPr>
          <w:p w14:paraId="33AC2560" w14:textId="3E4F89C8" w:rsidR="00955157" w:rsidRPr="00DC5A7F" w:rsidRDefault="00791775" w:rsidP="003A766F">
            <w:pPr>
              <w:spacing w:after="0" w:line="240" w:lineRule="auto"/>
              <w:rPr>
                <w:rFonts w:ascii="Verdana" w:eastAsia="Batang" w:hAnsi="Verdana" w:cs="Arial"/>
                <w:sz w:val="20"/>
                <w:szCs w:val="20"/>
                <w:lang w:eastAsia="en-US"/>
              </w:rPr>
            </w:pPr>
            <w:r w:rsidRPr="00DC5A7F">
              <w:rPr>
                <w:rFonts w:ascii="Verdana" w:eastAsia="Batang" w:hAnsi="Verdana" w:cs="Arial"/>
                <w:sz w:val="20"/>
                <w:szCs w:val="20"/>
                <w:lang w:eastAsia="en-US"/>
              </w:rPr>
              <w:t>WMO</w:t>
            </w:r>
            <w:r w:rsidR="003A766F" w:rsidRPr="00DC5A7F">
              <w:rPr>
                <w:vertAlign w:val="superscript"/>
              </w:rPr>
              <w:fldChar w:fldCharType="begin"/>
            </w:r>
            <w:r w:rsidR="003A766F" w:rsidRPr="00DC5A7F">
              <w:rPr>
                <w:rFonts w:ascii="Verdana" w:eastAsia="Batang" w:hAnsi="Verdana" w:cs="Arial"/>
                <w:sz w:val="20"/>
                <w:szCs w:val="20"/>
                <w:vertAlign w:val="superscript"/>
                <w:lang w:eastAsia="en-US"/>
              </w:rPr>
              <w:instrText xml:space="preserve"> NOTEREF _Ref497294357 \h </w:instrText>
            </w:r>
            <w:r w:rsidR="003A766F" w:rsidRPr="00DC5A7F">
              <w:rPr>
                <w:vertAlign w:val="superscript"/>
              </w:rPr>
              <w:instrText xml:space="preserve"> \* MERGEFORMAT </w:instrText>
            </w:r>
            <w:r w:rsidR="003A766F" w:rsidRPr="00DC5A7F">
              <w:rPr>
                <w:vertAlign w:val="superscript"/>
              </w:rPr>
            </w:r>
            <w:r w:rsidR="003A766F" w:rsidRPr="00DC5A7F">
              <w:rPr>
                <w:vertAlign w:val="superscript"/>
              </w:rPr>
              <w:fldChar w:fldCharType="separate"/>
            </w:r>
            <w:r w:rsidR="003A766F" w:rsidRPr="00DC5A7F">
              <w:rPr>
                <w:rFonts w:ascii="Verdana" w:eastAsia="Batang" w:hAnsi="Verdana" w:cs="Arial"/>
                <w:sz w:val="20"/>
                <w:szCs w:val="20"/>
                <w:vertAlign w:val="superscript"/>
                <w:lang w:eastAsia="en-US"/>
              </w:rPr>
              <w:t>14</w:t>
            </w:r>
            <w:r w:rsidR="003A766F" w:rsidRPr="00DC5A7F">
              <w:rPr>
                <w:vertAlign w:val="superscript"/>
              </w:rPr>
              <w:fldChar w:fldCharType="end"/>
            </w:r>
          </w:p>
        </w:tc>
        <w:tc>
          <w:tcPr>
            <w:tcW w:w="1985" w:type="dxa"/>
          </w:tcPr>
          <w:p w14:paraId="6E229489" w14:textId="77777777" w:rsidR="00955157" w:rsidRPr="00DC5A7F" w:rsidRDefault="00955157" w:rsidP="00DD2C8E">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Y</w:t>
            </w:r>
          </w:p>
        </w:tc>
      </w:tr>
      <w:tr w:rsidR="00955157" w:rsidRPr="00DC5A7F" w14:paraId="307340F6" w14:textId="77777777" w:rsidTr="00DD2C8E">
        <w:tc>
          <w:tcPr>
            <w:tcW w:w="522" w:type="dxa"/>
          </w:tcPr>
          <w:p w14:paraId="5B6D1171" w14:textId="77777777" w:rsidR="00955157" w:rsidRPr="00DC5A7F" w:rsidRDefault="0095515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2.</w:t>
            </w:r>
          </w:p>
        </w:tc>
        <w:tc>
          <w:tcPr>
            <w:tcW w:w="4689" w:type="dxa"/>
          </w:tcPr>
          <w:p w14:paraId="024313CA" w14:textId="77777777" w:rsidR="00955157" w:rsidRPr="00DC5A7F" w:rsidRDefault="0095515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Provision for termination / transition of the Technical Coordinators</w:t>
            </w:r>
          </w:p>
        </w:tc>
        <w:tc>
          <w:tcPr>
            <w:tcW w:w="1843" w:type="dxa"/>
          </w:tcPr>
          <w:p w14:paraId="625AE9E6" w14:textId="6999870B" w:rsidR="00955157" w:rsidRPr="00DC5A7F" w:rsidRDefault="00791775" w:rsidP="003A766F">
            <w:pPr>
              <w:spacing w:after="0" w:line="240" w:lineRule="auto"/>
              <w:rPr>
                <w:rFonts w:ascii="Verdana" w:eastAsia="Batang" w:hAnsi="Verdana" w:cs="Arial"/>
                <w:sz w:val="20"/>
                <w:szCs w:val="20"/>
                <w:lang w:eastAsia="en-US"/>
              </w:rPr>
            </w:pPr>
            <w:r w:rsidRPr="00DC5A7F">
              <w:rPr>
                <w:rFonts w:ascii="Verdana" w:eastAsia="Batang" w:hAnsi="Verdana" w:cs="Arial"/>
                <w:sz w:val="20"/>
                <w:szCs w:val="20"/>
                <w:lang w:eastAsia="en-US"/>
              </w:rPr>
              <w:t>WMO</w:t>
            </w:r>
            <w:r w:rsidR="003A766F" w:rsidRPr="00DC5A7F">
              <w:rPr>
                <w:rFonts w:ascii="Verdana" w:eastAsia="Batang" w:hAnsi="Verdana" w:cs="Arial"/>
                <w:sz w:val="20"/>
                <w:szCs w:val="20"/>
                <w:vertAlign w:val="superscript"/>
                <w:lang w:eastAsia="en-US"/>
              </w:rPr>
              <w:fldChar w:fldCharType="begin"/>
            </w:r>
            <w:r w:rsidR="003A766F" w:rsidRPr="00DC5A7F">
              <w:rPr>
                <w:rFonts w:ascii="Verdana" w:eastAsia="Batang" w:hAnsi="Verdana" w:cs="Arial"/>
                <w:sz w:val="20"/>
                <w:szCs w:val="20"/>
                <w:vertAlign w:val="superscript"/>
                <w:lang w:eastAsia="en-US"/>
              </w:rPr>
              <w:instrText xml:space="preserve"> NOTEREF _Ref497294357 \h  \* MERGEFORMAT </w:instrText>
            </w:r>
            <w:r w:rsidR="003A766F" w:rsidRPr="00DC5A7F">
              <w:rPr>
                <w:rFonts w:ascii="Verdana" w:eastAsia="Batang" w:hAnsi="Verdana" w:cs="Arial"/>
                <w:sz w:val="20"/>
                <w:szCs w:val="20"/>
                <w:vertAlign w:val="superscript"/>
                <w:lang w:eastAsia="en-US"/>
              </w:rPr>
            </w:r>
            <w:r w:rsidR="003A766F" w:rsidRPr="00DC5A7F">
              <w:rPr>
                <w:rFonts w:ascii="Verdana" w:eastAsia="Batang" w:hAnsi="Verdana" w:cs="Arial"/>
                <w:sz w:val="20"/>
                <w:szCs w:val="20"/>
                <w:vertAlign w:val="superscript"/>
                <w:lang w:eastAsia="en-US"/>
              </w:rPr>
              <w:fldChar w:fldCharType="separate"/>
            </w:r>
            <w:r w:rsidR="003A766F" w:rsidRPr="00DC5A7F">
              <w:rPr>
                <w:rFonts w:ascii="Verdana" w:eastAsia="Batang" w:hAnsi="Verdana" w:cs="Arial"/>
                <w:sz w:val="20"/>
                <w:szCs w:val="20"/>
                <w:vertAlign w:val="superscript"/>
                <w:lang w:eastAsia="en-US"/>
              </w:rPr>
              <w:t>14</w:t>
            </w:r>
            <w:r w:rsidR="003A766F" w:rsidRPr="00DC5A7F">
              <w:rPr>
                <w:rFonts w:ascii="Verdana" w:eastAsia="Batang" w:hAnsi="Verdana" w:cs="Arial"/>
                <w:sz w:val="20"/>
                <w:szCs w:val="20"/>
                <w:vertAlign w:val="superscript"/>
                <w:lang w:eastAsia="en-US"/>
              </w:rPr>
              <w:fldChar w:fldCharType="end"/>
            </w:r>
          </w:p>
        </w:tc>
        <w:tc>
          <w:tcPr>
            <w:tcW w:w="1985" w:type="dxa"/>
          </w:tcPr>
          <w:p w14:paraId="54CBFB44" w14:textId="77777777" w:rsidR="00955157" w:rsidRPr="00DC5A7F" w:rsidRDefault="00955157" w:rsidP="00DD2C8E">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Y</w:t>
            </w:r>
          </w:p>
        </w:tc>
      </w:tr>
      <w:tr w:rsidR="00901227" w:rsidRPr="00DC5A7F" w14:paraId="12054B21" w14:textId="77777777" w:rsidTr="00955157">
        <w:tc>
          <w:tcPr>
            <w:tcW w:w="522" w:type="dxa"/>
          </w:tcPr>
          <w:p w14:paraId="000DBCE3" w14:textId="34C02080" w:rsidR="00901227" w:rsidRPr="00DC5A7F" w:rsidRDefault="0090122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3</w:t>
            </w:r>
            <w:r w:rsidR="007F460E" w:rsidRPr="00DC5A7F">
              <w:rPr>
                <w:rFonts w:ascii="Verdana" w:eastAsia="Batang" w:hAnsi="Verdana" w:cs="Arial"/>
                <w:sz w:val="20"/>
                <w:szCs w:val="20"/>
                <w:lang w:eastAsia="en-US"/>
              </w:rPr>
              <w:t>.</w:t>
            </w:r>
          </w:p>
        </w:tc>
        <w:tc>
          <w:tcPr>
            <w:tcW w:w="4689" w:type="dxa"/>
          </w:tcPr>
          <w:p w14:paraId="2A140823" w14:textId="2F216152" w:rsidR="00901227" w:rsidRPr="00DC5A7F" w:rsidRDefault="0090122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JCOMMOPS Logistical Support</w:t>
            </w:r>
          </w:p>
        </w:tc>
        <w:tc>
          <w:tcPr>
            <w:tcW w:w="1843" w:type="dxa"/>
          </w:tcPr>
          <w:p w14:paraId="5D88FEFB" w14:textId="63444C20" w:rsidR="00901227" w:rsidRPr="00DC5A7F" w:rsidRDefault="00791775" w:rsidP="003A766F">
            <w:pPr>
              <w:spacing w:after="0" w:line="240" w:lineRule="auto"/>
              <w:rPr>
                <w:rFonts w:ascii="Verdana" w:eastAsia="Batang" w:hAnsi="Verdana" w:cs="Arial"/>
                <w:sz w:val="20"/>
                <w:szCs w:val="20"/>
                <w:lang w:eastAsia="en-US"/>
              </w:rPr>
            </w:pPr>
            <w:r w:rsidRPr="00DC5A7F">
              <w:rPr>
                <w:rFonts w:ascii="Verdana" w:eastAsia="Batang" w:hAnsi="Verdana" w:cs="Arial"/>
                <w:sz w:val="20"/>
                <w:szCs w:val="20"/>
                <w:lang w:eastAsia="en-US"/>
              </w:rPr>
              <w:t>WMO</w:t>
            </w:r>
            <w:r w:rsidRPr="00DC5A7F">
              <w:rPr>
                <w:rFonts w:ascii="Verdana" w:eastAsia="Batang" w:hAnsi="Verdana" w:cs="Arial"/>
                <w:sz w:val="20"/>
                <w:szCs w:val="20"/>
                <w:vertAlign w:val="superscript"/>
                <w:lang w:eastAsia="en-US"/>
              </w:rPr>
              <w:fldChar w:fldCharType="begin"/>
            </w:r>
            <w:r w:rsidRPr="00DC5A7F">
              <w:rPr>
                <w:rFonts w:ascii="Verdana" w:eastAsia="Batang" w:hAnsi="Verdana" w:cs="Arial"/>
                <w:sz w:val="20"/>
                <w:szCs w:val="20"/>
                <w:vertAlign w:val="superscript"/>
                <w:lang w:eastAsia="en-US"/>
              </w:rPr>
              <w:instrText xml:space="preserve"> NOTEREF _Ref497294357 \h  \* MERGEFORMAT </w:instrText>
            </w:r>
            <w:r w:rsidRPr="00DC5A7F">
              <w:rPr>
                <w:rFonts w:ascii="Verdana" w:eastAsia="Batang" w:hAnsi="Verdana" w:cs="Arial"/>
                <w:sz w:val="20"/>
                <w:szCs w:val="20"/>
                <w:vertAlign w:val="superscript"/>
                <w:lang w:eastAsia="en-US"/>
              </w:rPr>
            </w:r>
            <w:r w:rsidRPr="00DC5A7F">
              <w:rPr>
                <w:rFonts w:ascii="Verdana" w:eastAsia="Batang" w:hAnsi="Verdana" w:cs="Arial"/>
                <w:sz w:val="20"/>
                <w:szCs w:val="20"/>
                <w:vertAlign w:val="superscript"/>
                <w:lang w:eastAsia="en-US"/>
              </w:rPr>
              <w:fldChar w:fldCharType="separate"/>
            </w:r>
            <w:r w:rsidR="003A766F" w:rsidRPr="00DC5A7F">
              <w:rPr>
                <w:rFonts w:ascii="Verdana" w:eastAsia="Batang" w:hAnsi="Verdana" w:cs="Arial"/>
                <w:sz w:val="20"/>
                <w:szCs w:val="20"/>
                <w:vertAlign w:val="superscript"/>
                <w:lang w:eastAsia="en-US"/>
              </w:rPr>
              <w:fldChar w:fldCharType="begin"/>
            </w:r>
            <w:r w:rsidR="003A766F" w:rsidRPr="00DC5A7F">
              <w:rPr>
                <w:rFonts w:ascii="Verdana" w:eastAsia="Batang" w:hAnsi="Verdana" w:cs="Arial"/>
                <w:sz w:val="20"/>
                <w:szCs w:val="20"/>
                <w:vertAlign w:val="superscript"/>
                <w:lang w:eastAsia="en-US"/>
              </w:rPr>
              <w:instrText xml:space="preserve"> NOTEREF _Ref497294357 \h </w:instrText>
            </w:r>
            <w:r w:rsidR="003A766F" w:rsidRPr="00DC5A7F">
              <w:rPr>
                <w:rFonts w:ascii="Verdana" w:eastAsia="Batang" w:hAnsi="Verdana" w:cs="Arial"/>
                <w:sz w:val="20"/>
                <w:szCs w:val="20"/>
                <w:vertAlign w:val="superscript"/>
                <w:lang w:eastAsia="en-US"/>
              </w:rPr>
            </w:r>
            <w:r w:rsidR="00DC5A7F">
              <w:rPr>
                <w:rFonts w:ascii="Verdana" w:eastAsia="Batang" w:hAnsi="Verdana" w:cs="Arial"/>
                <w:sz w:val="20"/>
                <w:szCs w:val="20"/>
                <w:vertAlign w:val="superscript"/>
                <w:lang w:eastAsia="en-US"/>
              </w:rPr>
              <w:instrText xml:space="preserve"> \* MERGEFORMAT </w:instrText>
            </w:r>
            <w:r w:rsidR="003A766F" w:rsidRPr="00DC5A7F">
              <w:rPr>
                <w:rFonts w:ascii="Verdana" w:eastAsia="Batang" w:hAnsi="Verdana" w:cs="Arial"/>
                <w:sz w:val="20"/>
                <w:szCs w:val="20"/>
                <w:vertAlign w:val="superscript"/>
                <w:lang w:eastAsia="en-US"/>
              </w:rPr>
              <w:fldChar w:fldCharType="separate"/>
            </w:r>
            <w:r w:rsidR="003A766F" w:rsidRPr="00DC5A7F">
              <w:rPr>
                <w:rFonts w:ascii="Verdana" w:eastAsia="Batang" w:hAnsi="Verdana" w:cs="Arial"/>
                <w:sz w:val="20"/>
                <w:szCs w:val="20"/>
                <w:vertAlign w:val="superscript"/>
                <w:lang w:eastAsia="en-US"/>
              </w:rPr>
              <w:t>14</w:t>
            </w:r>
            <w:r w:rsidR="003A766F" w:rsidRPr="00DC5A7F">
              <w:rPr>
                <w:rFonts w:ascii="Verdana" w:eastAsia="Batang" w:hAnsi="Verdana" w:cs="Arial"/>
                <w:sz w:val="20"/>
                <w:szCs w:val="20"/>
                <w:vertAlign w:val="superscript"/>
                <w:lang w:eastAsia="en-US"/>
              </w:rPr>
              <w:fldChar w:fldCharType="end"/>
            </w:r>
            <w:r w:rsidRPr="00DC5A7F">
              <w:rPr>
                <w:rFonts w:ascii="Verdana" w:eastAsia="Batang" w:hAnsi="Verdana" w:cs="Arial"/>
                <w:sz w:val="20"/>
                <w:szCs w:val="20"/>
                <w:vertAlign w:val="superscript"/>
                <w:lang w:eastAsia="en-US"/>
              </w:rPr>
              <w:fldChar w:fldCharType="end"/>
            </w:r>
          </w:p>
        </w:tc>
        <w:tc>
          <w:tcPr>
            <w:tcW w:w="1985" w:type="dxa"/>
          </w:tcPr>
          <w:p w14:paraId="6BAAC99C" w14:textId="31902614" w:rsidR="00901227" w:rsidRPr="00DC5A7F" w:rsidRDefault="00901227">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Y</w:t>
            </w:r>
          </w:p>
        </w:tc>
      </w:tr>
      <w:tr w:rsidR="00901227" w:rsidRPr="00DC5A7F" w14:paraId="59936BE3" w14:textId="77777777" w:rsidTr="00955157">
        <w:tc>
          <w:tcPr>
            <w:tcW w:w="522" w:type="dxa"/>
          </w:tcPr>
          <w:p w14:paraId="1A90040F" w14:textId="49AB96CE" w:rsidR="00901227" w:rsidRPr="00DC5A7F" w:rsidRDefault="0090122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4</w:t>
            </w:r>
            <w:r w:rsidR="007F460E" w:rsidRPr="00DC5A7F">
              <w:rPr>
                <w:rFonts w:ascii="Verdana" w:eastAsia="Batang" w:hAnsi="Verdana" w:cs="Arial"/>
                <w:sz w:val="20"/>
                <w:szCs w:val="20"/>
                <w:lang w:eastAsia="en-US"/>
              </w:rPr>
              <w:t>.</w:t>
            </w:r>
          </w:p>
        </w:tc>
        <w:tc>
          <w:tcPr>
            <w:tcW w:w="4689" w:type="dxa"/>
          </w:tcPr>
          <w:p w14:paraId="21F8631B" w14:textId="02119520" w:rsidR="00901227" w:rsidRPr="00DC5A7F" w:rsidRDefault="0090122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DBCP-TC Travel</w:t>
            </w:r>
          </w:p>
        </w:tc>
        <w:tc>
          <w:tcPr>
            <w:tcW w:w="1843" w:type="dxa"/>
          </w:tcPr>
          <w:p w14:paraId="50FECA5D" w14:textId="7B0C0398" w:rsidR="00901227" w:rsidRPr="00DC5A7F" w:rsidRDefault="00791775" w:rsidP="003A766F">
            <w:pPr>
              <w:spacing w:after="0" w:line="240" w:lineRule="auto"/>
              <w:rPr>
                <w:rFonts w:ascii="Verdana" w:eastAsia="Batang" w:hAnsi="Verdana" w:cs="Arial"/>
                <w:sz w:val="20"/>
                <w:szCs w:val="20"/>
                <w:lang w:eastAsia="en-US"/>
              </w:rPr>
            </w:pPr>
            <w:r w:rsidRPr="00DC5A7F">
              <w:rPr>
                <w:rFonts w:ascii="Verdana" w:eastAsia="Batang" w:hAnsi="Verdana" w:cs="Arial"/>
                <w:sz w:val="20"/>
                <w:szCs w:val="20"/>
                <w:lang w:eastAsia="en-US"/>
              </w:rPr>
              <w:t>WMO</w:t>
            </w:r>
            <w:r w:rsidR="003A766F" w:rsidRPr="00DC5A7F">
              <w:rPr>
                <w:rFonts w:ascii="Verdana" w:eastAsia="Batang" w:hAnsi="Verdana" w:cs="Arial"/>
                <w:sz w:val="20"/>
                <w:szCs w:val="20"/>
                <w:vertAlign w:val="superscript"/>
                <w:lang w:eastAsia="en-US"/>
              </w:rPr>
              <w:fldChar w:fldCharType="begin"/>
            </w:r>
            <w:r w:rsidR="003A766F" w:rsidRPr="00DC5A7F">
              <w:rPr>
                <w:rFonts w:ascii="Verdana" w:eastAsia="Batang" w:hAnsi="Verdana" w:cs="Arial"/>
                <w:sz w:val="20"/>
                <w:szCs w:val="20"/>
                <w:lang w:eastAsia="en-US"/>
              </w:rPr>
              <w:instrText xml:space="preserve"> NOTEREF _Ref497294357 \h </w:instrText>
            </w:r>
            <w:r w:rsidR="003A766F" w:rsidRPr="00DC5A7F">
              <w:rPr>
                <w:rFonts w:ascii="Verdana" w:eastAsia="Batang" w:hAnsi="Verdana" w:cs="Arial"/>
                <w:sz w:val="20"/>
                <w:szCs w:val="20"/>
                <w:vertAlign w:val="superscript"/>
                <w:lang w:eastAsia="en-US"/>
              </w:rPr>
              <w:instrText xml:space="preserve"> \* MERGEFORMAT </w:instrText>
            </w:r>
            <w:r w:rsidR="003A766F" w:rsidRPr="00DC5A7F">
              <w:rPr>
                <w:rFonts w:ascii="Verdana" w:eastAsia="Batang" w:hAnsi="Verdana" w:cs="Arial"/>
                <w:sz w:val="20"/>
                <w:szCs w:val="20"/>
                <w:vertAlign w:val="superscript"/>
                <w:lang w:eastAsia="en-US"/>
              </w:rPr>
            </w:r>
            <w:r w:rsidR="003A766F" w:rsidRPr="00DC5A7F">
              <w:rPr>
                <w:rFonts w:ascii="Verdana" w:eastAsia="Batang" w:hAnsi="Verdana" w:cs="Arial"/>
                <w:sz w:val="20"/>
                <w:szCs w:val="20"/>
                <w:vertAlign w:val="superscript"/>
                <w:lang w:eastAsia="en-US"/>
              </w:rPr>
              <w:fldChar w:fldCharType="separate"/>
            </w:r>
            <w:r w:rsidR="003A766F" w:rsidRPr="00DC5A7F">
              <w:rPr>
                <w:rFonts w:ascii="Verdana" w:eastAsia="Batang" w:hAnsi="Verdana" w:cs="Arial"/>
                <w:sz w:val="20"/>
                <w:szCs w:val="20"/>
                <w:vertAlign w:val="superscript"/>
                <w:lang w:eastAsia="en-US"/>
              </w:rPr>
              <w:t>14</w:t>
            </w:r>
            <w:r w:rsidR="003A766F" w:rsidRPr="00DC5A7F">
              <w:rPr>
                <w:rFonts w:ascii="Verdana" w:eastAsia="Batang" w:hAnsi="Verdana" w:cs="Arial"/>
                <w:sz w:val="20"/>
                <w:szCs w:val="20"/>
                <w:vertAlign w:val="superscript"/>
                <w:lang w:eastAsia="en-US"/>
              </w:rPr>
              <w:fldChar w:fldCharType="end"/>
            </w:r>
          </w:p>
        </w:tc>
        <w:tc>
          <w:tcPr>
            <w:tcW w:w="1985" w:type="dxa"/>
          </w:tcPr>
          <w:p w14:paraId="59A63D88" w14:textId="50316A51" w:rsidR="00901227" w:rsidRPr="00DC5A7F" w:rsidRDefault="00901227">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Y</w:t>
            </w:r>
          </w:p>
        </w:tc>
      </w:tr>
      <w:tr w:rsidR="00901227" w:rsidRPr="00DC5A7F" w14:paraId="4093C05B" w14:textId="77777777" w:rsidTr="00955157">
        <w:tc>
          <w:tcPr>
            <w:tcW w:w="522" w:type="dxa"/>
          </w:tcPr>
          <w:p w14:paraId="02FEAFCA" w14:textId="56C5418A" w:rsidR="00901227" w:rsidRPr="00DC5A7F" w:rsidRDefault="0090122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5</w:t>
            </w:r>
            <w:r w:rsidR="007F460E" w:rsidRPr="00DC5A7F">
              <w:rPr>
                <w:rFonts w:ascii="Verdana" w:eastAsia="Batang" w:hAnsi="Verdana" w:cs="Arial"/>
                <w:sz w:val="20"/>
                <w:szCs w:val="20"/>
                <w:lang w:eastAsia="en-US"/>
              </w:rPr>
              <w:t>.</w:t>
            </w:r>
          </w:p>
        </w:tc>
        <w:tc>
          <w:tcPr>
            <w:tcW w:w="4689" w:type="dxa"/>
          </w:tcPr>
          <w:p w14:paraId="7FAA9226" w14:textId="12C87D78" w:rsidR="00901227" w:rsidRPr="00DC5A7F" w:rsidRDefault="0090122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SOT-TC Travel</w:t>
            </w:r>
          </w:p>
        </w:tc>
        <w:tc>
          <w:tcPr>
            <w:tcW w:w="1843" w:type="dxa"/>
          </w:tcPr>
          <w:p w14:paraId="4DB5BDBB" w14:textId="16F2C76C" w:rsidR="00901227" w:rsidRPr="00DC5A7F" w:rsidRDefault="00791775" w:rsidP="003A766F">
            <w:pPr>
              <w:spacing w:after="0" w:line="240" w:lineRule="auto"/>
              <w:rPr>
                <w:rFonts w:ascii="Verdana" w:eastAsia="Batang" w:hAnsi="Verdana" w:cs="Arial"/>
                <w:sz w:val="20"/>
                <w:szCs w:val="20"/>
                <w:lang w:eastAsia="en-US"/>
              </w:rPr>
            </w:pPr>
            <w:r w:rsidRPr="00DC5A7F">
              <w:rPr>
                <w:rFonts w:ascii="Verdana" w:eastAsia="Batang" w:hAnsi="Verdana" w:cs="Arial"/>
                <w:sz w:val="20"/>
                <w:szCs w:val="20"/>
                <w:lang w:eastAsia="en-US"/>
              </w:rPr>
              <w:t>WMO</w:t>
            </w:r>
            <w:r w:rsidR="003A766F" w:rsidRPr="00DC5A7F">
              <w:rPr>
                <w:rFonts w:ascii="Verdana" w:eastAsia="Batang" w:hAnsi="Verdana" w:cs="Arial"/>
                <w:sz w:val="20"/>
                <w:szCs w:val="20"/>
                <w:vertAlign w:val="superscript"/>
                <w:lang w:eastAsia="en-US"/>
              </w:rPr>
              <w:fldChar w:fldCharType="begin"/>
            </w:r>
            <w:r w:rsidR="003A766F" w:rsidRPr="00DC5A7F">
              <w:rPr>
                <w:rFonts w:ascii="Verdana" w:eastAsia="Batang" w:hAnsi="Verdana" w:cs="Arial"/>
                <w:sz w:val="20"/>
                <w:szCs w:val="20"/>
                <w:lang w:eastAsia="en-US"/>
              </w:rPr>
              <w:instrText xml:space="preserve"> NOTEREF _Ref497294357 \h </w:instrText>
            </w:r>
            <w:r w:rsidR="003A766F" w:rsidRPr="00DC5A7F">
              <w:rPr>
                <w:rFonts w:ascii="Verdana" w:eastAsia="Batang" w:hAnsi="Verdana" w:cs="Arial"/>
                <w:sz w:val="20"/>
                <w:szCs w:val="20"/>
                <w:vertAlign w:val="superscript"/>
                <w:lang w:eastAsia="en-US"/>
              </w:rPr>
              <w:instrText xml:space="preserve"> \* MERGEFORMAT </w:instrText>
            </w:r>
            <w:r w:rsidR="003A766F" w:rsidRPr="00DC5A7F">
              <w:rPr>
                <w:rFonts w:ascii="Verdana" w:eastAsia="Batang" w:hAnsi="Verdana" w:cs="Arial"/>
                <w:sz w:val="20"/>
                <w:szCs w:val="20"/>
                <w:vertAlign w:val="superscript"/>
                <w:lang w:eastAsia="en-US"/>
              </w:rPr>
            </w:r>
            <w:r w:rsidR="003A766F" w:rsidRPr="00DC5A7F">
              <w:rPr>
                <w:rFonts w:ascii="Verdana" w:eastAsia="Batang" w:hAnsi="Verdana" w:cs="Arial"/>
                <w:sz w:val="20"/>
                <w:szCs w:val="20"/>
                <w:vertAlign w:val="superscript"/>
                <w:lang w:eastAsia="en-US"/>
              </w:rPr>
              <w:fldChar w:fldCharType="separate"/>
            </w:r>
            <w:r w:rsidR="003A766F" w:rsidRPr="00DC5A7F">
              <w:rPr>
                <w:rFonts w:ascii="Verdana" w:eastAsia="Batang" w:hAnsi="Verdana" w:cs="Arial"/>
                <w:sz w:val="20"/>
                <w:szCs w:val="20"/>
                <w:vertAlign w:val="superscript"/>
                <w:lang w:eastAsia="en-US"/>
              </w:rPr>
              <w:t>14</w:t>
            </w:r>
            <w:r w:rsidR="003A766F" w:rsidRPr="00DC5A7F">
              <w:rPr>
                <w:rFonts w:ascii="Verdana" w:eastAsia="Batang" w:hAnsi="Verdana" w:cs="Arial"/>
                <w:sz w:val="20"/>
                <w:szCs w:val="20"/>
                <w:vertAlign w:val="superscript"/>
                <w:lang w:eastAsia="en-US"/>
              </w:rPr>
              <w:fldChar w:fldCharType="end"/>
            </w:r>
          </w:p>
        </w:tc>
        <w:tc>
          <w:tcPr>
            <w:tcW w:w="1985" w:type="dxa"/>
          </w:tcPr>
          <w:p w14:paraId="503C9E5A" w14:textId="0C57BFE4" w:rsidR="00901227" w:rsidRPr="00DC5A7F" w:rsidRDefault="00901227">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Y</w:t>
            </w:r>
          </w:p>
        </w:tc>
      </w:tr>
      <w:tr w:rsidR="00901227" w:rsidRPr="00DC5A7F" w14:paraId="7F165002" w14:textId="77777777" w:rsidTr="00955157">
        <w:tc>
          <w:tcPr>
            <w:tcW w:w="522" w:type="dxa"/>
          </w:tcPr>
          <w:p w14:paraId="7F473ED8" w14:textId="687029C4" w:rsidR="00901227" w:rsidRPr="00DC5A7F" w:rsidRDefault="0090122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6</w:t>
            </w:r>
            <w:r w:rsidR="007F460E" w:rsidRPr="00DC5A7F">
              <w:rPr>
                <w:rFonts w:ascii="Verdana" w:eastAsia="Batang" w:hAnsi="Verdana" w:cs="Arial"/>
                <w:sz w:val="20"/>
                <w:szCs w:val="20"/>
                <w:lang w:eastAsia="en-US"/>
              </w:rPr>
              <w:t>.</w:t>
            </w:r>
          </w:p>
        </w:tc>
        <w:tc>
          <w:tcPr>
            <w:tcW w:w="4689" w:type="dxa"/>
          </w:tcPr>
          <w:p w14:paraId="6B42D1DD" w14:textId="2347AA2E" w:rsidR="00901227" w:rsidRPr="00DC5A7F" w:rsidRDefault="0090122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Other JCOMMOPS  expenses</w:t>
            </w:r>
          </w:p>
        </w:tc>
        <w:tc>
          <w:tcPr>
            <w:tcW w:w="1843" w:type="dxa"/>
          </w:tcPr>
          <w:p w14:paraId="7D79EC9D" w14:textId="4E29535F" w:rsidR="00901227" w:rsidRPr="00DC5A7F" w:rsidRDefault="00791775" w:rsidP="003A766F">
            <w:pPr>
              <w:spacing w:after="0" w:line="240" w:lineRule="auto"/>
              <w:rPr>
                <w:rFonts w:ascii="Verdana" w:eastAsia="Batang" w:hAnsi="Verdana" w:cs="Arial"/>
                <w:sz w:val="20"/>
                <w:szCs w:val="20"/>
                <w:lang w:eastAsia="en-US"/>
              </w:rPr>
            </w:pPr>
            <w:r w:rsidRPr="00DC5A7F">
              <w:rPr>
                <w:rFonts w:ascii="Verdana" w:eastAsia="Batang" w:hAnsi="Verdana" w:cs="Arial"/>
                <w:sz w:val="20"/>
                <w:szCs w:val="20"/>
                <w:lang w:eastAsia="en-US"/>
              </w:rPr>
              <w:t>WMO</w:t>
            </w:r>
            <w:r w:rsidR="003A766F" w:rsidRPr="00DC5A7F">
              <w:rPr>
                <w:rFonts w:ascii="Verdana" w:eastAsia="Batang" w:hAnsi="Verdana" w:cs="Arial"/>
                <w:sz w:val="20"/>
                <w:szCs w:val="20"/>
                <w:vertAlign w:val="superscript"/>
                <w:lang w:eastAsia="en-US"/>
              </w:rPr>
              <w:fldChar w:fldCharType="begin"/>
            </w:r>
            <w:r w:rsidR="003A766F" w:rsidRPr="00DC5A7F">
              <w:rPr>
                <w:rFonts w:ascii="Verdana" w:eastAsia="Batang" w:hAnsi="Verdana" w:cs="Arial"/>
                <w:sz w:val="20"/>
                <w:szCs w:val="20"/>
                <w:vertAlign w:val="superscript"/>
                <w:lang w:eastAsia="en-US"/>
              </w:rPr>
              <w:instrText xml:space="preserve"> NOTEREF _Ref497294357 \h </w:instrText>
            </w:r>
            <w:r w:rsidR="003A766F" w:rsidRPr="00DC5A7F">
              <w:rPr>
                <w:rFonts w:ascii="Verdana" w:eastAsia="Batang" w:hAnsi="Verdana" w:cs="Arial"/>
                <w:sz w:val="20"/>
                <w:szCs w:val="20"/>
                <w:vertAlign w:val="superscript"/>
                <w:lang w:eastAsia="en-US"/>
              </w:rPr>
            </w:r>
            <w:r w:rsidR="00DC5A7F">
              <w:rPr>
                <w:rFonts w:ascii="Verdana" w:eastAsia="Batang" w:hAnsi="Verdana" w:cs="Arial"/>
                <w:sz w:val="20"/>
                <w:szCs w:val="20"/>
                <w:vertAlign w:val="superscript"/>
                <w:lang w:eastAsia="en-US"/>
              </w:rPr>
              <w:instrText xml:space="preserve"> \* MERGEFORMAT </w:instrText>
            </w:r>
            <w:r w:rsidR="003A766F" w:rsidRPr="00DC5A7F">
              <w:rPr>
                <w:rFonts w:ascii="Verdana" w:eastAsia="Batang" w:hAnsi="Verdana" w:cs="Arial"/>
                <w:sz w:val="20"/>
                <w:szCs w:val="20"/>
                <w:vertAlign w:val="superscript"/>
                <w:lang w:eastAsia="en-US"/>
              </w:rPr>
              <w:fldChar w:fldCharType="separate"/>
            </w:r>
            <w:r w:rsidR="003A766F" w:rsidRPr="00DC5A7F">
              <w:rPr>
                <w:rFonts w:ascii="Verdana" w:eastAsia="Batang" w:hAnsi="Verdana" w:cs="Arial"/>
                <w:sz w:val="20"/>
                <w:szCs w:val="20"/>
                <w:vertAlign w:val="superscript"/>
                <w:lang w:eastAsia="en-US"/>
              </w:rPr>
              <w:t>14</w:t>
            </w:r>
            <w:r w:rsidR="003A766F" w:rsidRPr="00DC5A7F">
              <w:rPr>
                <w:rFonts w:ascii="Verdana" w:eastAsia="Batang" w:hAnsi="Verdana" w:cs="Arial"/>
                <w:sz w:val="20"/>
                <w:szCs w:val="20"/>
                <w:vertAlign w:val="superscript"/>
                <w:lang w:eastAsia="en-US"/>
              </w:rPr>
              <w:fldChar w:fldCharType="end"/>
            </w:r>
          </w:p>
        </w:tc>
        <w:tc>
          <w:tcPr>
            <w:tcW w:w="1985" w:type="dxa"/>
          </w:tcPr>
          <w:p w14:paraId="49774170" w14:textId="4D4C00CE" w:rsidR="00901227" w:rsidRPr="00DC5A7F" w:rsidRDefault="00901227">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N</w:t>
            </w:r>
          </w:p>
        </w:tc>
      </w:tr>
      <w:tr w:rsidR="00B67A47" w:rsidRPr="00DC5A7F" w14:paraId="667D6DCF" w14:textId="77777777" w:rsidTr="00955157">
        <w:tc>
          <w:tcPr>
            <w:tcW w:w="522" w:type="dxa"/>
          </w:tcPr>
          <w:p w14:paraId="642F8F04" w14:textId="5BA501C1" w:rsidR="00B67A47" w:rsidRPr="00DC5A7F" w:rsidRDefault="00B67A4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7.</w:t>
            </w:r>
          </w:p>
        </w:tc>
        <w:tc>
          <w:tcPr>
            <w:tcW w:w="4689" w:type="dxa"/>
          </w:tcPr>
          <w:p w14:paraId="0F8E6A44" w14:textId="13A974B3" w:rsidR="00B67A47" w:rsidRPr="00DC5A7F" w:rsidRDefault="00B67A4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Bank Charges and support cost</w:t>
            </w:r>
          </w:p>
        </w:tc>
        <w:tc>
          <w:tcPr>
            <w:tcW w:w="1843" w:type="dxa"/>
          </w:tcPr>
          <w:p w14:paraId="658F7610" w14:textId="227044FF" w:rsidR="00B67A47" w:rsidRPr="00DC5A7F" w:rsidRDefault="00791775" w:rsidP="003A766F">
            <w:pPr>
              <w:spacing w:after="0" w:line="240" w:lineRule="auto"/>
              <w:rPr>
                <w:rFonts w:ascii="Verdana" w:eastAsia="Batang" w:hAnsi="Verdana" w:cs="Arial"/>
                <w:sz w:val="20"/>
                <w:szCs w:val="20"/>
                <w:lang w:eastAsia="en-US"/>
              </w:rPr>
            </w:pPr>
            <w:r w:rsidRPr="00DC5A7F">
              <w:rPr>
                <w:rFonts w:ascii="Verdana" w:eastAsia="Batang" w:hAnsi="Verdana" w:cs="Arial"/>
                <w:sz w:val="20"/>
                <w:szCs w:val="20"/>
                <w:lang w:eastAsia="en-US"/>
              </w:rPr>
              <w:t>WMO</w:t>
            </w:r>
            <w:r w:rsidR="003A766F" w:rsidRPr="00DC5A7F">
              <w:rPr>
                <w:rFonts w:ascii="Verdana" w:eastAsia="Batang" w:hAnsi="Verdana" w:cs="Arial"/>
                <w:sz w:val="20"/>
                <w:szCs w:val="20"/>
                <w:vertAlign w:val="superscript"/>
                <w:lang w:eastAsia="en-US"/>
              </w:rPr>
              <w:fldChar w:fldCharType="begin"/>
            </w:r>
            <w:r w:rsidR="003A766F" w:rsidRPr="00DC5A7F">
              <w:rPr>
                <w:rFonts w:ascii="Verdana" w:eastAsia="Batang" w:hAnsi="Verdana" w:cs="Arial"/>
                <w:sz w:val="20"/>
                <w:szCs w:val="20"/>
                <w:vertAlign w:val="superscript"/>
                <w:lang w:eastAsia="en-US"/>
              </w:rPr>
              <w:instrText xml:space="preserve"> NOTEREF _Ref497294357 \h </w:instrText>
            </w:r>
            <w:r w:rsidR="003A766F" w:rsidRPr="00DC5A7F">
              <w:rPr>
                <w:rFonts w:ascii="Verdana" w:eastAsia="Batang" w:hAnsi="Verdana" w:cs="Arial"/>
                <w:sz w:val="20"/>
                <w:szCs w:val="20"/>
                <w:vertAlign w:val="superscript"/>
                <w:lang w:eastAsia="en-US"/>
              </w:rPr>
            </w:r>
            <w:r w:rsidR="00DC5A7F">
              <w:rPr>
                <w:rFonts w:ascii="Verdana" w:eastAsia="Batang" w:hAnsi="Verdana" w:cs="Arial"/>
                <w:sz w:val="20"/>
                <w:szCs w:val="20"/>
                <w:vertAlign w:val="superscript"/>
                <w:lang w:eastAsia="en-US"/>
              </w:rPr>
              <w:instrText xml:space="preserve"> \* MERGEFORMAT </w:instrText>
            </w:r>
            <w:r w:rsidR="003A766F" w:rsidRPr="00DC5A7F">
              <w:rPr>
                <w:rFonts w:ascii="Verdana" w:eastAsia="Batang" w:hAnsi="Verdana" w:cs="Arial"/>
                <w:sz w:val="20"/>
                <w:szCs w:val="20"/>
                <w:vertAlign w:val="superscript"/>
                <w:lang w:eastAsia="en-US"/>
              </w:rPr>
              <w:fldChar w:fldCharType="separate"/>
            </w:r>
            <w:r w:rsidR="003A766F" w:rsidRPr="00DC5A7F">
              <w:rPr>
                <w:rFonts w:ascii="Verdana" w:eastAsia="Batang" w:hAnsi="Verdana" w:cs="Arial"/>
                <w:sz w:val="20"/>
                <w:szCs w:val="20"/>
                <w:vertAlign w:val="superscript"/>
                <w:lang w:eastAsia="en-US"/>
              </w:rPr>
              <w:t>14</w:t>
            </w:r>
            <w:r w:rsidR="003A766F" w:rsidRPr="00DC5A7F">
              <w:rPr>
                <w:rFonts w:ascii="Verdana" w:eastAsia="Batang" w:hAnsi="Verdana" w:cs="Arial"/>
                <w:sz w:val="20"/>
                <w:szCs w:val="20"/>
                <w:vertAlign w:val="superscript"/>
                <w:lang w:eastAsia="en-US"/>
              </w:rPr>
              <w:fldChar w:fldCharType="end"/>
            </w:r>
          </w:p>
        </w:tc>
        <w:tc>
          <w:tcPr>
            <w:tcW w:w="1985" w:type="dxa"/>
          </w:tcPr>
          <w:p w14:paraId="4BB128F7" w14:textId="6EADD5E9" w:rsidR="00B67A47" w:rsidRPr="00DC5A7F" w:rsidRDefault="00B67A47">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Y</w:t>
            </w:r>
          </w:p>
        </w:tc>
      </w:tr>
      <w:tr w:rsidR="00901227" w:rsidRPr="00DC5A7F" w14:paraId="54A03806" w14:textId="77777777" w:rsidTr="00B67A47">
        <w:tc>
          <w:tcPr>
            <w:tcW w:w="522" w:type="dxa"/>
          </w:tcPr>
          <w:p w14:paraId="33EDC079" w14:textId="77777777" w:rsidR="00901227" w:rsidRPr="00DC5A7F" w:rsidRDefault="00901227" w:rsidP="00354E27">
            <w:pPr>
              <w:spacing w:after="0" w:line="240" w:lineRule="auto"/>
              <w:jc w:val="both"/>
              <w:rPr>
                <w:rFonts w:ascii="Verdana" w:eastAsia="Batang" w:hAnsi="Verdana" w:cs="Arial"/>
                <w:sz w:val="20"/>
                <w:szCs w:val="20"/>
                <w:lang w:eastAsia="en-US"/>
              </w:rPr>
            </w:pPr>
          </w:p>
        </w:tc>
        <w:tc>
          <w:tcPr>
            <w:tcW w:w="8517" w:type="dxa"/>
            <w:gridSpan w:val="3"/>
          </w:tcPr>
          <w:p w14:paraId="678E2EA4" w14:textId="06F23DFC" w:rsidR="00A6780D" w:rsidRPr="00DC5A7F" w:rsidRDefault="00901227" w:rsidP="00DD2C8E">
            <w:pPr>
              <w:spacing w:after="0" w:line="240" w:lineRule="auto"/>
              <w:rPr>
                <w:rFonts w:ascii="Verdana" w:eastAsia="Batang" w:hAnsi="Verdana" w:cs="Arial"/>
                <w:b/>
                <w:bCs/>
                <w:i/>
                <w:iCs/>
                <w:sz w:val="20"/>
                <w:szCs w:val="20"/>
                <w:lang w:eastAsia="en-US"/>
              </w:rPr>
            </w:pPr>
            <w:r w:rsidRPr="00DC5A7F">
              <w:rPr>
                <w:rFonts w:ascii="Verdana" w:eastAsia="Batang" w:hAnsi="Verdana" w:cs="Arial"/>
                <w:b/>
                <w:bCs/>
                <w:i/>
                <w:iCs/>
                <w:sz w:val="20"/>
                <w:szCs w:val="20"/>
                <w:lang w:eastAsia="en-US"/>
              </w:rPr>
              <w:t>JTA</w:t>
            </w:r>
          </w:p>
        </w:tc>
      </w:tr>
      <w:tr w:rsidR="00955157" w:rsidRPr="00DC5A7F" w14:paraId="3D502E6D" w14:textId="77777777" w:rsidTr="00DD2C8E">
        <w:tc>
          <w:tcPr>
            <w:tcW w:w="522" w:type="dxa"/>
          </w:tcPr>
          <w:p w14:paraId="508FEE5D" w14:textId="318500B6" w:rsidR="00955157" w:rsidRPr="00DC5A7F" w:rsidRDefault="00B67A4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8</w:t>
            </w:r>
            <w:r w:rsidR="00955157" w:rsidRPr="00DC5A7F">
              <w:rPr>
                <w:rFonts w:ascii="Verdana" w:eastAsia="Batang" w:hAnsi="Verdana" w:cs="Arial"/>
                <w:sz w:val="20"/>
                <w:szCs w:val="20"/>
                <w:lang w:eastAsia="en-US"/>
              </w:rPr>
              <w:t>.</w:t>
            </w:r>
          </w:p>
        </w:tc>
        <w:tc>
          <w:tcPr>
            <w:tcW w:w="4689" w:type="dxa"/>
          </w:tcPr>
          <w:p w14:paraId="3CB84D30" w14:textId="77777777" w:rsidR="00955157" w:rsidRPr="00DC5A7F" w:rsidRDefault="0095515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JTA , including Chairperson’s contract, Executive Board</w:t>
            </w:r>
          </w:p>
        </w:tc>
        <w:tc>
          <w:tcPr>
            <w:tcW w:w="1843" w:type="dxa"/>
          </w:tcPr>
          <w:p w14:paraId="0575F765" w14:textId="77777777" w:rsidR="00955157" w:rsidRPr="00DC5A7F" w:rsidRDefault="00955157" w:rsidP="00DD2C8E">
            <w:pPr>
              <w:spacing w:after="0" w:line="240" w:lineRule="auto"/>
              <w:rPr>
                <w:rFonts w:ascii="Verdana" w:eastAsia="Batang" w:hAnsi="Verdana" w:cs="Arial"/>
                <w:sz w:val="20"/>
                <w:szCs w:val="20"/>
                <w:lang w:eastAsia="en-US"/>
              </w:rPr>
            </w:pPr>
            <w:r w:rsidRPr="00DC5A7F">
              <w:rPr>
                <w:rFonts w:ascii="Verdana" w:eastAsia="Batang" w:hAnsi="Verdana" w:cs="Arial"/>
                <w:sz w:val="20"/>
                <w:szCs w:val="20"/>
                <w:lang w:eastAsia="en-US"/>
              </w:rPr>
              <w:t>JTA</w:t>
            </w:r>
            <w:r w:rsidR="00442110" w:rsidRPr="00DC5A7F">
              <w:rPr>
                <w:rFonts w:ascii="Verdana" w:eastAsia="Batang" w:hAnsi="Verdana" w:cs="Arial"/>
                <w:sz w:val="20"/>
                <w:szCs w:val="20"/>
                <w:lang w:eastAsia="en-US"/>
              </w:rPr>
              <w:t xml:space="preserve"> chair</w:t>
            </w:r>
          </w:p>
        </w:tc>
        <w:tc>
          <w:tcPr>
            <w:tcW w:w="1985" w:type="dxa"/>
          </w:tcPr>
          <w:p w14:paraId="19A07FB6" w14:textId="77777777" w:rsidR="00955157" w:rsidRPr="00DC5A7F" w:rsidRDefault="00955157" w:rsidP="00DD2C8E">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N</w:t>
            </w:r>
          </w:p>
        </w:tc>
      </w:tr>
      <w:tr w:rsidR="00955157" w:rsidRPr="00DC5A7F" w14:paraId="4BEE0132" w14:textId="77777777" w:rsidTr="00DD2C8E">
        <w:tc>
          <w:tcPr>
            <w:tcW w:w="522" w:type="dxa"/>
          </w:tcPr>
          <w:p w14:paraId="4811E61C" w14:textId="4E9CE2EE" w:rsidR="00955157" w:rsidRPr="00DC5A7F" w:rsidRDefault="00955157" w:rsidP="00354E27">
            <w:pPr>
              <w:spacing w:after="0" w:line="240" w:lineRule="auto"/>
              <w:jc w:val="both"/>
              <w:rPr>
                <w:rFonts w:ascii="Verdana" w:eastAsia="Batang" w:hAnsi="Verdana" w:cs="Arial"/>
                <w:sz w:val="20"/>
                <w:szCs w:val="20"/>
                <w:lang w:eastAsia="en-US"/>
              </w:rPr>
            </w:pPr>
          </w:p>
        </w:tc>
        <w:tc>
          <w:tcPr>
            <w:tcW w:w="4689" w:type="dxa"/>
          </w:tcPr>
          <w:p w14:paraId="71B5AA31" w14:textId="587167B5" w:rsidR="00955157" w:rsidRPr="00DC5A7F" w:rsidRDefault="00631EB2" w:rsidP="00354E27">
            <w:pPr>
              <w:spacing w:after="0" w:line="240" w:lineRule="auto"/>
              <w:jc w:val="both"/>
              <w:rPr>
                <w:rFonts w:ascii="Verdana" w:eastAsia="Batang" w:hAnsi="Verdana" w:cs="Arial"/>
                <w:b/>
                <w:bCs/>
                <w:i/>
                <w:iCs/>
                <w:sz w:val="20"/>
                <w:szCs w:val="20"/>
                <w:lang w:eastAsia="en-US"/>
              </w:rPr>
            </w:pPr>
            <w:r w:rsidRPr="00DC5A7F">
              <w:rPr>
                <w:rFonts w:ascii="Verdana" w:eastAsia="Batang" w:hAnsi="Verdana" w:cs="Arial"/>
                <w:b/>
                <w:bCs/>
                <w:i/>
                <w:iCs/>
                <w:sz w:val="20"/>
                <w:szCs w:val="20"/>
                <w:lang w:eastAsia="en-US"/>
              </w:rPr>
              <w:t>DBCP</w:t>
            </w:r>
          </w:p>
        </w:tc>
        <w:tc>
          <w:tcPr>
            <w:tcW w:w="1843" w:type="dxa"/>
          </w:tcPr>
          <w:p w14:paraId="614F1AD3" w14:textId="47887CF7" w:rsidR="00955157" w:rsidRPr="00DC5A7F" w:rsidRDefault="00955157" w:rsidP="00DD2C8E">
            <w:pPr>
              <w:spacing w:after="0" w:line="240" w:lineRule="auto"/>
              <w:rPr>
                <w:rFonts w:ascii="Verdana" w:eastAsia="Batang" w:hAnsi="Verdana" w:cs="Arial"/>
                <w:sz w:val="20"/>
                <w:szCs w:val="20"/>
                <w:lang w:eastAsia="en-US"/>
              </w:rPr>
            </w:pPr>
          </w:p>
        </w:tc>
        <w:tc>
          <w:tcPr>
            <w:tcW w:w="1985" w:type="dxa"/>
          </w:tcPr>
          <w:p w14:paraId="32C508C3" w14:textId="6FB9CEAC" w:rsidR="00955157" w:rsidRPr="00DC5A7F" w:rsidRDefault="00955157" w:rsidP="00DD2C8E">
            <w:pPr>
              <w:spacing w:after="0" w:line="240" w:lineRule="auto"/>
              <w:jc w:val="center"/>
              <w:rPr>
                <w:rFonts w:ascii="Verdana" w:eastAsia="Batang" w:hAnsi="Verdana" w:cs="Arial"/>
                <w:sz w:val="20"/>
                <w:szCs w:val="20"/>
                <w:lang w:eastAsia="en-US"/>
              </w:rPr>
            </w:pPr>
          </w:p>
        </w:tc>
      </w:tr>
      <w:tr w:rsidR="00631EB2" w:rsidRPr="00DC5A7F" w14:paraId="17C98CF4" w14:textId="77777777" w:rsidTr="00DD2C8E">
        <w:tc>
          <w:tcPr>
            <w:tcW w:w="522" w:type="dxa"/>
          </w:tcPr>
          <w:p w14:paraId="04B0CBA3" w14:textId="0062E2DA" w:rsidR="00631EB2" w:rsidRPr="00DC5A7F" w:rsidRDefault="00B67A4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9</w:t>
            </w:r>
            <w:r w:rsidR="00631EB2" w:rsidRPr="00DC5A7F">
              <w:rPr>
                <w:rFonts w:ascii="Verdana" w:eastAsia="Batang" w:hAnsi="Verdana" w:cs="Arial"/>
                <w:sz w:val="20"/>
                <w:szCs w:val="20"/>
                <w:lang w:eastAsia="en-US"/>
              </w:rPr>
              <w:t>.</w:t>
            </w:r>
          </w:p>
        </w:tc>
        <w:tc>
          <w:tcPr>
            <w:tcW w:w="4689" w:type="dxa"/>
          </w:tcPr>
          <w:p w14:paraId="0D80D1FB" w14:textId="30ABDD7A" w:rsidR="00631EB2" w:rsidRPr="00DC5A7F" w:rsidRDefault="00631EB2"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DBCP chair and other travel</w:t>
            </w:r>
          </w:p>
        </w:tc>
        <w:tc>
          <w:tcPr>
            <w:tcW w:w="1843" w:type="dxa"/>
          </w:tcPr>
          <w:p w14:paraId="220452A4" w14:textId="5A2EF4F5" w:rsidR="00631EB2" w:rsidRPr="00DC5A7F" w:rsidRDefault="00631EB2" w:rsidP="00DD2C8E">
            <w:pPr>
              <w:spacing w:after="0" w:line="240" w:lineRule="auto"/>
              <w:rPr>
                <w:rFonts w:ascii="Verdana" w:eastAsia="Batang" w:hAnsi="Verdana" w:cs="Arial"/>
                <w:sz w:val="20"/>
                <w:szCs w:val="20"/>
                <w:lang w:eastAsia="en-US"/>
              </w:rPr>
            </w:pPr>
            <w:r w:rsidRPr="00DC5A7F">
              <w:rPr>
                <w:rFonts w:ascii="Verdana" w:eastAsia="Batang" w:hAnsi="Verdana" w:cs="Arial"/>
                <w:sz w:val="20"/>
                <w:szCs w:val="20"/>
                <w:lang w:eastAsia="en-US"/>
              </w:rPr>
              <w:t>DBCP chair</w:t>
            </w:r>
          </w:p>
        </w:tc>
        <w:tc>
          <w:tcPr>
            <w:tcW w:w="1985" w:type="dxa"/>
          </w:tcPr>
          <w:p w14:paraId="1AE329DC" w14:textId="0F06A6E6" w:rsidR="00631EB2" w:rsidRPr="00DC5A7F" w:rsidRDefault="00631EB2" w:rsidP="00DD2C8E">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N</w:t>
            </w:r>
          </w:p>
        </w:tc>
      </w:tr>
      <w:tr w:rsidR="00631EB2" w:rsidRPr="00DC5A7F" w14:paraId="71F585CF" w14:textId="77777777" w:rsidTr="00DD2C8E">
        <w:tc>
          <w:tcPr>
            <w:tcW w:w="522" w:type="dxa"/>
          </w:tcPr>
          <w:p w14:paraId="2A3130AD" w14:textId="210247F5" w:rsidR="00631EB2" w:rsidRPr="00DC5A7F" w:rsidRDefault="00B67A4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10</w:t>
            </w:r>
            <w:r w:rsidR="00631EB2" w:rsidRPr="00DC5A7F">
              <w:rPr>
                <w:rFonts w:ascii="Verdana" w:eastAsia="Batang" w:hAnsi="Verdana" w:cs="Arial"/>
                <w:sz w:val="20"/>
                <w:szCs w:val="20"/>
                <w:lang w:eastAsia="en-US"/>
              </w:rPr>
              <w:t>.</w:t>
            </w:r>
          </w:p>
        </w:tc>
        <w:tc>
          <w:tcPr>
            <w:tcW w:w="4689" w:type="dxa"/>
          </w:tcPr>
          <w:p w14:paraId="3C2533FD" w14:textId="5B677104" w:rsidR="00631EB2" w:rsidRPr="00DC5A7F" w:rsidRDefault="00631EB2"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DBCP Capacity Building </w:t>
            </w:r>
          </w:p>
        </w:tc>
        <w:tc>
          <w:tcPr>
            <w:tcW w:w="1843" w:type="dxa"/>
          </w:tcPr>
          <w:p w14:paraId="7A485443" w14:textId="5678440D" w:rsidR="00631EB2" w:rsidRPr="00DC5A7F" w:rsidRDefault="00631EB2" w:rsidP="00DD2C8E">
            <w:pPr>
              <w:spacing w:after="0" w:line="240" w:lineRule="auto"/>
              <w:rPr>
                <w:rFonts w:ascii="Verdana" w:eastAsia="Batang" w:hAnsi="Verdana" w:cs="Arial"/>
                <w:sz w:val="20"/>
                <w:szCs w:val="20"/>
                <w:lang w:eastAsia="en-US"/>
              </w:rPr>
            </w:pPr>
            <w:r w:rsidRPr="00DC5A7F">
              <w:rPr>
                <w:rFonts w:ascii="Verdana" w:eastAsia="Batang" w:hAnsi="Verdana" w:cs="Arial"/>
                <w:sz w:val="20"/>
                <w:szCs w:val="20"/>
                <w:lang w:eastAsia="en-US"/>
              </w:rPr>
              <w:t>DBCP chair</w:t>
            </w:r>
          </w:p>
        </w:tc>
        <w:tc>
          <w:tcPr>
            <w:tcW w:w="1985" w:type="dxa"/>
          </w:tcPr>
          <w:p w14:paraId="43D588FF" w14:textId="63A56165" w:rsidR="00631EB2" w:rsidRPr="00DC5A7F" w:rsidRDefault="00631EB2" w:rsidP="00DD2C8E">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N</w:t>
            </w:r>
          </w:p>
        </w:tc>
      </w:tr>
      <w:tr w:rsidR="007F460E" w:rsidRPr="00DC5A7F" w14:paraId="4465E50F" w14:textId="77777777" w:rsidTr="00DD2C8E">
        <w:tc>
          <w:tcPr>
            <w:tcW w:w="522" w:type="dxa"/>
          </w:tcPr>
          <w:p w14:paraId="731B5AF8" w14:textId="64C138D1" w:rsidR="007F460E" w:rsidRPr="00DC5A7F" w:rsidRDefault="00B67A47"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11</w:t>
            </w:r>
            <w:r w:rsidR="007F460E" w:rsidRPr="00DC5A7F">
              <w:rPr>
                <w:rFonts w:ascii="Verdana" w:eastAsia="Batang" w:hAnsi="Verdana" w:cs="Arial"/>
                <w:sz w:val="20"/>
                <w:szCs w:val="20"/>
                <w:lang w:eastAsia="en-US"/>
              </w:rPr>
              <w:t>.</w:t>
            </w:r>
          </w:p>
        </w:tc>
        <w:tc>
          <w:tcPr>
            <w:tcW w:w="4689" w:type="dxa"/>
          </w:tcPr>
          <w:p w14:paraId="7B7DD733" w14:textId="1ED47E04" w:rsidR="007F460E" w:rsidRPr="00DC5A7F" w:rsidRDefault="007F460E">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Other DBCP expenses</w:t>
            </w:r>
          </w:p>
        </w:tc>
        <w:tc>
          <w:tcPr>
            <w:tcW w:w="1843" w:type="dxa"/>
          </w:tcPr>
          <w:p w14:paraId="25B5AA27" w14:textId="520CA1DD" w:rsidR="007F460E" w:rsidRPr="00DC5A7F" w:rsidRDefault="007F460E" w:rsidP="00DD2C8E">
            <w:pPr>
              <w:spacing w:after="0" w:line="240" w:lineRule="auto"/>
              <w:rPr>
                <w:rFonts w:ascii="Verdana" w:eastAsia="Batang" w:hAnsi="Verdana" w:cs="Arial"/>
                <w:sz w:val="20"/>
                <w:szCs w:val="20"/>
                <w:lang w:eastAsia="en-US"/>
              </w:rPr>
            </w:pPr>
            <w:r w:rsidRPr="00DC5A7F">
              <w:rPr>
                <w:rFonts w:ascii="Verdana" w:eastAsia="Batang" w:hAnsi="Verdana" w:cs="Arial"/>
                <w:sz w:val="20"/>
                <w:szCs w:val="20"/>
                <w:lang w:eastAsia="en-US"/>
              </w:rPr>
              <w:t>DBCP chair</w:t>
            </w:r>
          </w:p>
        </w:tc>
        <w:tc>
          <w:tcPr>
            <w:tcW w:w="1985" w:type="dxa"/>
          </w:tcPr>
          <w:p w14:paraId="454D5FED" w14:textId="04FE0E87" w:rsidR="007F460E" w:rsidRPr="00DC5A7F" w:rsidRDefault="007F460E" w:rsidP="00DD2C8E">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N</w:t>
            </w:r>
          </w:p>
        </w:tc>
      </w:tr>
      <w:tr w:rsidR="007F460E" w:rsidRPr="00DC5A7F" w14:paraId="61F8B2EA" w14:textId="77777777" w:rsidTr="00B67A47">
        <w:tc>
          <w:tcPr>
            <w:tcW w:w="522" w:type="dxa"/>
          </w:tcPr>
          <w:p w14:paraId="141141C0" w14:textId="4FB0C1AB" w:rsidR="007F460E" w:rsidRPr="00DC5A7F" w:rsidRDefault="007F460E" w:rsidP="000D7912">
            <w:pPr>
              <w:spacing w:after="0" w:line="240" w:lineRule="auto"/>
              <w:jc w:val="both"/>
              <w:rPr>
                <w:rFonts w:ascii="Verdana" w:eastAsia="Batang" w:hAnsi="Verdana" w:cs="Arial"/>
                <w:sz w:val="20"/>
                <w:szCs w:val="20"/>
                <w:lang w:eastAsia="en-US"/>
              </w:rPr>
            </w:pPr>
          </w:p>
        </w:tc>
        <w:tc>
          <w:tcPr>
            <w:tcW w:w="8517" w:type="dxa"/>
            <w:gridSpan w:val="3"/>
          </w:tcPr>
          <w:p w14:paraId="778FC800" w14:textId="3B553A77" w:rsidR="007F460E" w:rsidRPr="00DC5A7F" w:rsidRDefault="007F460E" w:rsidP="00DD2C8E">
            <w:pPr>
              <w:spacing w:after="0" w:line="240" w:lineRule="auto"/>
              <w:rPr>
                <w:rFonts w:ascii="Verdana" w:eastAsia="Batang" w:hAnsi="Verdana" w:cs="Arial"/>
                <w:b/>
                <w:bCs/>
                <w:i/>
                <w:iCs/>
                <w:sz w:val="20"/>
                <w:szCs w:val="20"/>
                <w:lang w:eastAsia="en-US"/>
              </w:rPr>
            </w:pPr>
            <w:r w:rsidRPr="00DC5A7F">
              <w:rPr>
                <w:rFonts w:ascii="Verdana" w:eastAsia="Batang" w:hAnsi="Verdana" w:cs="Arial"/>
                <w:b/>
                <w:bCs/>
                <w:i/>
                <w:iCs/>
                <w:sz w:val="20"/>
                <w:szCs w:val="20"/>
                <w:lang w:eastAsia="en-US"/>
              </w:rPr>
              <w:t>SOT</w:t>
            </w:r>
          </w:p>
        </w:tc>
      </w:tr>
      <w:tr w:rsidR="007F460E" w:rsidRPr="00DC5A7F" w14:paraId="31D1CB60" w14:textId="77777777" w:rsidTr="00DD2C8E">
        <w:tc>
          <w:tcPr>
            <w:tcW w:w="522" w:type="dxa"/>
          </w:tcPr>
          <w:p w14:paraId="1CF4B239" w14:textId="17CF0C63" w:rsidR="007F460E" w:rsidRPr="00DC5A7F" w:rsidRDefault="00B67A47" w:rsidP="000D7912">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12</w:t>
            </w:r>
            <w:r w:rsidR="007F460E" w:rsidRPr="00DC5A7F">
              <w:rPr>
                <w:rFonts w:ascii="Verdana" w:eastAsia="Batang" w:hAnsi="Verdana" w:cs="Arial"/>
                <w:sz w:val="20"/>
                <w:szCs w:val="20"/>
                <w:lang w:eastAsia="en-US"/>
              </w:rPr>
              <w:t>.</w:t>
            </w:r>
          </w:p>
        </w:tc>
        <w:tc>
          <w:tcPr>
            <w:tcW w:w="4689" w:type="dxa"/>
          </w:tcPr>
          <w:p w14:paraId="7265E7CE" w14:textId="67CCE715" w:rsidR="007F460E" w:rsidRPr="00DC5A7F" w:rsidRDefault="007F460E" w:rsidP="000D7912">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SOT chair and other travel</w:t>
            </w:r>
          </w:p>
        </w:tc>
        <w:tc>
          <w:tcPr>
            <w:tcW w:w="1843" w:type="dxa"/>
          </w:tcPr>
          <w:p w14:paraId="4A7AC564" w14:textId="5ED799E3" w:rsidR="007F460E" w:rsidRPr="00DC5A7F" w:rsidRDefault="007F460E" w:rsidP="00DD2C8E">
            <w:pPr>
              <w:spacing w:after="0" w:line="240" w:lineRule="auto"/>
              <w:rPr>
                <w:rFonts w:ascii="Verdana" w:eastAsia="Batang" w:hAnsi="Verdana" w:cs="Arial"/>
                <w:sz w:val="20"/>
                <w:szCs w:val="20"/>
                <w:lang w:eastAsia="en-US"/>
              </w:rPr>
            </w:pPr>
            <w:r w:rsidRPr="00DC5A7F">
              <w:rPr>
                <w:rFonts w:ascii="Verdana" w:eastAsia="Batang" w:hAnsi="Verdana" w:cs="Arial"/>
                <w:sz w:val="20"/>
                <w:szCs w:val="20"/>
                <w:lang w:eastAsia="en-US"/>
              </w:rPr>
              <w:t>SOT chair</w:t>
            </w:r>
          </w:p>
        </w:tc>
        <w:tc>
          <w:tcPr>
            <w:tcW w:w="1985" w:type="dxa"/>
          </w:tcPr>
          <w:p w14:paraId="62F37B65" w14:textId="74C96EFD" w:rsidR="007F460E" w:rsidRPr="00DC5A7F" w:rsidRDefault="007F460E" w:rsidP="00DD2C8E">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N</w:t>
            </w:r>
          </w:p>
        </w:tc>
      </w:tr>
      <w:tr w:rsidR="007F460E" w:rsidRPr="00DC5A7F" w14:paraId="46A79505" w14:textId="77777777" w:rsidTr="00DD2C8E">
        <w:tc>
          <w:tcPr>
            <w:tcW w:w="522" w:type="dxa"/>
          </w:tcPr>
          <w:p w14:paraId="5873FB1D" w14:textId="0F2E0BB4" w:rsidR="007F460E" w:rsidRPr="00DC5A7F" w:rsidRDefault="007F460E" w:rsidP="000D7912">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1</w:t>
            </w:r>
            <w:r w:rsidR="00B67A47" w:rsidRPr="00DC5A7F">
              <w:rPr>
                <w:rFonts w:ascii="Verdana" w:eastAsia="Batang" w:hAnsi="Verdana" w:cs="Arial"/>
                <w:sz w:val="20"/>
                <w:szCs w:val="20"/>
                <w:lang w:eastAsia="en-US"/>
              </w:rPr>
              <w:t>3</w:t>
            </w:r>
            <w:r w:rsidRPr="00DC5A7F">
              <w:rPr>
                <w:rFonts w:ascii="Verdana" w:eastAsia="Batang" w:hAnsi="Verdana" w:cs="Arial"/>
                <w:sz w:val="20"/>
                <w:szCs w:val="20"/>
                <w:lang w:eastAsia="en-US"/>
              </w:rPr>
              <w:t>.</w:t>
            </w:r>
          </w:p>
        </w:tc>
        <w:tc>
          <w:tcPr>
            <w:tcW w:w="4689" w:type="dxa"/>
          </w:tcPr>
          <w:p w14:paraId="74756E2F" w14:textId="10377A47" w:rsidR="007F460E" w:rsidRPr="00DC5A7F" w:rsidRDefault="007F460E" w:rsidP="00442110">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Other SOT expenses</w:t>
            </w:r>
          </w:p>
        </w:tc>
        <w:tc>
          <w:tcPr>
            <w:tcW w:w="1843" w:type="dxa"/>
          </w:tcPr>
          <w:p w14:paraId="5810FB6E" w14:textId="3B5A9CFB" w:rsidR="007F460E" w:rsidRPr="00DC5A7F" w:rsidRDefault="007F460E" w:rsidP="00DD2C8E">
            <w:pPr>
              <w:spacing w:after="0" w:line="240" w:lineRule="auto"/>
              <w:rPr>
                <w:rFonts w:ascii="Verdana" w:eastAsia="Batang" w:hAnsi="Verdana" w:cs="Arial"/>
                <w:sz w:val="20"/>
                <w:szCs w:val="20"/>
                <w:lang w:eastAsia="en-US"/>
              </w:rPr>
            </w:pPr>
            <w:r w:rsidRPr="00DC5A7F">
              <w:rPr>
                <w:rFonts w:ascii="Verdana" w:eastAsia="Batang" w:hAnsi="Verdana" w:cs="Arial"/>
                <w:sz w:val="20"/>
                <w:szCs w:val="20"/>
                <w:lang w:eastAsia="en-US"/>
              </w:rPr>
              <w:t>SOT chair</w:t>
            </w:r>
          </w:p>
        </w:tc>
        <w:tc>
          <w:tcPr>
            <w:tcW w:w="1985" w:type="dxa"/>
          </w:tcPr>
          <w:p w14:paraId="1E8A9CA1" w14:textId="3CA8AEC6" w:rsidR="007F460E" w:rsidRPr="00DC5A7F" w:rsidRDefault="007F460E" w:rsidP="00DD2C8E">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N</w:t>
            </w:r>
          </w:p>
        </w:tc>
      </w:tr>
      <w:tr w:rsidR="00955157" w:rsidRPr="00DC5A7F" w14:paraId="71884161" w14:textId="77777777" w:rsidTr="00DD2C8E">
        <w:tc>
          <w:tcPr>
            <w:tcW w:w="522" w:type="dxa"/>
          </w:tcPr>
          <w:p w14:paraId="260CB410" w14:textId="63DD7765" w:rsidR="00955157" w:rsidRPr="00DC5A7F" w:rsidRDefault="00955157" w:rsidP="000D7912">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w:t>
            </w:r>
          </w:p>
        </w:tc>
        <w:tc>
          <w:tcPr>
            <w:tcW w:w="4689" w:type="dxa"/>
          </w:tcPr>
          <w:p w14:paraId="50649C15" w14:textId="2E45ACEF" w:rsidR="00955157" w:rsidRPr="00DC5A7F" w:rsidRDefault="007F460E" w:rsidP="000D7912">
            <w:pPr>
              <w:spacing w:after="0" w:line="240" w:lineRule="auto"/>
              <w:jc w:val="both"/>
              <w:rPr>
                <w:rFonts w:ascii="Verdana" w:eastAsia="Batang" w:hAnsi="Verdana" w:cs="Arial"/>
                <w:b/>
                <w:bCs/>
                <w:i/>
                <w:iCs/>
                <w:sz w:val="20"/>
                <w:szCs w:val="20"/>
                <w:lang w:eastAsia="en-US"/>
              </w:rPr>
            </w:pPr>
            <w:r w:rsidRPr="00DC5A7F">
              <w:rPr>
                <w:rFonts w:ascii="Verdana" w:eastAsia="Batang" w:hAnsi="Verdana" w:cs="Arial"/>
                <w:b/>
                <w:bCs/>
                <w:i/>
                <w:iCs/>
                <w:sz w:val="20"/>
                <w:szCs w:val="20"/>
                <w:lang w:eastAsia="en-US"/>
              </w:rPr>
              <w:t>WMO</w:t>
            </w:r>
          </w:p>
        </w:tc>
        <w:tc>
          <w:tcPr>
            <w:tcW w:w="1843" w:type="dxa"/>
          </w:tcPr>
          <w:p w14:paraId="3EC4BC67" w14:textId="1E4522F3" w:rsidR="00955157" w:rsidRPr="00DC5A7F" w:rsidRDefault="00955157" w:rsidP="00DD2C8E">
            <w:pPr>
              <w:spacing w:after="0" w:line="240" w:lineRule="auto"/>
              <w:rPr>
                <w:rFonts w:ascii="Verdana" w:eastAsia="Batang" w:hAnsi="Verdana" w:cs="Arial"/>
                <w:sz w:val="20"/>
                <w:szCs w:val="20"/>
                <w:lang w:eastAsia="en-US"/>
              </w:rPr>
            </w:pPr>
          </w:p>
        </w:tc>
        <w:tc>
          <w:tcPr>
            <w:tcW w:w="1985" w:type="dxa"/>
          </w:tcPr>
          <w:p w14:paraId="1C7C8F0A" w14:textId="648901C8" w:rsidR="00955157" w:rsidRPr="00DC5A7F" w:rsidRDefault="00955157" w:rsidP="00DD2C8E">
            <w:pPr>
              <w:spacing w:after="0" w:line="240" w:lineRule="auto"/>
              <w:jc w:val="center"/>
              <w:rPr>
                <w:rFonts w:ascii="Verdana" w:eastAsia="Batang" w:hAnsi="Verdana" w:cs="Arial"/>
                <w:sz w:val="20"/>
                <w:szCs w:val="20"/>
                <w:lang w:eastAsia="en-US"/>
              </w:rPr>
            </w:pPr>
          </w:p>
        </w:tc>
      </w:tr>
      <w:tr w:rsidR="007F460E" w:rsidRPr="00DC5A7F" w14:paraId="6F6B8F46" w14:textId="77777777" w:rsidTr="00DD2C8E">
        <w:tc>
          <w:tcPr>
            <w:tcW w:w="522" w:type="dxa"/>
          </w:tcPr>
          <w:p w14:paraId="134122C6" w14:textId="7483BB73" w:rsidR="007F460E" w:rsidRPr="00DC5A7F" w:rsidRDefault="00B67A47" w:rsidP="000D7912">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lastRenderedPageBreak/>
              <w:t>14.</w:t>
            </w:r>
          </w:p>
        </w:tc>
        <w:tc>
          <w:tcPr>
            <w:tcW w:w="4689" w:type="dxa"/>
          </w:tcPr>
          <w:p w14:paraId="44DFB536" w14:textId="68DAFAC9" w:rsidR="007F460E" w:rsidRPr="00DC5A7F" w:rsidRDefault="007F460E" w:rsidP="000D7912">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WMO activities</w:t>
            </w:r>
            <w:r w:rsidRPr="00DC5A7F">
              <w:rPr>
                <w:rStyle w:val="FootnoteReference"/>
                <w:rFonts w:ascii="Verdana" w:eastAsia="Batang" w:hAnsi="Verdana" w:cs="Arial"/>
                <w:sz w:val="20"/>
                <w:szCs w:val="20"/>
                <w:vertAlign w:val="superscript"/>
                <w:lang w:eastAsia="en-US"/>
              </w:rPr>
              <w:footnoteReference w:id="15"/>
            </w:r>
          </w:p>
        </w:tc>
        <w:tc>
          <w:tcPr>
            <w:tcW w:w="1843" w:type="dxa"/>
          </w:tcPr>
          <w:p w14:paraId="5537A3B2" w14:textId="2CA0CB4E" w:rsidR="007F460E" w:rsidRPr="00DC5A7F" w:rsidRDefault="007F460E" w:rsidP="00D10778">
            <w:pPr>
              <w:spacing w:after="0" w:line="240" w:lineRule="auto"/>
              <w:rPr>
                <w:rFonts w:ascii="Verdana" w:eastAsia="Batang" w:hAnsi="Verdana" w:cs="Arial"/>
                <w:sz w:val="20"/>
                <w:szCs w:val="20"/>
                <w:lang w:eastAsia="en-US"/>
              </w:rPr>
            </w:pPr>
            <w:r w:rsidRPr="00DC5A7F">
              <w:rPr>
                <w:rFonts w:ascii="Verdana" w:eastAsia="Batang" w:hAnsi="Verdana" w:cs="Arial"/>
                <w:sz w:val="20"/>
                <w:szCs w:val="20"/>
                <w:lang w:eastAsia="en-US"/>
              </w:rPr>
              <w:t>WMO</w:t>
            </w:r>
            <w:r w:rsidR="00D10778" w:rsidRPr="00DC5A7F">
              <w:rPr>
                <w:rFonts w:ascii="Verdana" w:eastAsia="Batang" w:hAnsi="Verdana" w:cs="Arial"/>
                <w:sz w:val="20"/>
                <w:szCs w:val="20"/>
                <w:vertAlign w:val="superscript"/>
                <w:lang w:eastAsia="en-US"/>
              </w:rPr>
              <w:fldChar w:fldCharType="begin"/>
            </w:r>
            <w:r w:rsidR="00D10778" w:rsidRPr="00DC5A7F">
              <w:rPr>
                <w:rFonts w:ascii="Verdana" w:eastAsia="Batang" w:hAnsi="Verdana" w:cs="Arial"/>
                <w:sz w:val="20"/>
                <w:szCs w:val="20"/>
                <w:lang w:eastAsia="en-US"/>
              </w:rPr>
              <w:instrText xml:space="preserve"> NOTEREF _Ref497294357 \h </w:instrText>
            </w:r>
            <w:r w:rsidR="00D10778" w:rsidRPr="00DC5A7F">
              <w:rPr>
                <w:rFonts w:ascii="Verdana" w:eastAsia="Batang" w:hAnsi="Verdana" w:cs="Arial"/>
                <w:sz w:val="20"/>
                <w:szCs w:val="20"/>
                <w:vertAlign w:val="superscript"/>
                <w:lang w:eastAsia="en-US"/>
              </w:rPr>
              <w:instrText xml:space="preserve"> \* MERGEFORMAT </w:instrText>
            </w:r>
            <w:r w:rsidR="00D10778" w:rsidRPr="00DC5A7F">
              <w:rPr>
                <w:rFonts w:ascii="Verdana" w:eastAsia="Batang" w:hAnsi="Verdana" w:cs="Arial"/>
                <w:sz w:val="20"/>
                <w:szCs w:val="20"/>
                <w:vertAlign w:val="superscript"/>
                <w:lang w:eastAsia="en-US"/>
              </w:rPr>
            </w:r>
            <w:r w:rsidR="00D10778" w:rsidRPr="00DC5A7F">
              <w:rPr>
                <w:rFonts w:ascii="Verdana" w:eastAsia="Batang" w:hAnsi="Verdana" w:cs="Arial"/>
                <w:sz w:val="20"/>
                <w:szCs w:val="20"/>
                <w:vertAlign w:val="superscript"/>
                <w:lang w:eastAsia="en-US"/>
              </w:rPr>
              <w:fldChar w:fldCharType="separate"/>
            </w:r>
            <w:r w:rsidR="00D10778" w:rsidRPr="00DC5A7F">
              <w:rPr>
                <w:rFonts w:ascii="Verdana" w:eastAsia="Batang" w:hAnsi="Verdana" w:cs="Arial"/>
                <w:sz w:val="20"/>
                <w:szCs w:val="20"/>
                <w:vertAlign w:val="superscript"/>
                <w:lang w:eastAsia="en-US"/>
              </w:rPr>
              <w:t>14</w:t>
            </w:r>
            <w:r w:rsidR="00D10778" w:rsidRPr="00DC5A7F">
              <w:rPr>
                <w:rFonts w:ascii="Verdana" w:eastAsia="Batang" w:hAnsi="Verdana" w:cs="Arial"/>
                <w:sz w:val="20"/>
                <w:szCs w:val="20"/>
                <w:vertAlign w:val="superscript"/>
                <w:lang w:eastAsia="en-US"/>
              </w:rPr>
              <w:fldChar w:fldCharType="end"/>
            </w:r>
          </w:p>
        </w:tc>
        <w:tc>
          <w:tcPr>
            <w:tcW w:w="1985" w:type="dxa"/>
          </w:tcPr>
          <w:p w14:paraId="528FBDA7" w14:textId="0BEE23AD" w:rsidR="007F460E" w:rsidRPr="00DC5A7F" w:rsidRDefault="007F460E" w:rsidP="00DD2C8E">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N</w:t>
            </w:r>
          </w:p>
        </w:tc>
      </w:tr>
    </w:tbl>
    <w:p w14:paraId="6A94A02D" w14:textId="762C10B1" w:rsidR="00354E27" w:rsidRPr="00DC5A7F" w:rsidRDefault="002F3AC1" w:rsidP="00354E27">
      <w:pPr>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 xml:space="preserve">Table 1 : </w:t>
      </w:r>
      <w:r w:rsidR="003A45D1" w:rsidRPr="00DC5A7F">
        <w:rPr>
          <w:rFonts w:ascii="Verdana" w:eastAsia="Batang" w:hAnsi="Verdana" w:cs="Arial"/>
          <w:sz w:val="20"/>
          <w:szCs w:val="20"/>
          <w:lang w:eastAsia="en-US"/>
        </w:rPr>
        <w:t xml:space="preserve">Panel responsibilities on DBCP </w:t>
      </w:r>
      <w:r w:rsidR="0093065E" w:rsidRPr="00DC5A7F">
        <w:rPr>
          <w:rFonts w:ascii="Verdana" w:eastAsia="Batang" w:hAnsi="Verdana" w:cs="Arial"/>
          <w:sz w:val="20"/>
          <w:szCs w:val="20"/>
          <w:lang w:eastAsia="en-US"/>
        </w:rPr>
        <w:t>F</w:t>
      </w:r>
      <w:r w:rsidR="003A45D1" w:rsidRPr="00DC5A7F">
        <w:rPr>
          <w:rFonts w:ascii="Verdana" w:eastAsia="Batang" w:hAnsi="Verdana" w:cs="Arial"/>
          <w:sz w:val="20"/>
          <w:szCs w:val="20"/>
          <w:lang w:eastAsia="en-US"/>
        </w:rPr>
        <w:t>und expenditure approval</w:t>
      </w:r>
    </w:p>
    <w:p w14:paraId="62D1C1C7" w14:textId="77777777" w:rsidR="00354E27" w:rsidRPr="00DC5A7F" w:rsidRDefault="00C150FC" w:rsidP="00354E27">
      <w:pPr>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 xml:space="preserve"> </w:t>
      </w:r>
    </w:p>
    <w:p w14:paraId="2403CA8F" w14:textId="77777777" w:rsidR="00354E27" w:rsidRPr="00DC5A7F" w:rsidRDefault="00354E27" w:rsidP="00354E27">
      <w:pPr>
        <w:tabs>
          <w:tab w:val="right" w:leader="dot" w:pos="9180"/>
        </w:tabs>
        <w:spacing w:after="0" w:line="240" w:lineRule="auto"/>
        <w:jc w:val="center"/>
        <w:rPr>
          <w:rFonts w:ascii="Verdana" w:eastAsia="Batang" w:hAnsi="Verdana" w:cs="Arial"/>
          <w:b/>
          <w:sz w:val="20"/>
          <w:szCs w:val="20"/>
          <w:lang w:eastAsia="en-US"/>
        </w:rPr>
      </w:pPr>
      <w:r w:rsidRPr="00DC5A7F">
        <w:rPr>
          <w:rFonts w:ascii="Verdana" w:eastAsia="Batang" w:hAnsi="Verdana" w:cs="Arial"/>
          <w:sz w:val="20"/>
          <w:szCs w:val="20"/>
          <w:lang w:eastAsia="en-US"/>
        </w:rPr>
        <w:br w:type="page"/>
      </w:r>
      <w:bookmarkStart w:id="17" w:name="Appendix_VII"/>
      <w:r w:rsidRPr="00DC5A7F">
        <w:rPr>
          <w:rFonts w:ascii="Verdana" w:eastAsia="Batang" w:hAnsi="Verdana" w:cs="Arial"/>
          <w:b/>
          <w:caps/>
          <w:sz w:val="20"/>
          <w:szCs w:val="20"/>
          <w:lang w:eastAsia="en-US"/>
        </w:rPr>
        <w:lastRenderedPageBreak/>
        <w:t>A</w:t>
      </w:r>
      <w:r w:rsidRPr="00DC5A7F">
        <w:rPr>
          <w:rFonts w:ascii="Verdana" w:eastAsia="Batang" w:hAnsi="Verdana" w:cs="Arial"/>
          <w:b/>
          <w:caps/>
          <w:sz w:val="20"/>
          <w:szCs w:val="20"/>
          <w:lang w:eastAsia="ko-KR"/>
        </w:rPr>
        <w:t>PPENDIX</w:t>
      </w:r>
      <w:r w:rsidRPr="00DC5A7F">
        <w:rPr>
          <w:rFonts w:ascii="Verdana" w:eastAsia="Batang" w:hAnsi="Verdana" w:cs="Arial"/>
          <w:b/>
          <w:caps/>
          <w:sz w:val="20"/>
          <w:szCs w:val="20"/>
          <w:lang w:eastAsia="en-US"/>
        </w:rPr>
        <w:t xml:space="preserve"> VII</w:t>
      </w:r>
      <w:bookmarkEnd w:id="17"/>
    </w:p>
    <w:p w14:paraId="407E8C91"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51E36E7E" w14:textId="77777777" w:rsidR="00354E27" w:rsidRPr="00DC5A7F" w:rsidRDefault="00354E27" w:rsidP="00354E27">
      <w:pPr>
        <w:tabs>
          <w:tab w:val="right" w:leader="dot" w:pos="9180"/>
        </w:tabs>
        <w:spacing w:after="0" w:line="240" w:lineRule="auto"/>
        <w:jc w:val="center"/>
        <w:rPr>
          <w:rFonts w:ascii="Verdana" w:eastAsia="Batang" w:hAnsi="Verdana" w:cs="Arial"/>
          <w:b/>
          <w:sz w:val="20"/>
          <w:szCs w:val="20"/>
          <w:lang w:eastAsia="en-US"/>
        </w:rPr>
      </w:pPr>
      <w:r w:rsidRPr="00DC5A7F">
        <w:rPr>
          <w:rFonts w:ascii="Verdana" w:eastAsia="Batang" w:hAnsi="Verdana" w:cs="Arial"/>
          <w:b/>
          <w:sz w:val="20"/>
          <w:szCs w:val="20"/>
          <w:lang w:eastAsia="ko-KR"/>
        </w:rPr>
        <w:t xml:space="preserve">Financial Regulations applicable to </w:t>
      </w:r>
      <w:r w:rsidRPr="00DC5A7F">
        <w:rPr>
          <w:rFonts w:ascii="Verdana" w:eastAsia="Batang" w:hAnsi="Verdana" w:cs="Arial"/>
          <w:b/>
          <w:sz w:val="20"/>
          <w:szCs w:val="20"/>
          <w:lang w:eastAsia="ko-KR"/>
        </w:rPr>
        <w:br/>
        <w:t>the Intergovernmental Oceanographic Commission (IOC)</w:t>
      </w:r>
    </w:p>
    <w:p w14:paraId="1D12AD1F" w14:textId="77777777" w:rsidR="00354E27" w:rsidRPr="00DC5A7F" w:rsidRDefault="00354E27" w:rsidP="00354E27">
      <w:pPr>
        <w:tabs>
          <w:tab w:val="right" w:leader="dot" w:pos="9180"/>
        </w:tabs>
        <w:spacing w:after="0" w:line="240" w:lineRule="auto"/>
        <w:jc w:val="center"/>
        <w:rPr>
          <w:rFonts w:ascii="Verdana" w:eastAsia="Batang" w:hAnsi="Verdana" w:cs="Arial"/>
          <w:i/>
          <w:sz w:val="20"/>
          <w:szCs w:val="20"/>
          <w:lang w:eastAsia="ko-KR"/>
        </w:rPr>
      </w:pPr>
    </w:p>
    <w:p w14:paraId="70882D77" w14:textId="77777777" w:rsidR="00354E27" w:rsidRPr="00DC5A7F" w:rsidRDefault="00354E27" w:rsidP="00354E27">
      <w:pPr>
        <w:tabs>
          <w:tab w:val="right" w:leader="dot" w:pos="9180"/>
        </w:tabs>
        <w:spacing w:after="0" w:line="240" w:lineRule="auto"/>
        <w:jc w:val="center"/>
        <w:rPr>
          <w:rFonts w:ascii="Verdana" w:eastAsia="Batang" w:hAnsi="Verdana" w:cs="Arial"/>
          <w:i/>
          <w:sz w:val="20"/>
          <w:szCs w:val="20"/>
          <w:lang w:eastAsia="en-US"/>
        </w:rPr>
      </w:pPr>
      <w:r w:rsidRPr="00DC5A7F">
        <w:rPr>
          <w:rFonts w:ascii="Verdana" w:eastAsia="Batang" w:hAnsi="Verdana" w:cs="Arial"/>
          <w:i/>
          <w:sz w:val="20"/>
          <w:szCs w:val="20"/>
          <w:lang w:eastAsia="en-US"/>
        </w:rPr>
        <w:t>(</w:t>
      </w:r>
      <w:r w:rsidRPr="00DC5A7F">
        <w:rPr>
          <w:rFonts w:ascii="Verdana" w:eastAsia="Batang" w:hAnsi="Verdana" w:cs="Arial"/>
          <w:i/>
          <w:sz w:val="20"/>
          <w:szCs w:val="20"/>
          <w:lang w:eastAsia="ko-KR"/>
        </w:rPr>
        <w:t>Excerpt from the Decisions by 157</w:t>
      </w:r>
      <w:r w:rsidRPr="00DC5A7F">
        <w:rPr>
          <w:rFonts w:ascii="Verdana" w:eastAsia="Batang" w:hAnsi="Verdana" w:cs="Arial"/>
          <w:i/>
          <w:sz w:val="20"/>
          <w:szCs w:val="20"/>
          <w:vertAlign w:val="superscript"/>
          <w:lang w:eastAsia="ko-KR"/>
        </w:rPr>
        <w:t>th</w:t>
      </w:r>
      <w:r w:rsidRPr="00DC5A7F">
        <w:rPr>
          <w:rFonts w:ascii="Verdana" w:eastAsia="Batang" w:hAnsi="Verdana" w:cs="Arial"/>
          <w:i/>
          <w:sz w:val="20"/>
          <w:szCs w:val="20"/>
          <w:lang w:eastAsia="ko-KR"/>
        </w:rPr>
        <w:t xml:space="preserve"> Executive Board of the UNESCO</w:t>
      </w:r>
      <w:r w:rsidRPr="00DC5A7F">
        <w:rPr>
          <w:rFonts w:ascii="Verdana" w:eastAsia="Batang" w:hAnsi="Verdana" w:cs="Arial"/>
          <w:i/>
          <w:sz w:val="20"/>
          <w:szCs w:val="20"/>
          <w:lang w:eastAsia="en-US"/>
        </w:rPr>
        <w:t>)</w:t>
      </w:r>
    </w:p>
    <w:p w14:paraId="334518B4"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7CD18F92"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0E7DE09C" w14:textId="77777777" w:rsidR="00354E27" w:rsidRPr="00DC5A7F" w:rsidRDefault="00354E27" w:rsidP="00354E27">
      <w:pPr>
        <w:autoSpaceDE w:val="0"/>
        <w:autoSpaceDN w:val="0"/>
        <w:adjustRightInd w:val="0"/>
        <w:spacing w:after="0" w:line="240" w:lineRule="auto"/>
        <w:jc w:val="both"/>
        <w:rPr>
          <w:rFonts w:ascii="Verdana" w:eastAsia="Batang" w:hAnsi="Verdana" w:cs="Arial"/>
          <w:b/>
          <w:bCs/>
          <w:sz w:val="20"/>
          <w:szCs w:val="20"/>
          <w:lang w:eastAsia="ko-KR"/>
        </w:rPr>
      </w:pPr>
      <w:r w:rsidRPr="00DC5A7F">
        <w:rPr>
          <w:rFonts w:ascii="Verdana" w:eastAsia="Batang" w:hAnsi="Verdana" w:cs="Arial"/>
          <w:b/>
          <w:bCs/>
          <w:sz w:val="20"/>
          <w:szCs w:val="20"/>
          <w:lang w:eastAsia="ko-KR"/>
        </w:rPr>
        <w:t>Article 1 - Creation of a Special Account of UNESCO</w:t>
      </w:r>
    </w:p>
    <w:p w14:paraId="0E1E6ADC" w14:textId="77777777" w:rsidR="00354E27" w:rsidRPr="00DC5A7F" w:rsidRDefault="00354E27" w:rsidP="00D10778">
      <w:pPr>
        <w:tabs>
          <w:tab w:val="left" w:pos="840"/>
        </w:tabs>
        <w:adjustRightInd w:val="0"/>
        <w:spacing w:after="0" w:line="240" w:lineRule="auto"/>
        <w:ind w:left="762" w:hangingChars="381" w:hanging="762"/>
        <w:jc w:val="both"/>
        <w:rPr>
          <w:rFonts w:ascii="Verdana" w:eastAsia="Batang" w:hAnsi="Verdana" w:cs="Arial"/>
          <w:sz w:val="20"/>
          <w:szCs w:val="20"/>
          <w:lang w:eastAsia="ko-KR"/>
        </w:rPr>
      </w:pPr>
    </w:p>
    <w:p w14:paraId="3FF63783"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1.1</w:t>
      </w:r>
      <w:r w:rsidRPr="00DC5A7F">
        <w:rPr>
          <w:rFonts w:ascii="Verdana" w:eastAsia="Batang" w:hAnsi="Verdana" w:cs="Arial"/>
          <w:sz w:val="20"/>
          <w:szCs w:val="20"/>
          <w:lang w:eastAsia="en-US"/>
        </w:rPr>
        <w:tab/>
        <w:t>In accordance with Article 6, paragraph 6, of the Financial Regulations of UNESCO, there is hereby created a Special Account for the Intergovernmental Oceanographic Commission, hereinafter referred to as IOC.</w:t>
      </w:r>
    </w:p>
    <w:p w14:paraId="63BC8244"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ko-KR"/>
        </w:rPr>
      </w:pPr>
    </w:p>
    <w:p w14:paraId="51DE5733"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1.2</w:t>
      </w:r>
      <w:r w:rsidRPr="00DC5A7F">
        <w:rPr>
          <w:rFonts w:ascii="Verdana" w:eastAsia="Batang" w:hAnsi="Verdana" w:cs="Arial"/>
          <w:sz w:val="20"/>
          <w:szCs w:val="20"/>
          <w:lang w:eastAsia="en-US"/>
        </w:rPr>
        <w:tab/>
        <w:t>The following Regulations shall govern the operation of this Special Account.</w:t>
      </w:r>
    </w:p>
    <w:p w14:paraId="59C419F7" w14:textId="77777777" w:rsidR="00354E27" w:rsidRPr="00DC5A7F" w:rsidRDefault="00354E27" w:rsidP="00D10778">
      <w:pPr>
        <w:tabs>
          <w:tab w:val="left" w:pos="840"/>
        </w:tabs>
        <w:adjustRightInd w:val="0"/>
        <w:spacing w:after="0" w:line="240" w:lineRule="auto"/>
        <w:ind w:left="762" w:hangingChars="381" w:hanging="762"/>
        <w:jc w:val="both"/>
        <w:rPr>
          <w:rFonts w:ascii="Verdana" w:eastAsia="Batang" w:hAnsi="Verdana" w:cs="Arial"/>
          <w:sz w:val="20"/>
          <w:szCs w:val="20"/>
          <w:lang w:eastAsia="ko-KR"/>
        </w:rPr>
      </w:pPr>
    </w:p>
    <w:p w14:paraId="5324FBC9" w14:textId="77777777" w:rsidR="00354E27" w:rsidRPr="00DC5A7F" w:rsidRDefault="00354E27" w:rsidP="00354E27">
      <w:pPr>
        <w:autoSpaceDE w:val="0"/>
        <w:autoSpaceDN w:val="0"/>
        <w:adjustRightInd w:val="0"/>
        <w:spacing w:after="0" w:line="240" w:lineRule="auto"/>
        <w:jc w:val="both"/>
        <w:rPr>
          <w:rFonts w:ascii="Verdana" w:eastAsia="Batang" w:hAnsi="Verdana" w:cs="Arial"/>
          <w:b/>
          <w:bCs/>
          <w:sz w:val="20"/>
          <w:szCs w:val="20"/>
          <w:lang w:eastAsia="ko-KR"/>
        </w:rPr>
      </w:pPr>
      <w:r w:rsidRPr="00DC5A7F">
        <w:rPr>
          <w:rFonts w:ascii="Verdana" w:eastAsia="Batang" w:hAnsi="Verdana" w:cs="Arial"/>
          <w:b/>
          <w:bCs/>
          <w:sz w:val="20"/>
          <w:szCs w:val="20"/>
          <w:lang w:eastAsia="ko-KR"/>
        </w:rPr>
        <w:t>Article 2 - Financial period</w:t>
      </w:r>
    </w:p>
    <w:p w14:paraId="4CDC2CCE" w14:textId="77777777" w:rsidR="00354E27" w:rsidRPr="00DC5A7F" w:rsidRDefault="00354E27" w:rsidP="00354E27">
      <w:pPr>
        <w:autoSpaceDE w:val="0"/>
        <w:autoSpaceDN w:val="0"/>
        <w:adjustRightInd w:val="0"/>
        <w:spacing w:after="0" w:line="240" w:lineRule="auto"/>
        <w:jc w:val="both"/>
        <w:rPr>
          <w:rFonts w:ascii="Verdana" w:eastAsia="Batang" w:hAnsi="Verdana" w:cs="Arial"/>
          <w:sz w:val="20"/>
          <w:szCs w:val="20"/>
          <w:lang w:eastAsia="ko-KR"/>
        </w:rPr>
      </w:pPr>
    </w:p>
    <w:p w14:paraId="35AFAC0F" w14:textId="77777777" w:rsidR="00354E27" w:rsidRPr="00DC5A7F" w:rsidRDefault="00354E27" w:rsidP="00354E27">
      <w:pPr>
        <w:autoSpaceDE w:val="0"/>
        <w:autoSpaceDN w:val="0"/>
        <w:adjustRightInd w:val="0"/>
        <w:spacing w:after="0" w:line="240" w:lineRule="auto"/>
        <w:jc w:val="both"/>
        <w:rPr>
          <w:rFonts w:ascii="Verdana" w:eastAsia="Batang" w:hAnsi="Verdana" w:cs="Arial"/>
          <w:sz w:val="20"/>
          <w:szCs w:val="20"/>
          <w:lang w:eastAsia="ko-KR"/>
        </w:rPr>
      </w:pPr>
      <w:r w:rsidRPr="00DC5A7F">
        <w:rPr>
          <w:rFonts w:ascii="Verdana" w:eastAsia="Batang" w:hAnsi="Verdana" w:cs="Arial"/>
          <w:sz w:val="20"/>
          <w:szCs w:val="20"/>
          <w:lang w:eastAsia="ko-KR"/>
        </w:rPr>
        <w:t>The financial period shall correspond to that of UNESCO.</w:t>
      </w:r>
    </w:p>
    <w:p w14:paraId="2F689165" w14:textId="77777777" w:rsidR="00354E27" w:rsidRPr="00DC5A7F" w:rsidRDefault="00354E27" w:rsidP="00354E27">
      <w:pPr>
        <w:autoSpaceDE w:val="0"/>
        <w:autoSpaceDN w:val="0"/>
        <w:adjustRightInd w:val="0"/>
        <w:spacing w:after="0" w:line="240" w:lineRule="auto"/>
        <w:jc w:val="both"/>
        <w:rPr>
          <w:rFonts w:ascii="Verdana" w:eastAsia="Batang" w:hAnsi="Verdana" w:cs="Arial"/>
          <w:bCs/>
          <w:sz w:val="20"/>
          <w:szCs w:val="20"/>
          <w:lang w:eastAsia="ko-KR"/>
        </w:rPr>
      </w:pPr>
    </w:p>
    <w:p w14:paraId="599E9047" w14:textId="77777777" w:rsidR="00354E27" w:rsidRPr="00DC5A7F" w:rsidRDefault="00354E27" w:rsidP="00354E27">
      <w:pPr>
        <w:autoSpaceDE w:val="0"/>
        <w:autoSpaceDN w:val="0"/>
        <w:adjustRightInd w:val="0"/>
        <w:spacing w:after="0" w:line="240" w:lineRule="auto"/>
        <w:jc w:val="both"/>
        <w:rPr>
          <w:rFonts w:ascii="Verdana" w:eastAsia="Batang" w:hAnsi="Verdana" w:cs="Arial"/>
          <w:b/>
          <w:bCs/>
          <w:sz w:val="20"/>
          <w:szCs w:val="20"/>
          <w:lang w:eastAsia="ko-KR"/>
        </w:rPr>
      </w:pPr>
      <w:r w:rsidRPr="00DC5A7F">
        <w:rPr>
          <w:rFonts w:ascii="Verdana" w:eastAsia="Batang" w:hAnsi="Verdana" w:cs="Arial"/>
          <w:b/>
          <w:bCs/>
          <w:sz w:val="20"/>
          <w:szCs w:val="20"/>
          <w:lang w:eastAsia="ko-KR"/>
        </w:rPr>
        <w:t>Article 3 - Income</w:t>
      </w:r>
    </w:p>
    <w:p w14:paraId="3311E3A9" w14:textId="77777777" w:rsidR="00354E27" w:rsidRPr="00DC5A7F" w:rsidRDefault="00354E27" w:rsidP="00354E27">
      <w:pPr>
        <w:autoSpaceDE w:val="0"/>
        <w:autoSpaceDN w:val="0"/>
        <w:adjustRightInd w:val="0"/>
        <w:spacing w:after="0" w:line="240" w:lineRule="auto"/>
        <w:jc w:val="both"/>
        <w:rPr>
          <w:rFonts w:ascii="Verdana" w:eastAsia="Batang" w:hAnsi="Verdana" w:cs="Arial"/>
          <w:sz w:val="20"/>
          <w:szCs w:val="20"/>
          <w:lang w:eastAsia="ko-KR"/>
        </w:rPr>
      </w:pPr>
    </w:p>
    <w:p w14:paraId="5057AB80"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3.1</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As provided in its Statutes, the income of IOC shall consist of:</w:t>
      </w:r>
    </w:p>
    <w:p w14:paraId="4E5B36EC"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1C56EB61" w14:textId="77777777" w:rsidR="00354E27" w:rsidRPr="00DC5A7F" w:rsidRDefault="00354E27" w:rsidP="00354E27">
      <w:pPr>
        <w:tabs>
          <w:tab w:val="left" w:pos="1080"/>
          <w:tab w:val="left" w:pos="1418"/>
        </w:tabs>
        <w:spacing w:after="0" w:line="240" w:lineRule="auto"/>
        <w:ind w:left="1080" w:hanging="229"/>
        <w:jc w:val="both"/>
        <w:rPr>
          <w:rFonts w:ascii="Verdana" w:eastAsia="Batang" w:hAnsi="Verdana" w:cs="Arial"/>
          <w:sz w:val="20"/>
          <w:szCs w:val="20"/>
          <w:lang w:eastAsia="en-US"/>
        </w:rPr>
      </w:pPr>
      <w:r w:rsidRPr="00DC5A7F">
        <w:rPr>
          <w:rFonts w:ascii="Verdana" w:eastAsia="Batang" w:hAnsi="Verdana" w:cs="Arial"/>
          <w:sz w:val="20"/>
          <w:szCs w:val="20"/>
          <w:lang w:eastAsia="en-US"/>
        </w:rPr>
        <w:t>(a)</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funds appropriated for this purpose by the General Conference of UNESCO;</w:t>
      </w:r>
    </w:p>
    <w:p w14:paraId="4D90B471" w14:textId="77777777" w:rsidR="00354E27" w:rsidRPr="00DC5A7F" w:rsidRDefault="00354E27" w:rsidP="00354E27">
      <w:pPr>
        <w:tabs>
          <w:tab w:val="left" w:pos="1080"/>
        </w:tabs>
        <w:spacing w:after="0" w:line="240" w:lineRule="auto"/>
        <w:jc w:val="both"/>
        <w:rPr>
          <w:rFonts w:ascii="Verdana" w:eastAsia="Batang" w:hAnsi="Verdana" w:cs="Arial"/>
          <w:sz w:val="20"/>
          <w:szCs w:val="20"/>
          <w:lang w:eastAsia="en-US"/>
        </w:rPr>
      </w:pPr>
    </w:p>
    <w:p w14:paraId="4367227A" w14:textId="77777777" w:rsidR="00354E27" w:rsidRPr="00DC5A7F" w:rsidRDefault="00354E27" w:rsidP="00354E27">
      <w:pPr>
        <w:tabs>
          <w:tab w:val="left" w:pos="1418"/>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(b)</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voluntary contributions from States, international agencies and organizations, as well as other entities allocated to it for purposes consistent with the policies, programmes and activities of UNESCO and IOC;</w:t>
      </w:r>
    </w:p>
    <w:p w14:paraId="66A26A79" w14:textId="77777777" w:rsidR="00354E27" w:rsidRPr="00DC5A7F" w:rsidRDefault="00354E27" w:rsidP="00354E27">
      <w:pPr>
        <w:tabs>
          <w:tab w:val="left" w:pos="1080"/>
        </w:tabs>
        <w:spacing w:after="0" w:line="240" w:lineRule="auto"/>
        <w:jc w:val="both"/>
        <w:rPr>
          <w:rFonts w:ascii="Verdana" w:eastAsia="Batang" w:hAnsi="Verdana" w:cs="Arial"/>
          <w:sz w:val="20"/>
          <w:szCs w:val="20"/>
          <w:lang w:eastAsia="en-US"/>
        </w:rPr>
      </w:pPr>
    </w:p>
    <w:p w14:paraId="7FDBA115" w14:textId="77777777" w:rsidR="00354E27" w:rsidRPr="00DC5A7F" w:rsidRDefault="00354E27" w:rsidP="00354E27">
      <w:pPr>
        <w:tabs>
          <w:tab w:val="left" w:pos="1418"/>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(c)</w:t>
      </w:r>
      <w:r w:rsidRPr="00DC5A7F">
        <w:rPr>
          <w:rFonts w:ascii="Verdana" w:eastAsia="Batang" w:hAnsi="Verdana" w:cs="Arial"/>
          <w:sz w:val="20"/>
          <w:szCs w:val="20"/>
          <w:lang w:eastAsia="en-US"/>
        </w:rPr>
        <w:tab/>
        <w:t>such subventions, endowments, gifts and bequests as are allocated to it for purposes consistent with the policies, programmes and activities of UNESCO and IOC;</w:t>
      </w:r>
    </w:p>
    <w:p w14:paraId="27BFAFDF" w14:textId="77777777" w:rsidR="00354E27" w:rsidRPr="00DC5A7F" w:rsidRDefault="00354E27" w:rsidP="00354E27">
      <w:pPr>
        <w:tabs>
          <w:tab w:val="left" w:pos="1080"/>
        </w:tabs>
        <w:spacing w:after="0" w:line="240" w:lineRule="auto"/>
        <w:jc w:val="both"/>
        <w:rPr>
          <w:rFonts w:ascii="Verdana" w:eastAsia="Batang" w:hAnsi="Verdana" w:cs="Arial"/>
          <w:sz w:val="20"/>
          <w:szCs w:val="20"/>
          <w:lang w:eastAsia="en-US"/>
        </w:rPr>
      </w:pPr>
    </w:p>
    <w:p w14:paraId="7FCAC09F" w14:textId="77777777" w:rsidR="00354E27" w:rsidRPr="00DC5A7F" w:rsidRDefault="00354E27" w:rsidP="00354E27">
      <w:pPr>
        <w:tabs>
          <w:tab w:val="left" w:pos="1418"/>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(d)</w:t>
      </w:r>
      <w:r w:rsidRPr="00DC5A7F">
        <w:rPr>
          <w:rFonts w:ascii="Verdana" w:eastAsia="Batang" w:hAnsi="Verdana" w:cs="Arial"/>
          <w:sz w:val="20"/>
          <w:szCs w:val="20"/>
          <w:lang w:eastAsia="en-US"/>
        </w:rPr>
        <w:tab/>
        <w:t>fees collected in respect of the execution of projects entrusted to IOC, from the sale of publications, or from other particular activities; and</w:t>
      </w:r>
    </w:p>
    <w:p w14:paraId="204C7FF6" w14:textId="77777777" w:rsidR="00354E27" w:rsidRPr="00DC5A7F" w:rsidRDefault="00354E27" w:rsidP="00354E27">
      <w:pPr>
        <w:tabs>
          <w:tab w:val="left" w:pos="1080"/>
        </w:tabs>
        <w:spacing w:after="0" w:line="240" w:lineRule="auto"/>
        <w:jc w:val="both"/>
        <w:rPr>
          <w:rFonts w:ascii="Verdana" w:eastAsia="Batang" w:hAnsi="Verdana" w:cs="Arial"/>
          <w:sz w:val="20"/>
          <w:szCs w:val="20"/>
          <w:lang w:eastAsia="en-US"/>
        </w:rPr>
      </w:pPr>
    </w:p>
    <w:p w14:paraId="31D5BEEF" w14:textId="77777777" w:rsidR="00354E27" w:rsidRPr="00DC5A7F" w:rsidRDefault="00354E27" w:rsidP="00354E27">
      <w:pPr>
        <w:tabs>
          <w:tab w:val="left" w:pos="1418"/>
        </w:tabs>
        <w:spacing w:after="0" w:line="240" w:lineRule="auto"/>
        <w:ind w:left="1418" w:hanging="567"/>
        <w:jc w:val="both"/>
        <w:rPr>
          <w:rFonts w:ascii="Verdana" w:eastAsia="Batang" w:hAnsi="Verdana" w:cs="Arial"/>
          <w:sz w:val="20"/>
          <w:szCs w:val="20"/>
          <w:lang w:eastAsia="en-US"/>
        </w:rPr>
      </w:pPr>
      <w:r w:rsidRPr="00DC5A7F">
        <w:rPr>
          <w:rFonts w:ascii="Verdana" w:eastAsia="Batang" w:hAnsi="Verdana" w:cs="Arial"/>
          <w:sz w:val="20"/>
          <w:szCs w:val="20"/>
          <w:lang w:eastAsia="en-US"/>
        </w:rPr>
        <w:t>(e)</w:t>
      </w:r>
      <w:r w:rsidRPr="00DC5A7F">
        <w:rPr>
          <w:rFonts w:ascii="Verdana" w:eastAsia="Batang" w:hAnsi="Verdana" w:cs="Arial"/>
          <w:sz w:val="20"/>
          <w:szCs w:val="20"/>
          <w:lang w:eastAsia="en-US"/>
        </w:rPr>
        <w:tab/>
        <w:t>miscellaneous income.</w:t>
      </w:r>
    </w:p>
    <w:p w14:paraId="700AA3FF" w14:textId="77777777" w:rsidR="00354E27" w:rsidRPr="00DC5A7F" w:rsidRDefault="00354E27" w:rsidP="00354E27">
      <w:pPr>
        <w:tabs>
          <w:tab w:val="left" w:pos="1418"/>
        </w:tabs>
        <w:spacing w:after="0" w:line="240" w:lineRule="auto"/>
        <w:jc w:val="both"/>
        <w:rPr>
          <w:rFonts w:ascii="Verdana" w:eastAsia="Batang" w:hAnsi="Verdana" w:cs="Arial"/>
          <w:sz w:val="20"/>
          <w:szCs w:val="20"/>
          <w:lang w:eastAsia="en-US"/>
        </w:rPr>
      </w:pPr>
    </w:p>
    <w:p w14:paraId="63427149"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3.2</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The Executive Secretary of IOC, hereinafter referred to as the Secretary, may accept income as set forth in Article 3.1 on behalf of IOC, provided that, in any case which would involve IOC in an additional financial liability, the Secretary shall obtain the prior approval of the IOC Executive Council and the consent of the Executive Board of UNESCO.</w:t>
      </w:r>
    </w:p>
    <w:p w14:paraId="0700DCE8"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47276C86"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3.3</w:t>
      </w:r>
      <w:r w:rsidRPr="00DC5A7F">
        <w:rPr>
          <w:rFonts w:ascii="Verdana" w:eastAsia="Batang" w:hAnsi="Verdana" w:cs="Arial"/>
          <w:sz w:val="20"/>
          <w:szCs w:val="20"/>
          <w:lang w:eastAsia="en-US"/>
        </w:rPr>
        <w:tab/>
        <w:t>The Secretary shall report to the IOC Assembly and the IOC Executive Council on any subventions, contributions, grants, gifts or bequests accepted.</w:t>
      </w:r>
    </w:p>
    <w:p w14:paraId="4E7B2C04"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66547F66" w14:textId="77777777" w:rsidR="00354E27" w:rsidRPr="00DC5A7F" w:rsidRDefault="00354E27" w:rsidP="00354E27">
      <w:pPr>
        <w:autoSpaceDE w:val="0"/>
        <w:autoSpaceDN w:val="0"/>
        <w:adjustRightInd w:val="0"/>
        <w:spacing w:after="0" w:line="240" w:lineRule="auto"/>
        <w:jc w:val="both"/>
        <w:rPr>
          <w:rFonts w:ascii="Verdana" w:eastAsia="Batang" w:hAnsi="Verdana" w:cs="Arial"/>
          <w:b/>
          <w:bCs/>
          <w:sz w:val="20"/>
          <w:szCs w:val="20"/>
          <w:lang w:eastAsia="ko-KR"/>
        </w:rPr>
      </w:pPr>
      <w:r w:rsidRPr="00DC5A7F">
        <w:rPr>
          <w:rFonts w:ascii="Verdana" w:eastAsia="Batang" w:hAnsi="Verdana" w:cs="Arial"/>
          <w:b/>
          <w:bCs/>
          <w:sz w:val="20"/>
          <w:szCs w:val="20"/>
          <w:lang w:eastAsia="ko-KR"/>
        </w:rPr>
        <w:t>Article 4 - Budget</w:t>
      </w:r>
    </w:p>
    <w:p w14:paraId="52A8661D"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21623C41"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4.1</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The Secretary shall prepare, in a form to be determined by the IOC Assembly, a biennial programme and budget and shall submit it to the IOC Assembly for approval.</w:t>
      </w:r>
    </w:p>
    <w:p w14:paraId="50AE5BA9"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4BFF3843"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lastRenderedPageBreak/>
        <w:t>4.2</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The appropriations voted in the budget shall constitute an authorization to the Secretary to incur obligations and to make expenditures for the purposes for which the appropriations are voted and up to the amounts so voted.</w:t>
      </w:r>
    </w:p>
    <w:p w14:paraId="191E4253"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38E337C7"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7FDFAE06"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4.3</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The Secretary is authorized to transfer funds between activities under the same appropriation line.  The Secretary may be authorized by the IOC Assembly to transfer funds, when necessary, between appropriation lines within the limits established by the Appropriation Resolution voted by the IOC Assembly and shall report to the IOC Executive Council on all such transfers.</w:t>
      </w:r>
    </w:p>
    <w:p w14:paraId="43240920"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587EEEA9"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4.4</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The Secretary is required to maintain obligations and expenditures within the level of the actual resources that become available to the General Account mentioned in Article 5.1 below.</w:t>
      </w:r>
    </w:p>
    <w:p w14:paraId="1896A1AA"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65C4A92F"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4.5</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Appropriations shall remain available for obligation during the financial period to which they relate.</w:t>
      </w:r>
    </w:p>
    <w:p w14:paraId="449B5348"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15D6B784"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4.6</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The Secretary shall make allotments and any modifications thereon, within the limits of the Appropriation Resolution, which shall be communicated, in writing, to the officials authorized to incur obligations and make payments.</w:t>
      </w:r>
    </w:p>
    <w:p w14:paraId="694B0BEE"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7F15A683"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4.7</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Appropriations shall remain available for 12 months following the end of the financial period to which they relate to the extent that they are required to discharge obligations for goods supplied and services rendered in the financial period and to liquidate any other outstanding legal obligations of the financial period.</w:t>
      </w:r>
    </w:p>
    <w:p w14:paraId="7CA1F5DC"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6C61E5F1"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4.8</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At the end of the 12-month period provided for in Article 4.7 above, the then remaining unspent balance of obligations retained shall revert to the General Account mentioned in Article 5.1 below.</w:t>
      </w:r>
    </w:p>
    <w:p w14:paraId="02BF337C"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7C26C2EE" w14:textId="77777777" w:rsidR="00354E27" w:rsidRPr="00DC5A7F" w:rsidRDefault="00354E27" w:rsidP="00354E27">
      <w:pPr>
        <w:autoSpaceDE w:val="0"/>
        <w:autoSpaceDN w:val="0"/>
        <w:adjustRightInd w:val="0"/>
        <w:spacing w:after="0" w:line="240" w:lineRule="auto"/>
        <w:jc w:val="both"/>
        <w:rPr>
          <w:rFonts w:ascii="Verdana" w:eastAsia="Batang" w:hAnsi="Verdana" w:cs="Arial"/>
          <w:b/>
          <w:bCs/>
          <w:sz w:val="20"/>
          <w:szCs w:val="20"/>
          <w:lang w:eastAsia="ko-KR"/>
        </w:rPr>
      </w:pPr>
      <w:r w:rsidRPr="00DC5A7F">
        <w:rPr>
          <w:rFonts w:ascii="Verdana" w:eastAsia="Batang" w:hAnsi="Verdana" w:cs="Arial"/>
          <w:b/>
          <w:bCs/>
          <w:sz w:val="20"/>
          <w:szCs w:val="20"/>
          <w:lang w:eastAsia="ko-KR"/>
        </w:rPr>
        <w:t>Article 5 - The General Account</w:t>
      </w:r>
    </w:p>
    <w:p w14:paraId="76112F14"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0C480489"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5.1</w:t>
      </w:r>
      <w:r w:rsidRPr="00DC5A7F">
        <w:rPr>
          <w:rFonts w:ascii="Verdana" w:eastAsia="Batang" w:hAnsi="Verdana" w:cs="Arial"/>
          <w:sz w:val="20"/>
          <w:szCs w:val="20"/>
          <w:lang w:eastAsia="en-US"/>
        </w:rPr>
        <w:tab/>
        <w:t>There shall be established a General Account, to which shall be credited the income of IOC as described in Article 3 above and which shall be used to finance the approved budget of IOC.</w:t>
      </w:r>
    </w:p>
    <w:p w14:paraId="41E2AF65"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306F954D"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5.2</w:t>
      </w:r>
      <w:r w:rsidRPr="00DC5A7F">
        <w:rPr>
          <w:rFonts w:ascii="Verdana" w:eastAsia="Batang" w:hAnsi="Verdana" w:cs="Arial"/>
          <w:sz w:val="20"/>
          <w:szCs w:val="20"/>
          <w:lang w:eastAsia="en-US"/>
        </w:rPr>
        <w:tab/>
        <w:t>The balance remaining in this General Account shall be carried forward from one financial period to the next.</w:t>
      </w:r>
    </w:p>
    <w:p w14:paraId="43BF7C1F"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2409803D"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5.3</w:t>
      </w:r>
      <w:r w:rsidRPr="00DC5A7F">
        <w:rPr>
          <w:rFonts w:ascii="Verdana" w:eastAsia="Batang" w:hAnsi="Verdana" w:cs="Arial"/>
          <w:sz w:val="20"/>
          <w:szCs w:val="20"/>
          <w:lang w:eastAsia="en-US"/>
        </w:rPr>
        <w:tab/>
        <w:t>The uses to which this balance may be put shall be determined by the IOC Assembly.</w:t>
      </w:r>
    </w:p>
    <w:p w14:paraId="1B8968DF"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0188FC25" w14:textId="77777777" w:rsidR="00354E27" w:rsidRPr="00DC5A7F" w:rsidRDefault="00354E27" w:rsidP="00354E27">
      <w:pPr>
        <w:autoSpaceDE w:val="0"/>
        <w:autoSpaceDN w:val="0"/>
        <w:adjustRightInd w:val="0"/>
        <w:spacing w:after="0" w:line="240" w:lineRule="auto"/>
        <w:jc w:val="both"/>
        <w:rPr>
          <w:rFonts w:ascii="Verdana" w:eastAsia="Batang" w:hAnsi="Verdana" w:cs="Arial"/>
          <w:b/>
          <w:bCs/>
          <w:sz w:val="20"/>
          <w:szCs w:val="20"/>
          <w:lang w:eastAsia="ko-KR"/>
        </w:rPr>
      </w:pPr>
      <w:r w:rsidRPr="00DC5A7F">
        <w:rPr>
          <w:rFonts w:ascii="Verdana" w:eastAsia="Batang" w:hAnsi="Verdana" w:cs="Arial"/>
          <w:b/>
          <w:bCs/>
          <w:sz w:val="20"/>
          <w:szCs w:val="20"/>
          <w:lang w:eastAsia="ko-KR"/>
        </w:rPr>
        <w:t>Article 6 - Trust Funds, Reserve and Subsidiary Special Accounts</w:t>
      </w:r>
    </w:p>
    <w:p w14:paraId="7F3DD5B4"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023C586D"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6.1</w:t>
      </w:r>
      <w:r w:rsidRPr="00DC5A7F">
        <w:rPr>
          <w:rFonts w:ascii="Verdana" w:eastAsia="Batang" w:hAnsi="Verdana" w:cs="Arial"/>
          <w:sz w:val="20"/>
          <w:szCs w:val="20"/>
          <w:lang w:eastAsia="en-US"/>
        </w:rPr>
        <w:tab/>
        <w:t>In addition to a Working Capital Fund, the Secretary shall establish a Reserve Fund to cover end-of-service indemnities and other related liabilities; the Fund shall be reported to the IOC Assembly at the time of the budget approval.</w:t>
      </w:r>
    </w:p>
    <w:p w14:paraId="6018FA2E"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3942937A"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6.2</w:t>
      </w:r>
      <w:r w:rsidRPr="00DC5A7F">
        <w:rPr>
          <w:rFonts w:ascii="Verdana" w:eastAsia="Batang" w:hAnsi="Verdana" w:cs="Arial"/>
          <w:sz w:val="20"/>
          <w:szCs w:val="20"/>
          <w:lang w:eastAsia="en-US"/>
        </w:rPr>
        <w:tab/>
        <w:t>Trust Funds, Subsidiary Special Accounts and any other Reserve Accounts may be established by the Secretary, who shall report to the IOC Assembly and the IOC Executive Council.</w:t>
      </w:r>
    </w:p>
    <w:p w14:paraId="4A2074DA"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5A2FBE9D"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6.3</w:t>
      </w:r>
      <w:r w:rsidRPr="00DC5A7F">
        <w:rPr>
          <w:rFonts w:ascii="Verdana" w:eastAsia="Batang" w:hAnsi="Verdana" w:cs="Arial"/>
          <w:sz w:val="20"/>
          <w:szCs w:val="20"/>
          <w:lang w:eastAsia="en-US"/>
        </w:rPr>
        <w:tab/>
        <w:t xml:space="preserve">The Secretary may, when necessary, in connection with the purpose of a Trust Fund, Reserve or Subsidiary Special Account, prepare special financial regulations to govern the operations of these funds or accounts and shall report </w:t>
      </w:r>
      <w:r w:rsidRPr="00DC5A7F">
        <w:rPr>
          <w:rFonts w:ascii="Verdana" w:eastAsia="Batang" w:hAnsi="Verdana" w:cs="Arial"/>
          <w:sz w:val="20"/>
          <w:szCs w:val="20"/>
          <w:lang w:eastAsia="en-US"/>
        </w:rPr>
        <w:lastRenderedPageBreak/>
        <w:t>thereon to the IOC Assembly and the IOC Executive Council. Unless otherwise provided these funds and accounts shall be administered in accordance with these Financial Regulations.</w:t>
      </w:r>
    </w:p>
    <w:p w14:paraId="74B06AB1"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2EFA0A74" w14:textId="77777777" w:rsidR="00354E27" w:rsidRPr="00DC5A7F" w:rsidRDefault="00354E27" w:rsidP="00354E27">
      <w:pPr>
        <w:keepNext/>
        <w:keepLines/>
        <w:autoSpaceDE w:val="0"/>
        <w:autoSpaceDN w:val="0"/>
        <w:adjustRightInd w:val="0"/>
        <w:spacing w:after="0" w:line="240" w:lineRule="auto"/>
        <w:jc w:val="both"/>
        <w:rPr>
          <w:rFonts w:ascii="Verdana" w:eastAsia="Batang" w:hAnsi="Verdana" w:cs="Arial"/>
          <w:b/>
          <w:bCs/>
          <w:sz w:val="20"/>
          <w:szCs w:val="20"/>
          <w:lang w:eastAsia="ko-KR"/>
        </w:rPr>
      </w:pPr>
      <w:r w:rsidRPr="00DC5A7F">
        <w:rPr>
          <w:rFonts w:ascii="Verdana" w:eastAsia="Batang" w:hAnsi="Verdana" w:cs="Arial"/>
          <w:b/>
          <w:bCs/>
          <w:sz w:val="20"/>
          <w:szCs w:val="20"/>
          <w:lang w:eastAsia="ko-KR"/>
        </w:rPr>
        <w:t>Article 7 - Accounts</w:t>
      </w:r>
    </w:p>
    <w:p w14:paraId="496FCB3F" w14:textId="77777777" w:rsidR="00354E27" w:rsidRPr="00DC5A7F" w:rsidRDefault="00354E27" w:rsidP="00354E27">
      <w:pPr>
        <w:keepNext/>
        <w:keepLines/>
        <w:tabs>
          <w:tab w:val="left" w:pos="720"/>
        </w:tabs>
        <w:spacing w:after="0" w:line="240" w:lineRule="auto"/>
        <w:ind w:left="709" w:hanging="709"/>
        <w:jc w:val="both"/>
        <w:rPr>
          <w:rFonts w:ascii="Verdana" w:eastAsia="Batang" w:hAnsi="Verdana" w:cs="Arial"/>
          <w:sz w:val="20"/>
          <w:szCs w:val="20"/>
          <w:lang w:eastAsia="en-US"/>
        </w:rPr>
      </w:pPr>
    </w:p>
    <w:p w14:paraId="60D5182F" w14:textId="77777777" w:rsidR="00354E27" w:rsidRPr="00DC5A7F" w:rsidRDefault="00354E27" w:rsidP="00354E27">
      <w:pPr>
        <w:keepNext/>
        <w:keepLines/>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7.1</w:t>
      </w:r>
      <w:r w:rsidRPr="00DC5A7F">
        <w:rPr>
          <w:rFonts w:ascii="Verdana" w:eastAsia="Batang" w:hAnsi="Verdana" w:cs="Arial"/>
          <w:sz w:val="20"/>
          <w:szCs w:val="20"/>
          <w:lang w:eastAsia="en-US"/>
        </w:rPr>
        <w:tab/>
        <w:t>The UNESCO Comptroller shall maintain such accounting records as are necessary and shall prepare, for submission to the IOC Assembly and the IOC Executive Council, the biennial accounts showing, for the financial period to which they relate:</w:t>
      </w:r>
    </w:p>
    <w:p w14:paraId="6A0DBD48"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2C2356D0" w14:textId="77777777" w:rsidR="00354E27" w:rsidRPr="00DC5A7F" w:rsidRDefault="00354E27" w:rsidP="00354E27">
      <w:pPr>
        <w:tabs>
          <w:tab w:val="left" w:pos="1080"/>
          <w:tab w:val="left" w:pos="1418"/>
        </w:tabs>
        <w:spacing w:after="0" w:line="240" w:lineRule="auto"/>
        <w:ind w:left="1080" w:hanging="229"/>
        <w:jc w:val="both"/>
        <w:rPr>
          <w:rFonts w:ascii="Verdana" w:eastAsia="Batang" w:hAnsi="Verdana" w:cs="Arial"/>
          <w:sz w:val="20"/>
          <w:szCs w:val="20"/>
          <w:lang w:eastAsia="en-US"/>
        </w:rPr>
      </w:pPr>
      <w:r w:rsidRPr="00DC5A7F">
        <w:rPr>
          <w:rFonts w:ascii="Verdana" w:eastAsia="Batang" w:hAnsi="Verdana" w:cs="Arial"/>
          <w:sz w:val="20"/>
          <w:szCs w:val="20"/>
          <w:lang w:eastAsia="en-US"/>
        </w:rPr>
        <w:t>(a)</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the income and expenditure of all funds;</w:t>
      </w:r>
    </w:p>
    <w:p w14:paraId="62C6335D" w14:textId="77777777" w:rsidR="00354E27" w:rsidRPr="00DC5A7F" w:rsidRDefault="00354E27" w:rsidP="00354E27">
      <w:pPr>
        <w:tabs>
          <w:tab w:val="left" w:pos="1080"/>
        </w:tabs>
        <w:spacing w:after="0" w:line="240" w:lineRule="auto"/>
        <w:jc w:val="both"/>
        <w:rPr>
          <w:rFonts w:ascii="Verdana" w:eastAsia="Batang" w:hAnsi="Verdana" w:cs="Arial"/>
          <w:sz w:val="20"/>
          <w:szCs w:val="20"/>
          <w:lang w:eastAsia="en-US"/>
        </w:rPr>
      </w:pPr>
    </w:p>
    <w:p w14:paraId="68AD73C3" w14:textId="77777777" w:rsidR="00354E27" w:rsidRPr="00DC5A7F" w:rsidRDefault="00354E27" w:rsidP="00354E27">
      <w:pPr>
        <w:tabs>
          <w:tab w:val="left" w:pos="1080"/>
          <w:tab w:val="left" w:pos="1418"/>
        </w:tabs>
        <w:spacing w:after="0" w:line="240" w:lineRule="auto"/>
        <w:ind w:left="1080" w:hanging="229"/>
        <w:jc w:val="both"/>
        <w:rPr>
          <w:rFonts w:ascii="Verdana" w:eastAsia="Batang" w:hAnsi="Verdana" w:cs="Arial"/>
          <w:sz w:val="20"/>
          <w:szCs w:val="20"/>
          <w:lang w:eastAsia="en-US"/>
        </w:rPr>
      </w:pPr>
      <w:r w:rsidRPr="00DC5A7F">
        <w:rPr>
          <w:rFonts w:ascii="Verdana" w:eastAsia="Batang" w:hAnsi="Verdana" w:cs="Arial"/>
          <w:sz w:val="20"/>
          <w:szCs w:val="20"/>
          <w:lang w:eastAsia="en-US"/>
        </w:rPr>
        <w:t>(b)</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the budgetary situation including:</w:t>
      </w:r>
    </w:p>
    <w:p w14:paraId="613EFF24" w14:textId="77777777" w:rsidR="00354E27" w:rsidRPr="00DC5A7F" w:rsidRDefault="00354E27" w:rsidP="00354E27">
      <w:pPr>
        <w:tabs>
          <w:tab w:val="left" w:pos="1080"/>
        </w:tabs>
        <w:spacing w:after="0" w:line="240" w:lineRule="auto"/>
        <w:jc w:val="both"/>
        <w:rPr>
          <w:rFonts w:ascii="Verdana" w:eastAsia="Batang" w:hAnsi="Verdana" w:cs="Arial"/>
          <w:sz w:val="20"/>
          <w:szCs w:val="20"/>
          <w:lang w:eastAsia="en-US"/>
        </w:rPr>
      </w:pPr>
    </w:p>
    <w:p w14:paraId="48CEF938" w14:textId="77777777" w:rsidR="00354E27" w:rsidRPr="00DC5A7F" w:rsidRDefault="00354E27" w:rsidP="00354E27">
      <w:pPr>
        <w:tabs>
          <w:tab w:val="left" w:pos="1560"/>
          <w:tab w:val="left" w:pos="1985"/>
        </w:tabs>
        <w:spacing w:after="0" w:line="240" w:lineRule="auto"/>
        <w:ind w:left="1560" w:hanging="142"/>
        <w:jc w:val="both"/>
        <w:rPr>
          <w:rFonts w:ascii="Verdana" w:eastAsia="Batang" w:hAnsi="Verdana" w:cs="Arial"/>
          <w:sz w:val="20"/>
          <w:szCs w:val="20"/>
          <w:lang w:eastAsia="en-US"/>
        </w:rPr>
      </w:pPr>
      <w:r w:rsidRPr="00DC5A7F">
        <w:rPr>
          <w:rFonts w:ascii="Verdana" w:eastAsia="Batang" w:hAnsi="Verdana" w:cs="Arial"/>
          <w:sz w:val="20"/>
          <w:szCs w:val="20"/>
          <w:lang w:eastAsia="en-US"/>
        </w:rPr>
        <w:t>(</w:t>
      </w:r>
      <w:proofErr w:type="spellStart"/>
      <w:r w:rsidRPr="00DC5A7F">
        <w:rPr>
          <w:rFonts w:ascii="Verdana" w:eastAsia="Batang" w:hAnsi="Verdana" w:cs="Arial"/>
          <w:sz w:val="20"/>
          <w:szCs w:val="20"/>
          <w:lang w:eastAsia="en-US"/>
        </w:rPr>
        <w:t>i</w:t>
      </w:r>
      <w:proofErr w:type="spellEnd"/>
      <w:r w:rsidRPr="00DC5A7F">
        <w:rPr>
          <w:rFonts w:ascii="Verdana" w:eastAsia="Batang" w:hAnsi="Verdana" w:cs="Arial"/>
          <w:sz w:val="20"/>
          <w:szCs w:val="20"/>
          <w:lang w:eastAsia="en-US"/>
        </w:rPr>
        <w:t>)</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original appropriations;</w:t>
      </w:r>
    </w:p>
    <w:p w14:paraId="473BBDD3" w14:textId="77777777" w:rsidR="00354E27" w:rsidRPr="00DC5A7F" w:rsidRDefault="00354E27" w:rsidP="00354E27">
      <w:pPr>
        <w:tabs>
          <w:tab w:val="left" w:pos="1560"/>
        </w:tabs>
        <w:spacing w:after="0" w:line="240" w:lineRule="auto"/>
        <w:jc w:val="both"/>
        <w:rPr>
          <w:rFonts w:ascii="Verdana" w:eastAsia="Batang" w:hAnsi="Verdana" w:cs="Arial"/>
          <w:sz w:val="20"/>
          <w:szCs w:val="20"/>
          <w:lang w:eastAsia="en-US"/>
        </w:rPr>
      </w:pPr>
    </w:p>
    <w:p w14:paraId="59EE1161" w14:textId="77777777" w:rsidR="00354E27" w:rsidRPr="00DC5A7F" w:rsidRDefault="00354E27" w:rsidP="00354E27">
      <w:pPr>
        <w:tabs>
          <w:tab w:val="left" w:pos="1560"/>
          <w:tab w:val="left" w:pos="1985"/>
        </w:tabs>
        <w:spacing w:after="0" w:line="240" w:lineRule="auto"/>
        <w:ind w:left="1560" w:hanging="142"/>
        <w:jc w:val="both"/>
        <w:rPr>
          <w:rFonts w:ascii="Verdana" w:eastAsia="Batang" w:hAnsi="Verdana" w:cs="Arial"/>
          <w:sz w:val="20"/>
          <w:szCs w:val="20"/>
          <w:lang w:eastAsia="en-US"/>
        </w:rPr>
      </w:pPr>
      <w:r w:rsidRPr="00DC5A7F">
        <w:rPr>
          <w:rFonts w:ascii="Verdana" w:eastAsia="Batang" w:hAnsi="Verdana" w:cs="Arial"/>
          <w:sz w:val="20"/>
          <w:szCs w:val="20"/>
          <w:lang w:eastAsia="en-US"/>
        </w:rPr>
        <w:t>(ii)</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the appropriations as modified by any transfers;</w:t>
      </w:r>
    </w:p>
    <w:p w14:paraId="1D1DAC41" w14:textId="77777777" w:rsidR="00354E27" w:rsidRPr="00DC5A7F" w:rsidRDefault="00354E27" w:rsidP="00354E27">
      <w:pPr>
        <w:tabs>
          <w:tab w:val="left" w:pos="1560"/>
        </w:tabs>
        <w:spacing w:after="0" w:line="240" w:lineRule="auto"/>
        <w:jc w:val="both"/>
        <w:rPr>
          <w:rFonts w:ascii="Verdana" w:eastAsia="Batang" w:hAnsi="Verdana" w:cs="Arial"/>
          <w:sz w:val="20"/>
          <w:szCs w:val="20"/>
          <w:lang w:eastAsia="en-US"/>
        </w:rPr>
      </w:pPr>
    </w:p>
    <w:p w14:paraId="1665F050" w14:textId="77777777" w:rsidR="00354E27" w:rsidRPr="00DC5A7F" w:rsidRDefault="00354E27" w:rsidP="00354E27">
      <w:pPr>
        <w:tabs>
          <w:tab w:val="left" w:pos="1560"/>
          <w:tab w:val="left" w:pos="1985"/>
        </w:tabs>
        <w:spacing w:after="0" w:line="240" w:lineRule="auto"/>
        <w:ind w:left="1560" w:hanging="142"/>
        <w:jc w:val="both"/>
        <w:rPr>
          <w:rFonts w:ascii="Verdana" w:eastAsia="Batang" w:hAnsi="Verdana" w:cs="Arial"/>
          <w:sz w:val="20"/>
          <w:szCs w:val="20"/>
          <w:lang w:eastAsia="en-US"/>
        </w:rPr>
      </w:pPr>
      <w:r w:rsidRPr="00DC5A7F">
        <w:rPr>
          <w:rFonts w:ascii="Verdana" w:eastAsia="Batang" w:hAnsi="Verdana" w:cs="Arial"/>
          <w:sz w:val="20"/>
          <w:szCs w:val="20"/>
          <w:lang w:eastAsia="en-US"/>
        </w:rPr>
        <w:t>(iii)</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the amounts charged against these appropriations;</w:t>
      </w:r>
    </w:p>
    <w:p w14:paraId="5FC0F777" w14:textId="77777777" w:rsidR="00354E27" w:rsidRPr="00DC5A7F" w:rsidRDefault="00354E27" w:rsidP="00354E27">
      <w:pPr>
        <w:tabs>
          <w:tab w:val="left" w:pos="1080"/>
        </w:tabs>
        <w:spacing w:after="0" w:line="240" w:lineRule="auto"/>
        <w:jc w:val="both"/>
        <w:rPr>
          <w:rFonts w:ascii="Verdana" w:eastAsia="Batang" w:hAnsi="Verdana" w:cs="Arial"/>
          <w:sz w:val="20"/>
          <w:szCs w:val="20"/>
          <w:lang w:eastAsia="en-US"/>
        </w:rPr>
      </w:pPr>
    </w:p>
    <w:p w14:paraId="08E2783C" w14:textId="77777777" w:rsidR="00354E27" w:rsidRPr="00DC5A7F" w:rsidRDefault="00354E27" w:rsidP="00354E27">
      <w:pPr>
        <w:tabs>
          <w:tab w:val="left" w:pos="1080"/>
          <w:tab w:val="left" w:pos="1418"/>
        </w:tabs>
        <w:spacing w:after="0" w:line="240" w:lineRule="auto"/>
        <w:ind w:left="1080" w:hanging="229"/>
        <w:jc w:val="both"/>
        <w:rPr>
          <w:rFonts w:ascii="Verdana" w:eastAsia="Batang" w:hAnsi="Verdana" w:cs="Arial"/>
          <w:sz w:val="20"/>
          <w:szCs w:val="20"/>
          <w:lang w:eastAsia="en-US"/>
        </w:rPr>
      </w:pPr>
      <w:r w:rsidRPr="00DC5A7F">
        <w:rPr>
          <w:rFonts w:ascii="Verdana" w:eastAsia="Batang" w:hAnsi="Verdana" w:cs="Arial"/>
          <w:sz w:val="20"/>
          <w:szCs w:val="20"/>
          <w:lang w:eastAsia="en-US"/>
        </w:rPr>
        <w:t>(c)</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the assets and liabilities of IOC.</w:t>
      </w:r>
    </w:p>
    <w:p w14:paraId="732B4DC4"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5F534C57"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7.2</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The Secretary shall also give such other information as may be appropriate to indicate the current financial position of IOC.</w:t>
      </w:r>
    </w:p>
    <w:p w14:paraId="19A4946D"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59DEE5E0"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7.3</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The biennial accounts of IOC shall be presented in dollars of the United States of America.  Accounting records, may, however, be kept in such currency or currencies as the Secretary may deem necessary.</w:t>
      </w:r>
    </w:p>
    <w:p w14:paraId="572598C4"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5862819A" w14:textId="77777777" w:rsidR="00354E27" w:rsidRPr="00DC5A7F" w:rsidRDefault="00354E27" w:rsidP="00354E27">
      <w:pPr>
        <w:tabs>
          <w:tab w:val="left" w:pos="851"/>
        </w:tabs>
        <w:spacing w:after="0" w:line="240" w:lineRule="auto"/>
        <w:ind w:left="851" w:hanging="851"/>
        <w:jc w:val="both"/>
        <w:rPr>
          <w:rFonts w:ascii="Verdana" w:eastAsia="Batang" w:hAnsi="Verdana" w:cs="Arial"/>
          <w:sz w:val="20"/>
          <w:szCs w:val="20"/>
          <w:lang w:eastAsia="en-US"/>
        </w:rPr>
      </w:pPr>
      <w:r w:rsidRPr="00DC5A7F">
        <w:rPr>
          <w:rFonts w:ascii="Verdana" w:eastAsia="Batang" w:hAnsi="Verdana" w:cs="Arial"/>
          <w:sz w:val="20"/>
          <w:szCs w:val="20"/>
          <w:lang w:eastAsia="en-US"/>
        </w:rPr>
        <w:t>7.4</w:t>
      </w:r>
      <w:r w:rsidRPr="00DC5A7F">
        <w:rPr>
          <w:rFonts w:ascii="Verdana" w:eastAsia="Batang" w:hAnsi="Verdana" w:cs="Arial"/>
          <w:sz w:val="20"/>
          <w:szCs w:val="20"/>
          <w:lang w:eastAsia="ko-KR"/>
        </w:rPr>
        <w:tab/>
      </w:r>
      <w:r w:rsidRPr="00DC5A7F">
        <w:rPr>
          <w:rFonts w:ascii="Verdana" w:eastAsia="Batang" w:hAnsi="Verdana" w:cs="Arial"/>
          <w:sz w:val="20"/>
          <w:szCs w:val="20"/>
          <w:lang w:eastAsia="en-US"/>
        </w:rPr>
        <w:t>Appropriate separate accounts shall be maintained for all Trust Funds, Reserve and Subsidiary Special Accounts.</w:t>
      </w:r>
    </w:p>
    <w:p w14:paraId="5612C816" w14:textId="77777777" w:rsidR="00354E27" w:rsidRPr="00DC5A7F" w:rsidRDefault="00354E27" w:rsidP="00354E27">
      <w:pPr>
        <w:tabs>
          <w:tab w:val="left" w:pos="720"/>
        </w:tabs>
        <w:spacing w:after="0" w:line="240" w:lineRule="auto"/>
        <w:ind w:left="709" w:hanging="709"/>
        <w:jc w:val="both"/>
        <w:rPr>
          <w:rFonts w:ascii="Verdana" w:eastAsia="Batang" w:hAnsi="Verdana" w:cs="Arial"/>
          <w:sz w:val="20"/>
          <w:szCs w:val="20"/>
          <w:lang w:eastAsia="en-US"/>
        </w:rPr>
      </w:pPr>
    </w:p>
    <w:p w14:paraId="2992D759" w14:textId="77777777" w:rsidR="00354E27" w:rsidRPr="00DC5A7F" w:rsidRDefault="00354E27" w:rsidP="00354E27">
      <w:pPr>
        <w:autoSpaceDE w:val="0"/>
        <w:autoSpaceDN w:val="0"/>
        <w:adjustRightInd w:val="0"/>
        <w:spacing w:after="0" w:line="240" w:lineRule="auto"/>
        <w:jc w:val="both"/>
        <w:rPr>
          <w:rFonts w:ascii="Verdana" w:eastAsia="Batang" w:hAnsi="Verdana" w:cs="Arial"/>
          <w:b/>
          <w:bCs/>
          <w:sz w:val="20"/>
          <w:szCs w:val="20"/>
          <w:lang w:eastAsia="ko-KR"/>
        </w:rPr>
      </w:pPr>
      <w:r w:rsidRPr="00DC5A7F">
        <w:rPr>
          <w:rFonts w:ascii="Verdana" w:eastAsia="Batang" w:hAnsi="Verdana" w:cs="Arial"/>
          <w:b/>
          <w:bCs/>
          <w:sz w:val="20"/>
          <w:szCs w:val="20"/>
          <w:lang w:eastAsia="ko-KR"/>
        </w:rPr>
        <w:t>Article 8 - External audit</w:t>
      </w:r>
    </w:p>
    <w:p w14:paraId="015C45A1" w14:textId="77777777" w:rsidR="00354E27" w:rsidRPr="00DC5A7F" w:rsidRDefault="00354E27" w:rsidP="00354E27">
      <w:pPr>
        <w:spacing w:after="0" w:line="240" w:lineRule="auto"/>
        <w:jc w:val="both"/>
        <w:rPr>
          <w:rFonts w:ascii="Verdana" w:eastAsia="Batang" w:hAnsi="Verdana" w:cs="Arial"/>
          <w:sz w:val="20"/>
          <w:szCs w:val="20"/>
          <w:lang w:eastAsia="en-US"/>
        </w:rPr>
      </w:pPr>
    </w:p>
    <w:p w14:paraId="4BE7F23A" w14:textId="77777777" w:rsidR="00354E27" w:rsidRPr="00DC5A7F" w:rsidRDefault="00354E27" w:rsidP="00354E27">
      <w:pPr>
        <w:spacing w:after="0" w:line="240" w:lineRule="auto"/>
        <w:ind w:firstLine="720"/>
        <w:jc w:val="both"/>
        <w:rPr>
          <w:rFonts w:ascii="Verdana" w:eastAsia="Batang" w:hAnsi="Verdana" w:cs="Arial"/>
          <w:sz w:val="20"/>
          <w:szCs w:val="20"/>
          <w:lang w:eastAsia="en-US"/>
        </w:rPr>
      </w:pPr>
      <w:r w:rsidRPr="00DC5A7F">
        <w:rPr>
          <w:rFonts w:ascii="Verdana" w:eastAsia="Batang" w:hAnsi="Verdana" w:cs="Arial"/>
          <w:sz w:val="20"/>
          <w:szCs w:val="20"/>
          <w:lang w:eastAsia="en-US"/>
        </w:rPr>
        <w:t>The audited accounts of IOC, which constitute an integral part of the statement of the financial position of UNESCO, and the report of the External Auditor of UNESCO on IOC, shall be submitted to the IOC Assembly for approval.</w:t>
      </w:r>
    </w:p>
    <w:p w14:paraId="1C447284" w14:textId="77777777" w:rsidR="00354E27" w:rsidRPr="00DC5A7F" w:rsidRDefault="00354E27" w:rsidP="00354E27">
      <w:pPr>
        <w:spacing w:after="0" w:line="240" w:lineRule="auto"/>
        <w:jc w:val="both"/>
        <w:rPr>
          <w:rFonts w:ascii="Verdana" w:eastAsia="Batang" w:hAnsi="Verdana" w:cs="Arial"/>
          <w:sz w:val="20"/>
          <w:szCs w:val="20"/>
          <w:lang w:eastAsia="en-US"/>
        </w:rPr>
      </w:pPr>
    </w:p>
    <w:p w14:paraId="08E9EFEC" w14:textId="77777777" w:rsidR="00354E27" w:rsidRPr="00DC5A7F" w:rsidRDefault="00354E27" w:rsidP="00354E27">
      <w:pPr>
        <w:autoSpaceDE w:val="0"/>
        <w:autoSpaceDN w:val="0"/>
        <w:adjustRightInd w:val="0"/>
        <w:spacing w:after="0" w:line="240" w:lineRule="auto"/>
        <w:jc w:val="both"/>
        <w:rPr>
          <w:rFonts w:ascii="Verdana" w:eastAsia="Batang" w:hAnsi="Verdana" w:cs="Arial"/>
          <w:b/>
          <w:bCs/>
          <w:sz w:val="20"/>
          <w:szCs w:val="20"/>
          <w:lang w:eastAsia="ko-KR"/>
        </w:rPr>
      </w:pPr>
      <w:r w:rsidRPr="00DC5A7F">
        <w:rPr>
          <w:rFonts w:ascii="Verdana" w:eastAsia="Batang" w:hAnsi="Verdana" w:cs="Arial"/>
          <w:b/>
          <w:bCs/>
          <w:sz w:val="20"/>
          <w:szCs w:val="20"/>
          <w:lang w:eastAsia="ko-KR"/>
        </w:rPr>
        <w:t>Article 9 - General provision</w:t>
      </w:r>
    </w:p>
    <w:p w14:paraId="11A5EC88" w14:textId="77777777" w:rsidR="00354E27" w:rsidRPr="00DC5A7F" w:rsidRDefault="00354E27" w:rsidP="00354E27">
      <w:pPr>
        <w:autoSpaceDE w:val="0"/>
        <w:autoSpaceDN w:val="0"/>
        <w:adjustRightInd w:val="0"/>
        <w:spacing w:after="0" w:line="240" w:lineRule="auto"/>
        <w:jc w:val="both"/>
        <w:rPr>
          <w:rFonts w:ascii="Verdana" w:eastAsia="Batang" w:hAnsi="Verdana" w:cs="Arial"/>
          <w:sz w:val="20"/>
          <w:szCs w:val="20"/>
          <w:lang w:eastAsia="ko-KR"/>
        </w:rPr>
      </w:pPr>
    </w:p>
    <w:p w14:paraId="256FCEF0" w14:textId="77777777" w:rsidR="00354E27" w:rsidRPr="00DC5A7F" w:rsidRDefault="00354E27" w:rsidP="00354E27">
      <w:pPr>
        <w:autoSpaceDE w:val="0"/>
        <w:autoSpaceDN w:val="0"/>
        <w:adjustRightInd w:val="0"/>
        <w:spacing w:after="0" w:line="240" w:lineRule="auto"/>
        <w:ind w:firstLine="851"/>
        <w:jc w:val="both"/>
        <w:rPr>
          <w:rFonts w:ascii="Verdana" w:eastAsia="Batang" w:hAnsi="Verdana" w:cs="Arial"/>
          <w:sz w:val="20"/>
          <w:szCs w:val="20"/>
          <w:lang w:eastAsia="ko-KR"/>
        </w:rPr>
      </w:pPr>
      <w:r w:rsidRPr="00DC5A7F">
        <w:rPr>
          <w:rFonts w:ascii="Verdana" w:eastAsia="Batang" w:hAnsi="Verdana" w:cs="Arial"/>
          <w:sz w:val="20"/>
          <w:szCs w:val="20"/>
          <w:lang w:eastAsia="ko-KR"/>
        </w:rPr>
        <w:t>Unless otherwise provided in these Regulations this Special Account shall be administered in accordance with the Financial Regulations of UNESCO.</w:t>
      </w:r>
    </w:p>
    <w:p w14:paraId="4D628323" w14:textId="77777777" w:rsidR="00354E27" w:rsidRPr="00DC5A7F" w:rsidRDefault="00354E27" w:rsidP="00354E27">
      <w:pPr>
        <w:autoSpaceDE w:val="0"/>
        <w:autoSpaceDN w:val="0"/>
        <w:adjustRightInd w:val="0"/>
        <w:spacing w:after="0" w:line="240" w:lineRule="auto"/>
        <w:jc w:val="both"/>
        <w:rPr>
          <w:rFonts w:ascii="Verdana" w:eastAsia="Batang" w:hAnsi="Verdana" w:cs="Arial"/>
          <w:sz w:val="20"/>
          <w:szCs w:val="20"/>
          <w:lang w:eastAsia="ko-KR"/>
        </w:rPr>
      </w:pPr>
    </w:p>
    <w:p w14:paraId="574DA729" w14:textId="77777777" w:rsidR="00354E27" w:rsidRPr="00DC5A7F" w:rsidRDefault="00354E27" w:rsidP="00354E27">
      <w:pPr>
        <w:autoSpaceDE w:val="0"/>
        <w:autoSpaceDN w:val="0"/>
        <w:adjustRightInd w:val="0"/>
        <w:spacing w:after="0" w:line="240" w:lineRule="auto"/>
        <w:jc w:val="both"/>
        <w:rPr>
          <w:rFonts w:ascii="Verdana" w:eastAsia="Batang" w:hAnsi="Verdana" w:cs="Arial"/>
          <w:sz w:val="20"/>
          <w:szCs w:val="20"/>
          <w:lang w:eastAsia="ko-KR"/>
        </w:rPr>
      </w:pPr>
    </w:p>
    <w:p w14:paraId="5912BABE" w14:textId="77777777" w:rsidR="00354E27" w:rsidRPr="00DC5A7F" w:rsidRDefault="00354E27" w:rsidP="00354E27">
      <w:pPr>
        <w:autoSpaceDE w:val="0"/>
        <w:autoSpaceDN w:val="0"/>
        <w:adjustRightInd w:val="0"/>
        <w:spacing w:after="0" w:line="240" w:lineRule="auto"/>
        <w:jc w:val="both"/>
        <w:rPr>
          <w:rFonts w:ascii="Verdana" w:eastAsia="Batang" w:hAnsi="Verdana" w:cs="Arial"/>
          <w:sz w:val="20"/>
          <w:szCs w:val="20"/>
          <w:lang w:eastAsia="ko-KR"/>
        </w:rPr>
      </w:pPr>
    </w:p>
    <w:p w14:paraId="3E92E59D" w14:textId="77777777" w:rsidR="00354E27" w:rsidRPr="00DC5A7F" w:rsidRDefault="00354E27" w:rsidP="00354E27">
      <w:pPr>
        <w:tabs>
          <w:tab w:val="right" w:leader="dot" w:pos="9180"/>
        </w:tabs>
        <w:spacing w:after="0" w:line="240" w:lineRule="auto"/>
        <w:jc w:val="both"/>
        <w:rPr>
          <w:rFonts w:ascii="Verdana" w:eastAsia="Batang" w:hAnsi="Verdana" w:cs="Arial"/>
          <w:sz w:val="20"/>
          <w:szCs w:val="20"/>
          <w:lang w:eastAsia="en-US"/>
        </w:rPr>
      </w:pPr>
    </w:p>
    <w:p w14:paraId="247F82AA" w14:textId="77777777" w:rsidR="00354E27" w:rsidRPr="00DC5A7F" w:rsidRDefault="00C150FC" w:rsidP="00354E27">
      <w:pPr>
        <w:tabs>
          <w:tab w:val="right" w:leader="dot" w:pos="9180"/>
        </w:tabs>
        <w:spacing w:after="0" w:line="240" w:lineRule="auto"/>
        <w:jc w:val="center"/>
        <w:rPr>
          <w:rFonts w:ascii="Verdana" w:eastAsia="Batang" w:hAnsi="Verdana" w:cs="Arial"/>
          <w:sz w:val="20"/>
          <w:szCs w:val="20"/>
          <w:lang w:eastAsia="en-US"/>
        </w:rPr>
      </w:pPr>
      <w:r w:rsidRPr="00DC5A7F">
        <w:rPr>
          <w:rFonts w:ascii="Verdana" w:eastAsia="Batang" w:hAnsi="Verdana" w:cs="Arial"/>
          <w:sz w:val="20"/>
          <w:szCs w:val="20"/>
          <w:lang w:eastAsia="en-US"/>
        </w:rPr>
        <w:t xml:space="preserve"> </w:t>
      </w:r>
    </w:p>
    <w:p w14:paraId="4AC48A4D" w14:textId="77777777" w:rsidR="00C150FC" w:rsidRPr="00DC5A7F" w:rsidRDefault="00C150FC">
      <w:pPr>
        <w:rPr>
          <w:rFonts w:ascii="Verdana" w:eastAsia="Batang" w:hAnsi="Verdana" w:cs="Arial"/>
          <w:b/>
          <w:caps/>
          <w:sz w:val="20"/>
          <w:szCs w:val="20"/>
          <w:lang w:eastAsia="en-US"/>
        </w:rPr>
      </w:pPr>
      <w:r w:rsidRPr="00DC5A7F">
        <w:rPr>
          <w:rFonts w:ascii="Verdana" w:eastAsia="Batang" w:hAnsi="Verdana" w:cs="Arial"/>
          <w:b/>
          <w:caps/>
          <w:sz w:val="20"/>
          <w:szCs w:val="20"/>
          <w:lang w:eastAsia="en-US"/>
        </w:rPr>
        <w:br w:type="page"/>
      </w:r>
    </w:p>
    <w:p w14:paraId="70FA7DF1" w14:textId="77777777" w:rsidR="005F047D" w:rsidRPr="00DC5A7F" w:rsidRDefault="005F047D" w:rsidP="005F047D">
      <w:pPr>
        <w:tabs>
          <w:tab w:val="right" w:leader="dot" w:pos="9180"/>
        </w:tabs>
        <w:spacing w:after="0" w:line="240" w:lineRule="auto"/>
        <w:jc w:val="center"/>
        <w:rPr>
          <w:rFonts w:ascii="Verdana" w:eastAsia="Batang" w:hAnsi="Verdana" w:cs="Arial"/>
          <w:b/>
          <w:caps/>
          <w:sz w:val="20"/>
          <w:szCs w:val="20"/>
          <w:lang w:eastAsia="en-US"/>
        </w:rPr>
      </w:pPr>
      <w:bookmarkStart w:id="18" w:name="Appendix_VIII"/>
      <w:r w:rsidRPr="00DC5A7F">
        <w:rPr>
          <w:rFonts w:ascii="Verdana" w:eastAsia="Batang" w:hAnsi="Verdana" w:cs="Arial"/>
          <w:b/>
          <w:caps/>
          <w:sz w:val="20"/>
          <w:szCs w:val="20"/>
          <w:lang w:eastAsia="en-US"/>
        </w:rPr>
        <w:lastRenderedPageBreak/>
        <w:t>A</w:t>
      </w:r>
      <w:r w:rsidRPr="00DC5A7F">
        <w:rPr>
          <w:rFonts w:ascii="Verdana" w:eastAsia="Batang" w:hAnsi="Verdana" w:cs="Arial"/>
          <w:b/>
          <w:caps/>
          <w:sz w:val="20"/>
          <w:szCs w:val="20"/>
          <w:lang w:eastAsia="ko-KR"/>
        </w:rPr>
        <w:t>PPENDIX</w:t>
      </w:r>
      <w:r w:rsidRPr="00DC5A7F">
        <w:rPr>
          <w:rFonts w:ascii="Verdana" w:eastAsia="Batang" w:hAnsi="Verdana" w:cs="Arial"/>
          <w:b/>
          <w:caps/>
          <w:sz w:val="20"/>
          <w:szCs w:val="20"/>
          <w:lang w:eastAsia="en-US"/>
        </w:rPr>
        <w:t xml:space="preserve"> V</w:t>
      </w:r>
      <w:r w:rsidR="00C150FC" w:rsidRPr="00DC5A7F">
        <w:rPr>
          <w:rFonts w:ascii="Verdana" w:eastAsia="Batang" w:hAnsi="Verdana" w:cs="Arial"/>
          <w:b/>
          <w:caps/>
          <w:sz w:val="20"/>
          <w:szCs w:val="20"/>
          <w:lang w:eastAsia="en-US"/>
        </w:rPr>
        <w:t>II</w:t>
      </w:r>
      <w:r w:rsidRPr="00DC5A7F">
        <w:rPr>
          <w:rFonts w:ascii="Verdana" w:eastAsia="Batang" w:hAnsi="Verdana" w:cs="Arial"/>
          <w:b/>
          <w:caps/>
          <w:sz w:val="20"/>
          <w:szCs w:val="20"/>
          <w:lang w:eastAsia="en-US"/>
        </w:rPr>
        <w:t>I</w:t>
      </w:r>
    </w:p>
    <w:bookmarkEnd w:id="18"/>
    <w:p w14:paraId="54BE7BD0" w14:textId="77777777" w:rsidR="005F047D" w:rsidRPr="00DC5A7F" w:rsidRDefault="005F047D" w:rsidP="005F047D">
      <w:pPr>
        <w:tabs>
          <w:tab w:val="right" w:leader="dot" w:pos="9180"/>
        </w:tabs>
        <w:spacing w:after="0" w:line="240" w:lineRule="auto"/>
        <w:jc w:val="both"/>
        <w:rPr>
          <w:rFonts w:ascii="Verdana" w:eastAsia="Batang" w:hAnsi="Verdana" w:cs="Arial"/>
          <w:sz w:val="20"/>
          <w:szCs w:val="20"/>
          <w:lang w:eastAsia="en-US"/>
        </w:rPr>
      </w:pPr>
    </w:p>
    <w:p w14:paraId="2AA0BEBE" w14:textId="77777777" w:rsidR="005F047D" w:rsidRPr="00DC5A7F" w:rsidRDefault="005F047D" w:rsidP="005F047D">
      <w:pPr>
        <w:tabs>
          <w:tab w:val="right" w:leader="dot" w:pos="9180"/>
        </w:tabs>
        <w:spacing w:after="0" w:line="240" w:lineRule="auto"/>
        <w:jc w:val="center"/>
        <w:rPr>
          <w:rFonts w:ascii="Verdana" w:eastAsia="Batang" w:hAnsi="Verdana" w:cs="Arial"/>
          <w:b/>
          <w:sz w:val="20"/>
          <w:szCs w:val="20"/>
          <w:lang w:eastAsia="en-US"/>
        </w:rPr>
      </w:pPr>
      <w:r w:rsidRPr="00DC5A7F">
        <w:rPr>
          <w:rFonts w:ascii="Verdana" w:eastAsia="Batang" w:hAnsi="Verdana" w:cs="Arial"/>
          <w:b/>
          <w:sz w:val="20"/>
          <w:szCs w:val="20"/>
          <w:lang w:eastAsia="en-US"/>
        </w:rPr>
        <w:t>Current DBCP budget line items</w:t>
      </w:r>
    </w:p>
    <w:p w14:paraId="73C2533D" w14:textId="3EF0D368" w:rsidR="005F047D" w:rsidRPr="00DC5A7F" w:rsidRDefault="005F047D" w:rsidP="002F31F2">
      <w:pPr>
        <w:tabs>
          <w:tab w:val="right" w:leader="dot" w:pos="9180"/>
        </w:tabs>
        <w:spacing w:after="0" w:line="240" w:lineRule="auto"/>
        <w:jc w:val="center"/>
        <w:rPr>
          <w:rFonts w:ascii="Verdana" w:eastAsia="Batang" w:hAnsi="Verdana" w:cs="Arial"/>
          <w:i/>
          <w:sz w:val="20"/>
          <w:szCs w:val="20"/>
          <w:lang w:eastAsia="en-US"/>
        </w:rPr>
      </w:pPr>
      <w:r w:rsidRPr="00DC5A7F">
        <w:rPr>
          <w:rFonts w:ascii="Verdana" w:eastAsia="Batang" w:hAnsi="Verdana" w:cs="Arial"/>
          <w:i/>
          <w:sz w:val="20"/>
          <w:szCs w:val="20"/>
          <w:lang w:eastAsia="en-US"/>
        </w:rPr>
        <w:t>(as approved at DBCP-</w:t>
      </w:r>
      <w:r w:rsidR="002F31F2" w:rsidRPr="00DC5A7F">
        <w:rPr>
          <w:rFonts w:ascii="Verdana" w:eastAsia="Batang" w:hAnsi="Verdana" w:cs="Arial"/>
          <w:i/>
          <w:sz w:val="20"/>
          <w:szCs w:val="20"/>
          <w:lang w:eastAsia="en-US"/>
        </w:rPr>
        <w:t>3</w:t>
      </w:r>
      <w:r w:rsidR="002409C9" w:rsidRPr="00DC5A7F">
        <w:rPr>
          <w:rFonts w:ascii="Verdana" w:eastAsia="Batang" w:hAnsi="Verdana" w:cs="Arial"/>
          <w:i/>
          <w:sz w:val="20"/>
          <w:szCs w:val="20"/>
          <w:lang w:eastAsia="en-US"/>
        </w:rPr>
        <w:t>3</w:t>
      </w:r>
      <w:r w:rsidRPr="00DC5A7F">
        <w:rPr>
          <w:rFonts w:ascii="Verdana" w:eastAsia="Batang" w:hAnsi="Verdana" w:cs="Arial"/>
          <w:i/>
          <w:sz w:val="20"/>
          <w:szCs w:val="20"/>
          <w:lang w:eastAsia="en-US"/>
        </w:rPr>
        <w:t>)</w:t>
      </w:r>
    </w:p>
    <w:p w14:paraId="010051A9" w14:textId="77777777" w:rsidR="005F047D" w:rsidRPr="00DC5A7F" w:rsidRDefault="005F047D" w:rsidP="005F047D">
      <w:pPr>
        <w:tabs>
          <w:tab w:val="right" w:leader="dot" w:pos="9180"/>
        </w:tabs>
        <w:spacing w:after="0" w:line="240" w:lineRule="auto"/>
        <w:jc w:val="both"/>
        <w:rPr>
          <w:rFonts w:ascii="Verdana" w:eastAsia="Batang" w:hAnsi="Verdana" w:cs="Arial"/>
          <w:sz w:val="20"/>
          <w:szCs w:val="20"/>
          <w:lang w:eastAsia="en-US"/>
        </w:rPr>
      </w:pPr>
    </w:p>
    <w:p w14:paraId="044975AC" w14:textId="77777777" w:rsidR="005F047D" w:rsidRPr="00DC5A7F" w:rsidRDefault="005F047D" w:rsidP="005F047D">
      <w:pPr>
        <w:tabs>
          <w:tab w:val="right" w:leader="dot" w:pos="9180"/>
        </w:tabs>
        <w:spacing w:after="0" w:line="240" w:lineRule="auto"/>
        <w:jc w:val="both"/>
        <w:rPr>
          <w:rFonts w:ascii="Verdana" w:eastAsia="Batang" w:hAnsi="Verdana" w:cs="Arial"/>
          <w:sz w:val="20"/>
          <w:szCs w:val="20"/>
          <w:lang w:eastAsia="en-US"/>
        </w:rPr>
      </w:pPr>
      <w:r w:rsidRPr="00DC5A7F">
        <w:rPr>
          <w:rFonts w:ascii="Verdana" w:eastAsia="Batang" w:hAnsi="Verdana" w:cs="Arial"/>
          <w:sz w:val="20"/>
          <w:szCs w:val="20"/>
          <w:lang w:eastAsia="en-US"/>
        </w:rPr>
        <w:t>The DBCP budget includes the following line items:</w:t>
      </w:r>
    </w:p>
    <w:p w14:paraId="11340096" w14:textId="77777777" w:rsidR="005F047D" w:rsidRPr="00DC5A7F" w:rsidRDefault="005F047D" w:rsidP="005F047D">
      <w:pPr>
        <w:tabs>
          <w:tab w:val="right" w:leader="dot" w:pos="9180"/>
        </w:tabs>
        <w:spacing w:after="0" w:line="240" w:lineRule="auto"/>
        <w:jc w:val="both"/>
        <w:rPr>
          <w:rFonts w:ascii="Verdana" w:eastAsia="Batang" w:hAnsi="Verdana" w:cs="Arial"/>
          <w:sz w:val="20"/>
          <w:szCs w:val="20"/>
          <w:lang w:eastAsia="en-US"/>
        </w:rPr>
      </w:pPr>
    </w:p>
    <w:p w14:paraId="130722D7" w14:textId="5CA78A2D" w:rsidR="005F047D" w:rsidRPr="00DC5A7F" w:rsidRDefault="00897073" w:rsidP="00DD2C8E">
      <w:pPr>
        <w:numPr>
          <w:ilvl w:val="0"/>
          <w:numId w:val="31"/>
        </w:numPr>
        <w:tabs>
          <w:tab w:val="num" w:pos="1276"/>
        </w:tabs>
        <w:spacing w:after="0" w:line="240" w:lineRule="auto"/>
        <w:ind w:left="1260" w:hanging="87"/>
        <w:jc w:val="both"/>
        <w:rPr>
          <w:rFonts w:ascii="Verdana" w:eastAsia="Batang" w:hAnsi="Verdana" w:cs="Arial"/>
          <w:sz w:val="20"/>
          <w:szCs w:val="20"/>
          <w:lang w:eastAsia="ko-KR"/>
        </w:rPr>
      </w:pPr>
      <w:r w:rsidRPr="00DC5A7F">
        <w:rPr>
          <w:rFonts w:ascii="Verdana" w:eastAsia="Batang" w:hAnsi="Verdana" w:cs="Arial"/>
          <w:sz w:val="20"/>
          <w:szCs w:val="20"/>
          <w:lang w:eastAsia="ko-KR"/>
        </w:rPr>
        <w:t>Contract (salary) for DBCP &amp; SOT Technical Coordinators</w:t>
      </w:r>
      <w:r w:rsidR="00C167A1" w:rsidRPr="00DC5A7F">
        <w:rPr>
          <w:rFonts w:ascii="Verdana" w:hAnsi="Verdana"/>
          <w:sz w:val="20"/>
          <w:szCs w:val="20"/>
          <w:vertAlign w:val="superscript"/>
        </w:rPr>
        <w:footnoteReference w:id="16"/>
      </w:r>
    </w:p>
    <w:p w14:paraId="13D049FC" w14:textId="226CCCC5" w:rsidR="005F047D" w:rsidRPr="00DC5A7F" w:rsidRDefault="005F047D" w:rsidP="00DD2C8E">
      <w:pPr>
        <w:numPr>
          <w:ilvl w:val="0"/>
          <w:numId w:val="31"/>
        </w:numPr>
        <w:tabs>
          <w:tab w:val="num" w:pos="1276"/>
        </w:tabs>
        <w:spacing w:after="0" w:line="240" w:lineRule="auto"/>
        <w:ind w:left="1260" w:hanging="87"/>
        <w:jc w:val="both"/>
        <w:rPr>
          <w:rFonts w:ascii="Verdana" w:eastAsia="Batang" w:hAnsi="Verdana" w:cs="Arial"/>
          <w:sz w:val="20"/>
          <w:szCs w:val="20"/>
          <w:lang w:eastAsia="ko-KR"/>
        </w:rPr>
      </w:pPr>
      <w:r w:rsidRPr="00DC5A7F">
        <w:rPr>
          <w:rFonts w:ascii="Verdana" w:eastAsia="Batang" w:hAnsi="Verdana" w:cs="Arial"/>
          <w:sz w:val="20"/>
          <w:szCs w:val="20"/>
          <w:lang w:eastAsia="ko-KR"/>
        </w:rPr>
        <w:t>Provision for termination / transition of the Technical C</w:t>
      </w:r>
      <w:r w:rsidR="00A90F87" w:rsidRPr="00DC5A7F">
        <w:rPr>
          <w:rFonts w:ascii="Verdana" w:eastAsia="Batang" w:hAnsi="Verdana" w:cs="Arial"/>
          <w:sz w:val="20"/>
          <w:szCs w:val="20"/>
          <w:lang w:eastAsia="ko-KR"/>
        </w:rPr>
        <w:t>oo</w:t>
      </w:r>
      <w:r w:rsidRPr="00DC5A7F">
        <w:rPr>
          <w:rFonts w:ascii="Verdana" w:eastAsia="Batang" w:hAnsi="Verdana" w:cs="Arial"/>
          <w:sz w:val="20"/>
          <w:szCs w:val="20"/>
          <w:lang w:eastAsia="ko-KR"/>
        </w:rPr>
        <w:t>rdinator</w:t>
      </w:r>
      <w:r w:rsidR="00897073" w:rsidRPr="00DC5A7F">
        <w:rPr>
          <w:rFonts w:ascii="Verdana" w:eastAsia="Batang" w:hAnsi="Verdana" w:cs="Arial"/>
          <w:sz w:val="20"/>
          <w:szCs w:val="20"/>
          <w:lang w:eastAsia="ko-KR"/>
        </w:rPr>
        <w:t>s</w:t>
      </w:r>
      <w:r w:rsidRPr="00DC5A7F">
        <w:rPr>
          <w:rFonts w:ascii="Verdana" w:eastAsia="Batang" w:hAnsi="Verdana" w:cs="Arial"/>
          <w:sz w:val="20"/>
          <w:szCs w:val="20"/>
          <w:lang w:eastAsia="ko-KR"/>
        </w:rPr>
        <w:t>;</w:t>
      </w:r>
    </w:p>
    <w:p w14:paraId="38B31734" w14:textId="42F87509" w:rsidR="005F047D" w:rsidRPr="00DC5A7F" w:rsidDel="00F408DC" w:rsidRDefault="005F047D" w:rsidP="00DD2C8E">
      <w:pPr>
        <w:numPr>
          <w:ilvl w:val="0"/>
          <w:numId w:val="31"/>
        </w:numPr>
        <w:tabs>
          <w:tab w:val="num" w:pos="1276"/>
        </w:tabs>
        <w:spacing w:after="0" w:line="240" w:lineRule="auto"/>
        <w:ind w:left="1260" w:hanging="87"/>
        <w:jc w:val="both"/>
        <w:rPr>
          <w:rFonts w:ascii="Verdana" w:eastAsia="Batang" w:hAnsi="Verdana" w:cs="Arial"/>
          <w:sz w:val="20"/>
          <w:szCs w:val="20"/>
          <w:lang w:eastAsia="ko-KR"/>
        </w:rPr>
      </w:pPr>
      <w:r w:rsidRPr="00DC5A7F">
        <w:rPr>
          <w:rFonts w:ascii="Verdana" w:eastAsia="Batang" w:hAnsi="Verdana" w:cs="Arial"/>
          <w:sz w:val="20"/>
          <w:szCs w:val="20"/>
          <w:lang w:eastAsia="ko-KR"/>
        </w:rPr>
        <w:t>JTA</w:t>
      </w:r>
      <w:r w:rsidRPr="00DC5A7F">
        <w:rPr>
          <w:rFonts w:ascii="Verdana" w:eastAsia="Batang" w:hAnsi="Verdana" w:cs="Arial"/>
          <w:sz w:val="20"/>
          <w:szCs w:val="20"/>
          <w:lang w:eastAsia="ko-KR"/>
        </w:rPr>
        <w:footnoteReference w:id="17"/>
      </w:r>
      <w:r w:rsidRPr="00DC5A7F">
        <w:rPr>
          <w:rFonts w:ascii="Verdana" w:eastAsia="Batang" w:hAnsi="Verdana" w:cs="Arial"/>
          <w:sz w:val="20"/>
          <w:szCs w:val="20"/>
          <w:lang w:eastAsia="ko-KR"/>
        </w:rPr>
        <w:t>, including Chairperson’s contract, Executive Board;</w:t>
      </w:r>
    </w:p>
    <w:p w14:paraId="672D6771" w14:textId="77777777" w:rsidR="005F047D" w:rsidRPr="00DC5A7F" w:rsidRDefault="005F047D" w:rsidP="00DD2C8E">
      <w:pPr>
        <w:numPr>
          <w:ilvl w:val="0"/>
          <w:numId w:val="31"/>
        </w:numPr>
        <w:tabs>
          <w:tab w:val="num" w:pos="1276"/>
        </w:tabs>
        <w:spacing w:after="0" w:line="240" w:lineRule="auto"/>
        <w:ind w:left="1260" w:hanging="87"/>
        <w:jc w:val="both"/>
        <w:rPr>
          <w:rFonts w:ascii="Verdana" w:eastAsia="Batang" w:hAnsi="Verdana" w:cs="Arial"/>
          <w:sz w:val="20"/>
          <w:szCs w:val="20"/>
          <w:lang w:eastAsia="ko-KR"/>
        </w:rPr>
      </w:pPr>
      <w:r w:rsidRPr="00DC5A7F">
        <w:rPr>
          <w:rFonts w:ascii="Verdana" w:eastAsia="Batang" w:hAnsi="Verdana" w:cs="Arial"/>
          <w:sz w:val="20"/>
          <w:szCs w:val="20"/>
          <w:lang w:eastAsia="ko-KR"/>
        </w:rPr>
        <w:t>JCOMMOPS logistical support</w:t>
      </w:r>
      <w:r w:rsidRPr="00DC5A7F">
        <w:rPr>
          <w:rFonts w:ascii="Verdana" w:eastAsia="Batang" w:hAnsi="Verdana" w:cs="Arial"/>
          <w:sz w:val="20"/>
          <w:szCs w:val="20"/>
          <w:vertAlign w:val="superscript"/>
          <w:lang w:eastAsia="ko-KR"/>
        </w:rPr>
        <w:footnoteReference w:id="18"/>
      </w:r>
      <w:r w:rsidRPr="00DC5A7F">
        <w:rPr>
          <w:rFonts w:ascii="Verdana" w:eastAsia="Batang" w:hAnsi="Verdana" w:cs="Arial"/>
          <w:sz w:val="20"/>
          <w:szCs w:val="20"/>
          <w:lang w:eastAsia="ko-KR"/>
        </w:rPr>
        <w:t>;</w:t>
      </w:r>
    </w:p>
    <w:p w14:paraId="15F210ED" w14:textId="43EB7051" w:rsidR="005F047D" w:rsidRPr="00DC5A7F" w:rsidRDefault="005F047D" w:rsidP="00DD2C8E">
      <w:pPr>
        <w:numPr>
          <w:ilvl w:val="0"/>
          <w:numId w:val="31"/>
        </w:numPr>
        <w:tabs>
          <w:tab w:val="num" w:pos="1276"/>
        </w:tabs>
        <w:spacing w:after="0" w:line="240" w:lineRule="auto"/>
        <w:ind w:left="1260" w:hanging="87"/>
        <w:jc w:val="both"/>
        <w:rPr>
          <w:rFonts w:ascii="Verdana" w:eastAsia="Batang" w:hAnsi="Verdana" w:cs="Arial"/>
          <w:sz w:val="20"/>
          <w:szCs w:val="20"/>
          <w:lang w:eastAsia="ko-KR"/>
        </w:rPr>
      </w:pPr>
      <w:r w:rsidRPr="00DC5A7F">
        <w:rPr>
          <w:rFonts w:ascii="Verdana" w:eastAsia="Batang" w:hAnsi="Verdana" w:cs="Arial"/>
          <w:sz w:val="20"/>
          <w:szCs w:val="20"/>
          <w:lang w:eastAsia="ko-KR"/>
        </w:rPr>
        <w:t>SO</w:t>
      </w:r>
      <w:r w:rsidR="0093065E" w:rsidRPr="00DC5A7F">
        <w:rPr>
          <w:rFonts w:ascii="Verdana" w:eastAsia="Batang" w:hAnsi="Verdana" w:cs="Arial"/>
          <w:sz w:val="20"/>
          <w:szCs w:val="20"/>
          <w:lang w:eastAsia="ko-KR"/>
        </w:rPr>
        <w:t>T</w:t>
      </w:r>
      <w:r w:rsidR="00BC6967" w:rsidRPr="00DC5A7F">
        <w:rPr>
          <w:rFonts w:ascii="Verdana" w:eastAsia="Batang" w:hAnsi="Verdana" w:cs="Arial"/>
          <w:sz w:val="20"/>
          <w:szCs w:val="20"/>
          <w:lang w:eastAsia="ko-KR"/>
        </w:rPr>
        <w:t xml:space="preserve"> Chairperson and other travel</w:t>
      </w:r>
      <w:r w:rsidRPr="00DC5A7F">
        <w:rPr>
          <w:rFonts w:ascii="Verdana" w:eastAsia="Batang" w:hAnsi="Verdana" w:cs="Arial"/>
          <w:sz w:val="20"/>
          <w:szCs w:val="20"/>
          <w:vertAlign w:val="superscript"/>
          <w:lang w:eastAsia="ko-KR"/>
        </w:rPr>
        <w:footnoteReference w:id="19"/>
      </w:r>
      <w:r w:rsidRPr="00DC5A7F">
        <w:rPr>
          <w:rFonts w:ascii="Verdana" w:eastAsia="Batang" w:hAnsi="Verdana" w:cs="Arial"/>
          <w:sz w:val="20"/>
          <w:szCs w:val="20"/>
          <w:lang w:eastAsia="ko-KR"/>
        </w:rPr>
        <w:t>;</w:t>
      </w:r>
    </w:p>
    <w:p w14:paraId="03F48C7C" w14:textId="28BF4A3B" w:rsidR="005F047D" w:rsidRPr="00DC5A7F" w:rsidRDefault="005F047D" w:rsidP="00DD2C8E">
      <w:pPr>
        <w:numPr>
          <w:ilvl w:val="0"/>
          <w:numId w:val="31"/>
        </w:numPr>
        <w:tabs>
          <w:tab w:val="num" w:pos="1276"/>
        </w:tabs>
        <w:spacing w:after="0" w:line="240" w:lineRule="auto"/>
        <w:ind w:left="1260" w:hanging="87"/>
        <w:jc w:val="both"/>
        <w:rPr>
          <w:rFonts w:ascii="Verdana" w:eastAsia="Batang" w:hAnsi="Verdana" w:cs="Arial"/>
          <w:sz w:val="20"/>
          <w:szCs w:val="20"/>
          <w:lang w:eastAsia="ko-KR"/>
        </w:rPr>
      </w:pPr>
      <w:r w:rsidRPr="00DC5A7F">
        <w:rPr>
          <w:rFonts w:ascii="Verdana" w:eastAsia="Batang" w:hAnsi="Verdana" w:cs="Arial"/>
          <w:sz w:val="20"/>
          <w:szCs w:val="20"/>
          <w:lang w:eastAsia="ko-KR"/>
        </w:rPr>
        <w:t>DBCP Chairperson</w:t>
      </w:r>
      <w:r w:rsidR="00BC6967" w:rsidRPr="00DC5A7F">
        <w:rPr>
          <w:rFonts w:ascii="Verdana" w:eastAsia="Batang" w:hAnsi="Verdana" w:cs="Arial"/>
          <w:sz w:val="20"/>
          <w:szCs w:val="20"/>
          <w:lang w:eastAsia="ko-KR"/>
        </w:rPr>
        <w:t xml:space="preserve"> and other travel</w:t>
      </w:r>
      <w:r w:rsidRPr="00DC5A7F">
        <w:rPr>
          <w:rFonts w:ascii="Verdana" w:eastAsia="Batang" w:hAnsi="Verdana" w:cs="Arial"/>
          <w:sz w:val="20"/>
          <w:szCs w:val="20"/>
          <w:vertAlign w:val="superscript"/>
          <w:lang w:eastAsia="ko-KR"/>
        </w:rPr>
        <w:footnoteReference w:id="20"/>
      </w:r>
      <w:r w:rsidRPr="00DC5A7F">
        <w:rPr>
          <w:rFonts w:ascii="Verdana" w:eastAsia="Batang" w:hAnsi="Verdana" w:cs="Arial"/>
          <w:sz w:val="20"/>
          <w:szCs w:val="20"/>
          <w:lang w:eastAsia="ko-KR"/>
        </w:rPr>
        <w:t>;</w:t>
      </w:r>
    </w:p>
    <w:p w14:paraId="3460F349" w14:textId="3A40AE8A" w:rsidR="005F047D" w:rsidRPr="00DC5A7F" w:rsidRDefault="005F047D" w:rsidP="00DD2C8E">
      <w:pPr>
        <w:numPr>
          <w:ilvl w:val="0"/>
          <w:numId w:val="31"/>
        </w:numPr>
        <w:tabs>
          <w:tab w:val="num" w:pos="1276"/>
        </w:tabs>
        <w:spacing w:after="0" w:line="240" w:lineRule="auto"/>
        <w:ind w:left="1260" w:hanging="87"/>
        <w:jc w:val="both"/>
        <w:rPr>
          <w:rFonts w:ascii="Verdana" w:eastAsia="Batang" w:hAnsi="Verdana" w:cs="Arial"/>
          <w:sz w:val="20"/>
          <w:szCs w:val="20"/>
          <w:lang w:eastAsia="ko-KR"/>
        </w:rPr>
      </w:pPr>
      <w:r w:rsidRPr="00DC5A7F">
        <w:rPr>
          <w:rFonts w:ascii="Verdana" w:eastAsia="Batang" w:hAnsi="Verdana" w:cs="Arial"/>
          <w:sz w:val="20"/>
          <w:szCs w:val="20"/>
          <w:lang w:eastAsia="ko-KR"/>
        </w:rPr>
        <w:t>Travel for the DBCP Technical C</w:t>
      </w:r>
      <w:r w:rsidR="00A90F87" w:rsidRPr="00DC5A7F">
        <w:rPr>
          <w:rFonts w:ascii="Verdana" w:eastAsia="Batang" w:hAnsi="Verdana" w:cs="Arial"/>
          <w:sz w:val="20"/>
          <w:szCs w:val="20"/>
          <w:lang w:eastAsia="ko-KR"/>
        </w:rPr>
        <w:t>oo</w:t>
      </w:r>
      <w:r w:rsidRPr="00DC5A7F">
        <w:rPr>
          <w:rFonts w:ascii="Verdana" w:eastAsia="Batang" w:hAnsi="Verdana" w:cs="Arial"/>
          <w:sz w:val="20"/>
          <w:szCs w:val="20"/>
          <w:lang w:eastAsia="ko-KR"/>
        </w:rPr>
        <w:t>rdinator</w:t>
      </w:r>
      <w:r w:rsidR="002F31F2" w:rsidRPr="00DC5A7F">
        <w:rPr>
          <w:rFonts w:ascii="Verdana" w:eastAsia="Batang" w:hAnsi="Verdana" w:cs="Arial"/>
          <w:sz w:val="20"/>
          <w:szCs w:val="20"/>
          <w:lang w:eastAsia="ko-KR"/>
        </w:rPr>
        <w:fldChar w:fldCharType="begin"/>
      </w:r>
      <w:r w:rsidR="002F31F2" w:rsidRPr="00DC5A7F">
        <w:rPr>
          <w:rFonts w:ascii="Verdana" w:eastAsia="Batang" w:hAnsi="Verdana" w:cs="Arial"/>
          <w:sz w:val="20"/>
          <w:szCs w:val="20"/>
          <w:lang w:eastAsia="ko-KR"/>
        </w:rPr>
        <w:instrText xml:space="preserve"> NOTEREF _Ref526430771 \h  \* MERGEFORMAT </w:instrText>
      </w:r>
      <w:r w:rsidR="002F31F2" w:rsidRPr="00DC5A7F">
        <w:rPr>
          <w:rFonts w:ascii="Verdana" w:eastAsia="Batang" w:hAnsi="Verdana" w:cs="Arial"/>
          <w:sz w:val="20"/>
          <w:szCs w:val="20"/>
          <w:lang w:eastAsia="ko-KR"/>
        </w:rPr>
      </w:r>
      <w:r w:rsidR="002F31F2" w:rsidRPr="00DC5A7F">
        <w:rPr>
          <w:rFonts w:ascii="Verdana" w:eastAsia="Batang" w:hAnsi="Verdana" w:cs="Arial"/>
          <w:sz w:val="20"/>
          <w:szCs w:val="20"/>
          <w:lang w:eastAsia="ko-KR"/>
        </w:rPr>
        <w:fldChar w:fldCharType="separate"/>
      </w:r>
      <w:r w:rsidR="002F31F2" w:rsidRPr="00DC5A7F">
        <w:rPr>
          <w:rFonts w:ascii="Verdana" w:eastAsia="Batang" w:hAnsi="Verdana" w:cs="Arial"/>
          <w:sz w:val="20"/>
          <w:szCs w:val="20"/>
          <w:vertAlign w:val="superscript"/>
          <w:lang w:eastAsia="ko-KR"/>
        </w:rPr>
        <w:t>21</w:t>
      </w:r>
      <w:r w:rsidR="002F31F2" w:rsidRPr="00DC5A7F">
        <w:rPr>
          <w:rFonts w:ascii="Verdana" w:eastAsia="Batang" w:hAnsi="Verdana" w:cs="Arial"/>
          <w:sz w:val="20"/>
          <w:szCs w:val="20"/>
          <w:lang w:eastAsia="ko-KR"/>
        </w:rPr>
        <w:fldChar w:fldCharType="end"/>
      </w:r>
      <w:r w:rsidR="00DB0A53" w:rsidRPr="00DC5A7F">
        <w:rPr>
          <w:rFonts w:ascii="Verdana" w:hAnsi="Verdana"/>
          <w:sz w:val="20"/>
          <w:szCs w:val="20"/>
        </w:rPr>
        <w:fldChar w:fldCharType="begin"/>
      </w:r>
      <w:r w:rsidR="00DB0A53" w:rsidRPr="00DC5A7F">
        <w:rPr>
          <w:rFonts w:ascii="Verdana" w:hAnsi="Verdana"/>
          <w:sz w:val="20"/>
          <w:szCs w:val="20"/>
        </w:rPr>
        <w:instrText xml:space="preserve"> NOTEREF _Ref333990847  \* MERGEFORMAT </w:instrText>
      </w:r>
      <w:r w:rsidR="00DB0A53" w:rsidRPr="00DC5A7F">
        <w:rPr>
          <w:rFonts w:ascii="Verdana" w:hAnsi="Verdana"/>
          <w:sz w:val="20"/>
          <w:szCs w:val="20"/>
        </w:rPr>
        <w:fldChar w:fldCharType="end"/>
      </w:r>
      <w:r w:rsidRPr="00DC5A7F">
        <w:rPr>
          <w:rFonts w:ascii="Verdana" w:eastAsia="Batang" w:hAnsi="Verdana" w:cs="Arial"/>
          <w:sz w:val="20"/>
          <w:szCs w:val="20"/>
          <w:lang w:eastAsia="ko-KR"/>
        </w:rPr>
        <w:t>;</w:t>
      </w:r>
    </w:p>
    <w:p w14:paraId="2B196C07" w14:textId="77777777" w:rsidR="002F31F2" w:rsidRPr="00DC5A7F" w:rsidRDefault="005F047D" w:rsidP="00DD2C8E">
      <w:pPr>
        <w:numPr>
          <w:ilvl w:val="0"/>
          <w:numId w:val="31"/>
        </w:numPr>
        <w:tabs>
          <w:tab w:val="num" w:pos="1276"/>
        </w:tabs>
        <w:spacing w:after="0" w:line="240" w:lineRule="auto"/>
        <w:ind w:left="1260" w:hanging="87"/>
        <w:jc w:val="both"/>
        <w:rPr>
          <w:rFonts w:ascii="Verdana" w:eastAsia="Batang" w:hAnsi="Verdana" w:cs="Arial"/>
          <w:sz w:val="20"/>
          <w:szCs w:val="20"/>
          <w:lang w:eastAsia="ko-KR"/>
        </w:rPr>
      </w:pPr>
      <w:r w:rsidRPr="00DC5A7F">
        <w:rPr>
          <w:rFonts w:ascii="Verdana" w:eastAsia="Batang" w:hAnsi="Verdana" w:cs="Arial"/>
          <w:sz w:val="20"/>
          <w:szCs w:val="20"/>
          <w:lang w:eastAsia="ko-KR"/>
        </w:rPr>
        <w:t>Travel for the ship coordinator’s position</w:t>
      </w:r>
      <w:bookmarkStart w:id="19" w:name="_Ref526430771"/>
      <w:r w:rsidRPr="00DC5A7F">
        <w:rPr>
          <w:rFonts w:ascii="Verdana" w:eastAsia="Batang" w:hAnsi="Verdana" w:cs="Arial"/>
          <w:sz w:val="20"/>
          <w:szCs w:val="20"/>
          <w:vertAlign w:val="superscript"/>
          <w:lang w:eastAsia="ko-KR"/>
        </w:rPr>
        <w:footnoteReference w:id="21"/>
      </w:r>
      <w:bookmarkEnd w:id="19"/>
      <w:r w:rsidRPr="00DC5A7F">
        <w:rPr>
          <w:rFonts w:ascii="Verdana" w:eastAsia="Batang" w:hAnsi="Verdana" w:cs="Arial"/>
          <w:sz w:val="20"/>
          <w:szCs w:val="20"/>
          <w:lang w:eastAsia="ko-KR"/>
        </w:rPr>
        <w:t xml:space="preserve">; </w:t>
      </w:r>
    </w:p>
    <w:p w14:paraId="7B0D0A6B" w14:textId="09520A55" w:rsidR="005F047D" w:rsidRPr="00DC5A7F" w:rsidRDefault="004A22A9" w:rsidP="00DD2C8E">
      <w:pPr>
        <w:numPr>
          <w:ilvl w:val="0"/>
          <w:numId w:val="31"/>
        </w:numPr>
        <w:tabs>
          <w:tab w:val="num" w:pos="1276"/>
        </w:tabs>
        <w:spacing w:after="0" w:line="240" w:lineRule="auto"/>
        <w:ind w:left="1260" w:hanging="87"/>
        <w:jc w:val="both"/>
        <w:rPr>
          <w:rFonts w:ascii="Verdana" w:eastAsia="Batang" w:hAnsi="Verdana" w:cs="Arial"/>
          <w:sz w:val="20"/>
          <w:szCs w:val="20"/>
          <w:lang w:eastAsia="ko-KR"/>
        </w:rPr>
      </w:pPr>
      <w:r w:rsidRPr="00DC5A7F">
        <w:rPr>
          <w:rFonts w:ascii="Verdana" w:eastAsia="Batang" w:hAnsi="Verdana" w:cs="Arial"/>
          <w:sz w:val="20"/>
          <w:szCs w:val="20"/>
          <w:lang w:eastAsia="ko-KR"/>
        </w:rPr>
        <w:t>Other DBCP expenses</w:t>
      </w:r>
      <w:r w:rsidR="005F047D" w:rsidRPr="00DC5A7F">
        <w:rPr>
          <w:rFonts w:ascii="Verdana" w:eastAsia="Batang" w:hAnsi="Verdana" w:cs="Arial"/>
          <w:sz w:val="20"/>
          <w:szCs w:val="20"/>
          <w:vertAlign w:val="superscript"/>
          <w:lang w:eastAsia="ko-KR"/>
        </w:rPr>
        <w:footnoteReference w:id="22"/>
      </w:r>
      <w:r w:rsidR="005F047D" w:rsidRPr="00DC5A7F">
        <w:rPr>
          <w:rFonts w:ascii="Verdana" w:eastAsia="Batang" w:hAnsi="Verdana" w:cs="Arial"/>
          <w:sz w:val="20"/>
          <w:szCs w:val="20"/>
          <w:lang w:eastAsia="ko-KR"/>
        </w:rPr>
        <w:t>;</w:t>
      </w:r>
    </w:p>
    <w:p w14:paraId="771DCED2" w14:textId="5307BD7D" w:rsidR="00CC6CC0" w:rsidRPr="00DC5A7F" w:rsidDel="00F408DC" w:rsidRDefault="005F047D" w:rsidP="002409C9">
      <w:pPr>
        <w:pStyle w:val="ListParagraph"/>
        <w:numPr>
          <w:ilvl w:val="0"/>
          <w:numId w:val="31"/>
        </w:numPr>
        <w:spacing w:after="0" w:line="240" w:lineRule="auto"/>
        <w:jc w:val="both"/>
        <w:rPr>
          <w:rFonts w:ascii="Verdana" w:eastAsia="Batang" w:hAnsi="Verdana" w:cs="Arial"/>
          <w:sz w:val="20"/>
          <w:szCs w:val="20"/>
          <w:lang w:eastAsia="ko-KR"/>
        </w:rPr>
      </w:pPr>
      <w:r w:rsidRPr="00DC5A7F">
        <w:rPr>
          <w:rFonts w:ascii="Verdana" w:eastAsia="Batang" w:hAnsi="Verdana" w:cs="Arial"/>
          <w:sz w:val="20"/>
          <w:szCs w:val="20"/>
          <w:lang w:eastAsia="ko-KR"/>
        </w:rPr>
        <w:t>Outreach and publication activities</w:t>
      </w:r>
      <w:r w:rsidRPr="00DC5A7F">
        <w:rPr>
          <w:rFonts w:ascii="Verdana" w:hAnsi="Verdana"/>
          <w:sz w:val="20"/>
          <w:szCs w:val="20"/>
          <w:vertAlign w:val="superscript"/>
          <w:lang w:eastAsia="ko-KR"/>
        </w:rPr>
        <w:footnoteReference w:id="23"/>
      </w:r>
      <w:r w:rsidRPr="00DC5A7F">
        <w:rPr>
          <w:rFonts w:ascii="Verdana" w:eastAsia="Batang" w:hAnsi="Verdana" w:cs="Arial"/>
          <w:sz w:val="20"/>
          <w:szCs w:val="20"/>
          <w:lang w:eastAsia="ko-KR"/>
        </w:rPr>
        <w:t>;</w:t>
      </w:r>
    </w:p>
    <w:p w14:paraId="4D943A09" w14:textId="41C17184" w:rsidR="005F047D" w:rsidRPr="00DC5A7F" w:rsidRDefault="00CC6CC0" w:rsidP="002409C9">
      <w:pPr>
        <w:pStyle w:val="ListParagraph"/>
        <w:numPr>
          <w:ilvl w:val="0"/>
          <w:numId w:val="31"/>
        </w:numPr>
        <w:spacing w:after="0" w:line="240" w:lineRule="auto"/>
        <w:jc w:val="both"/>
        <w:rPr>
          <w:rFonts w:ascii="Verdana" w:eastAsia="Batang" w:hAnsi="Verdana" w:cs="Arial"/>
          <w:sz w:val="20"/>
          <w:szCs w:val="20"/>
          <w:lang w:eastAsia="ko-KR"/>
        </w:rPr>
      </w:pPr>
      <w:r w:rsidRPr="00DC5A7F">
        <w:rPr>
          <w:rFonts w:ascii="Verdana" w:eastAsia="Batang" w:hAnsi="Verdana" w:cs="Arial"/>
          <w:sz w:val="20"/>
          <w:szCs w:val="20"/>
          <w:lang w:eastAsia="ko-KR"/>
        </w:rPr>
        <w:t xml:space="preserve">DBCP </w:t>
      </w:r>
      <w:r w:rsidR="005F047D" w:rsidRPr="00DC5A7F">
        <w:rPr>
          <w:rFonts w:ascii="Verdana" w:eastAsia="Batang" w:hAnsi="Verdana" w:cs="Arial"/>
          <w:sz w:val="20"/>
          <w:szCs w:val="20"/>
          <w:lang w:eastAsia="ko-KR"/>
        </w:rPr>
        <w:t>Capacity-Building</w:t>
      </w:r>
      <w:r w:rsidR="005F047D" w:rsidRPr="00DC5A7F">
        <w:rPr>
          <w:rFonts w:ascii="Verdana" w:hAnsi="Verdana"/>
          <w:sz w:val="20"/>
          <w:szCs w:val="20"/>
          <w:vertAlign w:val="superscript"/>
          <w:lang w:eastAsia="ko-KR"/>
        </w:rPr>
        <w:footnoteReference w:id="24"/>
      </w:r>
      <w:r w:rsidR="005F047D" w:rsidRPr="00DC5A7F">
        <w:rPr>
          <w:rFonts w:ascii="Verdana" w:eastAsia="Batang" w:hAnsi="Verdana" w:cs="Arial"/>
          <w:sz w:val="20"/>
          <w:szCs w:val="20"/>
          <w:lang w:eastAsia="ko-KR"/>
        </w:rPr>
        <w:t>;</w:t>
      </w:r>
    </w:p>
    <w:p w14:paraId="4A834CE7" w14:textId="6578D93A" w:rsidR="005F047D" w:rsidRPr="00DC5A7F" w:rsidRDefault="00CC6CC0" w:rsidP="002409C9">
      <w:pPr>
        <w:pStyle w:val="ListParagraph"/>
        <w:numPr>
          <w:ilvl w:val="0"/>
          <w:numId w:val="31"/>
        </w:numPr>
        <w:spacing w:after="0" w:line="240" w:lineRule="auto"/>
        <w:jc w:val="both"/>
        <w:rPr>
          <w:rFonts w:ascii="Verdana" w:eastAsia="Batang" w:hAnsi="Verdana" w:cs="Arial"/>
          <w:sz w:val="20"/>
          <w:szCs w:val="20"/>
          <w:lang w:eastAsia="ko-KR"/>
        </w:rPr>
      </w:pPr>
      <w:r w:rsidRPr="00DC5A7F">
        <w:rPr>
          <w:rFonts w:ascii="Verdana" w:eastAsia="Batang" w:hAnsi="Verdana" w:cs="Arial"/>
          <w:sz w:val="20"/>
          <w:szCs w:val="20"/>
          <w:lang w:eastAsia="ko-KR"/>
        </w:rPr>
        <w:t>Other SOT expenses</w:t>
      </w:r>
      <w:r w:rsidR="005F047D" w:rsidRPr="00DC5A7F">
        <w:rPr>
          <w:rFonts w:ascii="Verdana" w:hAnsi="Verdana"/>
          <w:sz w:val="20"/>
          <w:szCs w:val="20"/>
          <w:vertAlign w:val="superscript"/>
          <w:lang w:eastAsia="ko-KR"/>
        </w:rPr>
        <w:footnoteReference w:id="25"/>
      </w:r>
      <w:r w:rsidR="005F047D" w:rsidRPr="00DC5A7F">
        <w:rPr>
          <w:rFonts w:ascii="Verdana" w:eastAsia="Batang" w:hAnsi="Verdana" w:cs="Arial"/>
          <w:sz w:val="20"/>
          <w:szCs w:val="20"/>
          <w:lang w:eastAsia="ko-KR"/>
        </w:rPr>
        <w:t>;</w:t>
      </w:r>
    </w:p>
    <w:p w14:paraId="2A2A0765" w14:textId="58E7DF16" w:rsidR="00CC6CC0" w:rsidRPr="00DC5A7F" w:rsidRDefault="00CC6CC0" w:rsidP="002409C9">
      <w:pPr>
        <w:pStyle w:val="ListParagraph"/>
        <w:numPr>
          <w:ilvl w:val="0"/>
          <w:numId w:val="31"/>
        </w:numPr>
        <w:spacing w:after="0" w:line="240" w:lineRule="auto"/>
        <w:jc w:val="both"/>
        <w:rPr>
          <w:rFonts w:ascii="Verdana" w:eastAsia="Batang" w:hAnsi="Verdana" w:cs="Arial"/>
          <w:sz w:val="20"/>
          <w:szCs w:val="20"/>
          <w:lang w:eastAsia="ko-KR"/>
        </w:rPr>
      </w:pPr>
      <w:r w:rsidRPr="00DC5A7F">
        <w:rPr>
          <w:rFonts w:ascii="Verdana" w:eastAsia="Batang" w:hAnsi="Verdana" w:cs="Arial"/>
          <w:sz w:val="20"/>
          <w:szCs w:val="20"/>
          <w:lang w:eastAsia="ko-KR"/>
        </w:rPr>
        <w:t>WMO/JTA activities</w:t>
      </w:r>
      <w:r w:rsidRPr="00DC5A7F">
        <w:rPr>
          <w:rFonts w:ascii="Verdana" w:hAnsi="Verdana"/>
          <w:sz w:val="20"/>
          <w:szCs w:val="20"/>
          <w:vertAlign w:val="superscript"/>
        </w:rPr>
        <w:footnoteReference w:id="26"/>
      </w:r>
    </w:p>
    <w:p w14:paraId="296A807D" w14:textId="457367C1" w:rsidR="00CC6CC0" w:rsidRPr="00DC5A7F" w:rsidRDefault="00CC6CC0" w:rsidP="002409C9">
      <w:pPr>
        <w:pStyle w:val="ListParagraph"/>
        <w:numPr>
          <w:ilvl w:val="0"/>
          <w:numId w:val="31"/>
        </w:numPr>
        <w:spacing w:after="0" w:line="240" w:lineRule="auto"/>
        <w:jc w:val="both"/>
        <w:rPr>
          <w:rFonts w:ascii="Verdana" w:eastAsia="Batang" w:hAnsi="Verdana" w:cs="Arial"/>
          <w:sz w:val="20"/>
          <w:szCs w:val="20"/>
          <w:lang w:eastAsia="ko-KR"/>
        </w:rPr>
      </w:pPr>
      <w:r w:rsidRPr="00DC5A7F">
        <w:rPr>
          <w:rFonts w:ascii="Verdana" w:eastAsia="Batang" w:hAnsi="Verdana" w:cs="Arial"/>
          <w:sz w:val="20"/>
          <w:szCs w:val="20"/>
          <w:lang w:eastAsia="ko-KR"/>
        </w:rPr>
        <w:t>Other JCOMMOPS  expenses</w:t>
      </w:r>
      <w:r w:rsidR="00C167A1" w:rsidRPr="00DC5A7F">
        <w:rPr>
          <w:rFonts w:ascii="Verdana" w:hAnsi="Verdana"/>
          <w:sz w:val="20"/>
          <w:szCs w:val="20"/>
          <w:vertAlign w:val="superscript"/>
        </w:rPr>
        <w:footnoteReference w:id="27"/>
      </w:r>
    </w:p>
    <w:p w14:paraId="75D00A3B" w14:textId="230BF644" w:rsidR="005F047D" w:rsidRPr="00DC5A7F" w:rsidDel="00F408DC" w:rsidRDefault="005F047D" w:rsidP="002409C9">
      <w:pPr>
        <w:pStyle w:val="ListParagraph"/>
        <w:numPr>
          <w:ilvl w:val="0"/>
          <w:numId w:val="31"/>
        </w:numPr>
        <w:spacing w:after="0" w:line="240" w:lineRule="auto"/>
        <w:jc w:val="both"/>
        <w:rPr>
          <w:rFonts w:ascii="Verdana" w:eastAsia="Batang" w:hAnsi="Verdana" w:cs="Arial"/>
          <w:sz w:val="20"/>
          <w:szCs w:val="20"/>
          <w:lang w:eastAsia="ko-KR"/>
        </w:rPr>
      </w:pPr>
      <w:r w:rsidRPr="00DC5A7F">
        <w:rPr>
          <w:rFonts w:ascii="Verdana" w:eastAsia="Batang" w:hAnsi="Verdana" w:cs="Arial"/>
          <w:sz w:val="20"/>
          <w:szCs w:val="20"/>
          <w:lang w:eastAsia="ko-KR"/>
        </w:rPr>
        <w:t>Bank charge and support cost</w:t>
      </w:r>
      <w:r w:rsidRPr="00DC5A7F">
        <w:rPr>
          <w:rFonts w:ascii="Verdana" w:hAnsi="Verdana"/>
          <w:sz w:val="20"/>
          <w:szCs w:val="20"/>
          <w:vertAlign w:val="superscript"/>
          <w:lang w:eastAsia="ko-KR"/>
        </w:rPr>
        <w:footnoteReference w:id="28"/>
      </w:r>
      <w:r w:rsidRPr="00DC5A7F">
        <w:rPr>
          <w:rFonts w:ascii="Verdana" w:eastAsia="Batang" w:hAnsi="Verdana" w:cs="Arial"/>
          <w:sz w:val="20"/>
          <w:szCs w:val="20"/>
          <w:lang w:eastAsia="ko-KR"/>
        </w:rPr>
        <w:t>;</w:t>
      </w:r>
    </w:p>
    <w:p w14:paraId="49257CEF" w14:textId="722777B0" w:rsidR="00354E27" w:rsidRPr="00DC5A7F" w:rsidRDefault="005F047D" w:rsidP="002409C9">
      <w:pPr>
        <w:pStyle w:val="ListParagraph"/>
        <w:numPr>
          <w:ilvl w:val="0"/>
          <w:numId w:val="31"/>
        </w:numPr>
        <w:tabs>
          <w:tab w:val="left" w:pos="1260"/>
        </w:tabs>
        <w:spacing w:after="0" w:line="240" w:lineRule="auto"/>
        <w:jc w:val="both"/>
        <w:rPr>
          <w:rFonts w:ascii="Verdana" w:hAnsi="Verdana" w:cs="Arial"/>
          <w:sz w:val="20"/>
          <w:szCs w:val="20"/>
        </w:rPr>
      </w:pPr>
      <w:r w:rsidRPr="00DC5A7F">
        <w:rPr>
          <w:rFonts w:ascii="Verdana" w:eastAsia="Batang" w:hAnsi="Verdana" w:cs="Arial"/>
          <w:sz w:val="20"/>
          <w:szCs w:val="20"/>
          <w:lang w:eastAsia="ko-KR"/>
        </w:rPr>
        <w:t>Contingency.</w:t>
      </w:r>
      <w:r w:rsidR="00F05E6C" w:rsidRPr="00DC5A7F" w:rsidDel="00F05E6C">
        <w:rPr>
          <w:rFonts w:ascii="Verdana" w:eastAsia="Batang" w:hAnsi="Verdana" w:cs="Arial"/>
          <w:sz w:val="20"/>
          <w:szCs w:val="20"/>
          <w:lang w:eastAsia="ko-KR"/>
        </w:rPr>
        <w:t xml:space="preserve"> </w:t>
      </w:r>
    </w:p>
    <w:sectPr w:rsidR="00354E27" w:rsidRPr="00DC5A7F" w:rsidSect="002C2244">
      <w:headerReference w:type="default" r:id="rId18"/>
      <w:footerReference w:type="default" r:id="rId19"/>
      <w:headerReference w:type="first" r:id="rId2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AA3D4" w14:textId="77777777" w:rsidR="00666195" w:rsidRDefault="00666195" w:rsidP="003E2ED3">
      <w:pPr>
        <w:spacing w:after="0" w:line="240" w:lineRule="auto"/>
      </w:pPr>
      <w:r>
        <w:separator/>
      </w:r>
    </w:p>
  </w:endnote>
  <w:endnote w:type="continuationSeparator" w:id="0">
    <w:p w14:paraId="09BCE006" w14:textId="77777777" w:rsidR="00666195" w:rsidRDefault="00666195"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enton Sans">
    <w:altName w:val="Arial"/>
    <w:panose1 w:val="00000000000000000000"/>
    <w:charset w:val="00"/>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DHFX U+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029824"/>
      <w:docPartObj>
        <w:docPartGallery w:val="Page Numbers (Bottom of Page)"/>
        <w:docPartUnique/>
      </w:docPartObj>
    </w:sdtPr>
    <w:sdtEndPr>
      <w:rPr>
        <w:noProof/>
      </w:rPr>
    </w:sdtEndPr>
    <w:sdtContent>
      <w:p w14:paraId="54A7AB4A" w14:textId="4A913B27" w:rsidR="009945A0" w:rsidRDefault="009945A0">
        <w:pPr>
          <w:pStyle w:val="Footer"/>
          <w:jc w:val="right"/>
        </w:pPr>
        <w:r>
          <w:fldChar w:fldCharType="begin"/>
        </w:r>
        <w:r>
          <w:instrText xml:space="preserve"> PAGE   \* MERGEFORMAT </w:instrText>
        </w:r>
        <w:r>
          <w:fldChar w:fldCharType="separate"/>
        </w:r>
        <w:r w:rsidR="00DC5A7F">
          <w:rPr>
            <w:noProof/>
          </w:rPr>
          <w:t>1</w:t>
        </w:r>
        <w:r>
          <w:rPr>
            <w:noProof/>
          </w:rPr>
          <w:fldChar w:fldCharType="end"/>
        </w:r>
      </w:p>
    </w:sdtContent>
  </w:sdt>
  <w:p w14:paraId="71E1988C" w14:textId="77777777" w:rsidR="009945A0" w:rsidRDefault="00994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0B217" w14:textId="77777777" w:rsidR="00666195" w:rsidRDefault="00666195" w:rsidP="003E2ED3">
      <w:pPr>
        <w:spacing w:after="0" w:line="240" w:lineRule="auto"/>
      </w:pPr>
      <w:r>
        <w:separator/>
      </w:r>
    </w:p>
  </w:footnote>
  <w:footnote w:type="continuationSeparator" w:id="0">
    <w:p w14:paraId="32BB293D" w14:textId="77777777" w:rsidR="00666195" w:rsidRDefault="00666195" w:rsidP="003E2ED3">
      <w:pPr>
        <w:spacing w:after="0" w:line="240" w:lineRule="auto"/>
      </w:pPr>
      <w:r>
        <w:continuationSeparator/>
      </w:r>
    </w:p>
  </w:footnote>
  <w:footnote w:id="1">
    <w:p w14:paraId="0CED2F1A" w14:textId="77777777" w:rsidR="009945A0" w:rsidRDefault="009945A0" w:rsidP="00180919">
      <w:pPr>
        <w:pStyle w:val="FootnoteText"/>
      </w:pPr>
      <w:r w:rsidRPr="00BB511C">
        <w:rPr>
          <w:rStyle w:val="FootnoteReference"/>
          <w:rFonts w:cs="Arial"/>
          <w:sz w:val="16"/>
        </w:rPr>
        <w:footnoteRef/>
      </w:r>
      <w:r w:rsidRPr="00BB511C">
        <w:rPr>
          <w:rFonts w:cs="Arial"/>
          <w:sz w:val="16"/>
        </w:rPr>
        <w:t xml:space="preserve"> : </w:t>
      </w:r>
      <w:hyperlink r:id="rId1" w:history="1">
        <w:r w:rsidRPr="00BB511C">
          <w:rPr>
            <w:rStyle w:val="Hyperlink"/>
            <w:rFonts w:cs="Arial"/>
            <w:sz w:val="16"/>
          </w:rPr>
          <w:t>http://www.jcommops.org/dbcp/2qgd.html</w:t>
        </w:r>
      </w:hyperlink>
    </w:p>
  </w:footnote>
  <w:footnote w:id="2">
    <w:p w14:paraId="0234BDFC" w14:textId="77777777" w:rsidR="009945A0" w:rsidRDefault="009945A0" w:rsidP="005F047D">
      <w:pPr>
        <w:pStyle w:val="FootnoteText"/>
        <w:spacing w:after="0"/>
      </w:pPr>
      <w:r w:rsidRPr="00931C17">
        <w:rPr>
          <w:rStyle w:val="FootnoteReference"/>
          <w:rFonts w:cs="Arial"/>
          <w:sz w:val="16"/>
        </w:rPr>
        <w:footnoteRef/>
      </w:r>
      <w:r w:rsidRPr="00931C17">
        <w:rPr>
          <w:rFonts w:cs="Arial"/>
          <w:sz w:val="16"/>
        </w:rPr>
        <w:t xml:space="preserve"> : </w:t>
      </w:r>
      <w:hyperlink r:id="rId2" w:history="1">
        <w:r w:rsidRPr="00931C17">
          <w:rPr>
            <w:rStyle w:val="Hyperlink"/>
            <w:rFonts w:cs="Arial"/>
            <w:sz w:val="16"/>
          </w:rPr>
          <w:t>http://www.jcommops.org/DBCP/1gtsinfo.html</w:t>
        </w:r>
      </w:hyperlink>
    </w:p>
  </w:footnote>
  <w:footnote w:id="3">
    <w:p w14:paraId="3C690F3D" w14:textId="77777777" w:rsidR="009945A0" w:rsidRDefault="009945A0" w:rsidP="005F047D">
      <w:pPr>
        <w:pStyle w:val="FootnoteText"/>
        <w:spacing w:after="0"/>
      </w:pPr>
      <w:r w:rsidRPr="00931C17">
        <w:rPr>
          <w:rStyle w:val="FootnoteReference"/>
          <w:rFonts w:cs="Arial"/>
          <w:sz w:val="16"/>
        </w:rPr>
        <w:footnoteRef/>
      </w:r>
      <w:r w:rsidRPr="00931C17">
        <w:rPr>
          <w:rFonts w:cs="Arial"/>
          <w:sz w:val="16"/>
        </w:rPr>
        <w:t xml:space="preserve"> : </w:t>
      </w:r>
      <w:hyperlink r:id="rId3" w:history="1">
        <w:r w:rsidRPr="00931C17">
          <w:rPr>
            <w:rStyle w:val="Hyperlink"/>
            <w:rFonts w:cs="Arial"/>
            <w:sz w:val="16"/>
          </w:rPr>
          <w:t>http://www.jcommops.org/dbcp/2qgd.html</w:t>
        </w:r>
      </w:hyperlink>
    </w:p>
  </w:footnote>
  <w:footnote w:id="4">
    <w:p w14:paraId="257A74D3" w14:textId="77777777" w:rsidR="009945A0" w:rsidRDefault="009945A0" w:rsidP="005F047D">
      <w:pPr>
        <w:pStyle w:val="FootnoteText"/>
      </w:pPr>
      <w:r w:rsidRPr="00931C17">
        <w:rPr>
          <w:rStyle w:val="FootnoteReference"/>
          <w:rFonts w:cs="Arial"/>
          <w:sz w:val="16"/>
        </w:rPr>
        <w:footnoteRef/>
      </w:r>
      <w:r w:rsidRPr="00931C17">
        <w:rPr>
          <w:rFonts w:cs="Arial"/>
          <w:sz w:val="16"/>
        </w:rPr>
        <w:t xml:space="preserve"> : </w:t>
      </w:r>
      <w:hyperlink r:id="rId4" w:history="1">
        <w:r w:rsidRPr="00931C17">
          <w:rPr>
            <w:rStyle w:val="Hyperlink"/>
            <w:rFonts w:cs="Arial"/>
            <w:sz w:val="16"/>
          </w:rPr>
          <w:t>http://www.wmo.int/pages/prog/www/ois/Operational_Information/AdditionalDataProducts/02_Resolution%2040.pdf</w:t>
        </w:r>
      </w:hyperlink>
    </w:p>
  </w:footnote>
  <w:footnote w:id="5">
    <w:p w14:paraId="65E08F14" w14:textId="77777777" w:rsidR="009945A0" w:rsidRDefault="009945A0" w:rsidP="005F047D">
      <w:pPr>
        <w:pStyle w:val="FootnoteText"/>
        <w:spacing w:after="0"/>
      </w:pPr>
      <w:r w:rsidRPr="00931C17">
        <w:rPr>
          <w:rStyle w:val="FootnoteReference"/>
          <w:rFonts w:cs="Arial"/>
          <w:sz w:val="16"/>
        </w:rPr>
        <w:footnoteRef/>
      </w:r>
      <w:r w:rsidRPr="00931C17">
        <w:rPr>
          <w:rFonts w:cs="Arial"/>
          <w:sz w:val="16"/>
        </w:rPr>
        <w:t xml:space="preserve"> : </w:t>
      </w:r>
      <w:hyperlink r:id="rId5" w:history="1">
        <w:r w:rsidRPr="00931C17">
          <w:rPr>
            <w:rStyle w:val="Hyperlink"/>
            <w:rFonts w:cs="Arial"/>
            <w:sz w:val="16"/>
          </w:rPr>
          <w:t>http://www.ioc-unesco.org/index.php?option=com_oe&amp;task=viewDocumentRecord&amp;docID=338</w:t>
        </w:r>
      </w:hyperlink>
    </w:p>
  </w:footnote>
  <w:footnote w:id="6">
    <w:p w14:paraId="72DDD698" w14:textId="77777777" w:rsidR="009945A0" w:rsidRDefault="009945A0" w:rsidP="005F047D">
      <w:pPr>
        <w:pStyle w:val="FootnoteText"/>
        <w:spacing w:after="0"/>
      </w:pPr>
      <w:r w:rsidRPr="00931C17">
        <w:rPr>
          <w:rStyle w:val="FootnoteReference"/>
          <w:rFonts w:cs="Arial"/>
          <w:sz w:val="16"/>
        </w:rPr>
        <w:footnoteRef/>
      </w:r>
      <w:r w:rsidRPr="00931C17">
        <w:rPr>
          <w:rFonts w:cs="Arial"/>
          <w:sz w:val="16"/>
        </w:rPr>
        <w:t xml:space="preserve"> : </w:t>
      </w:r>
      <w:hyperlink r:id="rId6" w:history="1">
        <w:r w:rsidRPr="00931C17">
          <w:rPr>
            <w:rStyle w:val="Hyperlink"/>
            <w:rFonts w:cs="Arial"/>
            <w:sz w:val="16"/>
          </w:rPr>
          <w:t>http://www.clivar.org/data/data_policy.php</w:t>
        </w:r>
      </w:hyperlink>
    </w:p>
  </w:footnote>
  <w:footnote w:id="7">
    <w:p w14:paraId="0A9F0B51" w14:textId="7B32039A" w:rsidR="009945A0" w:rsidRPr="00537708" w:rsidRDefault="009945A0">
      <w:pPr>
        <w:pStyle w:val="FootnoteText"/>
        <w:rPr>
          <w:lang w:val="en-US"/>
        </w:rPr>
      </w:pPr>
      <w:r>
        <w:rPr>
          <w:rStyle w:val="FootnoteReference"/>
        </w:rPr>
        <w:footnoteRef/>
      </w:r>
      <w:r>
        <w:t xml:space="preserve"> </w:t>
      </w:r>
      <w:r w:rsidRPr="00537708">
        <w:rPr>
          <w:rFonts w:cs="Arial"/>
          <w:sz w:val="16"/>
          <w:szCs w:val="16"/>
        </w:rPr>
        <w:t>http://www.jcommops.org/dbcp/community/contacts.html</w:t>
      </w:r>
    </w:p>
  </w:footnote>
  <w:footnote w:id="8">
    <w:p w14:paraId="437E6760" w14:textId="2A5F6EB6" w:rsidR="009945A0" w:rsidRPr="002409C9" w:rsidRDefault="009945A0" w:rsidP="007D33FB">
      <w:pPr>
        <w:pStyle w:val="FootnoteText"/>
        <w:spacing w:after="0"/>
      </w:pPr>
      <w:r w:rsidRPr="00E02A57">
        <w:rPr>
          <w:rStyle w:val="FootnoteReference"/>
          <w:sz w:val="16"/>
          <w:szCs w:val="16"/>
        </w:rPr>
        <w:footnoteRef/>
      </w:r>
      <w:r w:rsidRPr="00E02A57">
        <w:rPr>
          <w:sz w:val="16"/>
          <w:szCs w:val="16"/>
        </w:rPr>
        <w:t xml:space="preserve">: </w:t>
      </w:r>
      <w:r w:rsidRPr="002409C9">
        <w:rPr>
          <w:rFonts w:cs="Arial"/>
          <w:sz w:val="16"/>
          <w:szCs w:val="16"/>
        </w:rPr>
        <w:t xml:space="preserve">Letter from Secretory General </w:t>
      </w:r>
    </w:p>
  </w:footnote>
  <w:footnote w:id="9">
    <w:p w14:paraId="6350A5EA" w14:textId="2A2707DF" w:rsidR="009945A0" w:rsidRDefault="009945A0">
      <w:pPr>
        <w:pStyle w:val="FootnoteText"/>
        <w:spacing w:after="0"/>
      </w:pPr>
      <w:r w:rsidRPr="002409C9">
        <w:rPr>
          <w:rStyle w:val="FootnoteReference"/>
          <w:rFonts w:cs="Arial"/>
          <w:sz w:val="16"/>
          <w:szCs w:val="16"/>
        </w:rPr>
        <w:footnoteRef/>
      </w:r>
      <w:r w:rsidRPr="002409C9">
        <w:rPr>
          <w:rFonts w:cs="Arial"/>
          <w:sz w:val="16"/>
          <w:szCs w:val="16"/>
        </w:rPr>
        <w:t xml:space="preserve">: Letter from DBCP Chairperson John </w:t>
      </w:r>
      <w:proofErr w:type="spellStart"/>
      <w:r w:rsidRPr="002409C9">
        <w:rPr>
          <w:rFonts w:cs="Arial"/>
          <w:sz w:val="16"/>
          <w:szCs w:val="16"/>
        </w:rPr>
        <w:t>Turton</w:t>
      </w:r>
      <w:proofErr w:type="spellEnd"/>
    </w:p>
  </w:footnote>
  <w:footnote w:id="10">
    <w:p w14:paraId="27F9EC42" w14:textId="77777777" w:rsidR="009945A0" w:rsidRDefault="009945A0" w:rsidP="00354E27">
      <w:pPr>
        <w:pStyle w:val="FootnoteText"/>
        <w:spacing w:after="0"/>
      </w:pPr>
      <w:r w:rsidRPr="00E02A57">
        <w:rPr>
          <w:rStyle w:val="FootnoteReference"/>
          <w:rFonts w:cs="Arial"/>
          <w:sz w:val="16"/>
          <w:szCs w:val="16"/>
        </w:rPr>
        <w:footnoteRef/>
      </w:r>
      <w:r w:rsidRPr="00E02A57">
        <w:rPr>
          <w:rFonts w:cs="Arial"/>
          <w:sz w:val="16"/>
          <w:szCs w:val="16"/>
        </w:rPr>
        <w:t>: 9.7: Trust funds, reserve and special accounts may be established by the Secretary-General and shall be reported to the Executive Council.</w:t>
      </w:r>
    </w:p>
  </w:footnote>
  <w:footnote w:id="11">
    <w:p w14:paraId="39E9692F" w14:textId="77777777" w:rsidR="009945A0" w:rsidRDefault="009945A0" w:rsidP="00354E27">
      <w:pPr>
        <w:pStyle w:val="FootnoteText"/>
        <w:spacing w:after="0"/>
      </w:pPr>
      <w:r w:rsidRPr="00E02A57">
        <w:rPr>
          <w:rStyle w:val="FootnoteReference"/>
          <w:rFonts w:cs="Arial"/>
          <w:sz w:val="16"/>
          <w:szCs w:val="16"/>
        </w:rPr>
        <w:footnoteRef/>
      </w:r>
      <w:r w:rsidRPr="00E02A57">
        <w:rPr>
          <w:rFonts w:cs="Arial"/>
          <w:sz w:val="16"/>
          <w:szCs w:val="16"/>
        </w:rPr>
        <w:t>: 9.8: The purpose and limits of each trust fund, reserve and special account shall be clearly defined by the Executive Council.  Unless otherwise provided by the Congress, such funds and accounts shall be administered in accordance with the present Financial Regulations.</w:t>
      </w:r>
    </w:p>
  </w:footnote>
  <w:footnote w:id="12">
    <w:p w14:paraId="4A74F54F" w14:textId="77777777" w:rsidR="009945A0" w:rsidRDefault="009945A0" w:rsidP="00354E27">
      <w:pPr>
        <w:pStyle w:val="FootnoteText"/>
        <w:spacing w:after="0"/>
      </w:pPr>
      <w:r w:rsidRPr="00E02A57">
        <w:rPr>
          <w:rStyle w:val="FootnoteReference"/>
          <w:rFonts w:cs="Arial"/>
          <w:sz w:val="16"/>
          <w:szCs w:val="16"/>
        </w:rPr>
        <w:footnoteRef/>
      </w:r>
      <w:r w:rsidRPr="00E02A57">
        <w:rPr>
          <w:rFonts w:cs="Arial"/>
          <w:sz w:val="16"/>
          <w:szCs w:val="16"/>
        </w:rPr>
        <w:t>: 9.9: Income derived from investments of trust funds, reserve and special accounts shall be credited as provided in the provisions applicable to such funds or accounts or at the request of the donors at any time. In other circumstances, Regulation 10.1 shall apply.</w:t>
      </w:r>
    </w:p>
  </w:footnote>
  <w:footnote w:id="13">
    <w:p w14:paraId="03F3AB40" w14:textId="77777777" w:rsidR="009945A0" w:rsidRDefault="009945A0" w:rsidP="00354E27">
      <w:pPr>
        <w:pStyle w:val="FootnoteText"/>
      </w:pPr>
      <w:r w:rsidRPr="001B15BD">
        <w:rPr>
          <w:rStyle w:val="FootnoteReference"/>
          <w:rFonts w:cs="Arial"/>
          <w:sz w:val="16"/>
        </w:rPr>
        <w:footnoteRef/>
      </w:r>
      <w:r w:rsidRPr="001B15BD">
        <w:rPr>
          <w:rFonts w:cs="Arial"/>
          <w:sz w:val="16"/>
        </w:rPr>
        <w:t xml:space="preserve">: </w:t>
      </w:r>
      <w:r w:rsidRPr="001F110D">
        <w:rPr>
          <w:rFonts w:cs="Arial"/>
          <w:sz w:val="16"/>
        </w:rPr>
        <w:t>12.2: The Secretary-General may make long-term investments of moneys standing to the credit of trust funds, reserve and special accounts, except as may be otherwise provided by the appropriate authority in respect of each such fund or account and having regard to the particular requirements as to the liquidity of funds in each case.</w:t>
      </w:r>
    </w:p>
  </w:footnote>
  <w:footnote w:id="14">
    <w:p w14:paraId="35FD57AB" w14:textId="77777777" w:rsidR="009945A0" w:rsidRPr="00DD2C8E" w:rsidRDefault="009945A0" w:rsidP="007D33FB">
      <w:pPr>
        <w:rPr>
          <w:rFonts w:cs="Arial"/>
          <w:sz w:val="16"/>
          <w:szCs w:val="20"/>
        </w:rPr>
      </w:pPr>
      <w:r w:rsidRPr="00DD2C8E">
        <w:rPr>
          <w:rFonts w:cs="Arial"/>
          <w:sz w:val="16"/>
          <w:szCs w:val="20"/>
        </w:rPr>
        <w:footnoteRef/>
      </w:r>
      <w:r w:rsidRPr="00DD2C8E">
        <w:rPr>
          <w:rFonts w:cs="Arial"/>
          <w:sz w:val="16"/>
          <w:szCs w:val="20"/>
        </w:rPr>
        <w:t xml:space="preserve"> DBCP Fund administration is</w:t>
      </w:r>
      <w:r>
        <w:rPr>
          <w:rFonts w:cs="Arial"/>
          <w:sz w:val="16"/>
          <w:szCs w:val="20"/>
        </w:rPr>
        <w:t xml:space="preserve"> currently</w:t>
      </w:r>
      <w:r w:rsidRPr="00DD2C8E">
        <w:rPr>
          <w:rFonts w:cs="Arial"/>
          <w:sz w:val="16"/>
          <w:szCs w:val="20"/>
        </w:rPr>
        <w:t xml:space="preserve"> the responsibility of the Chief of the Observing Systems Division of the  Observing and Information Systems Department of WMO</w:t>
      </w:r>
    </w:p>
    <w:p w14:paraId="53191569" w14:textId="77777777" w:rsidR="009945A0" w:rsidRPr="007D33FB" w:rsidRDefault="009945A0">
      <w:pPr>
        <w:pStyle w:val="FootnoteText"/>
      </w:pPr>
      <w:r>
        <w:t xml:space="preserve">  </w:t>
      </w:r>
    </w:p>
  </w:footnote>
  <w:footnote w:id="15">
    <w:p w14:paraId="33D3CD8F" w14:textId="77777777" w:rsidR="009945A0" w:rsidRPr="00DD2C8E" w:rsidRDefault="009945A0" w:rsidP="00EA5E8C">
      <w:pPr>
        <w:pStyle w:val="FootnoteText"/>
        <w:rPr>
          <w:rFonts w:cs="Arial"/>
          <w:sz w:val="16"/>
        </w:rPr>
      </w:pPr>
      <w:r w:rsidRPr="00DD2C8E">
        <w:rPr>
          <w:rFonts w:cs="Arial"/>
          <w:sz w:val="16"/>
        </w:rPr>
        <w:footnoteRef/>
      </w:r>
      <w:r w:rsidRPr="00DD2C8E">
        <w:rPr>
          <w:rFonts w:cs="Arial"/>
          <w:sz w:val="16"/>
        </w:rPr>
        <w:t xml:space="preserve"> Using funds made available by contributors (e.g. JTA) for WMO Secretariat</w:t>
      </w:r>
    </w:p>
  </w:footnote>
  <w:footnote w:id="16">
    <w:p w14:paraId="7096B59E" w14:textId="77777777" w:rsidR="009945A0" w:rsidRPr="00DD2C8E" w:rsidRDefault="009945A0">
      <w:pPr>
        <w:pStyle w:val="FootnoteText"/>
        <w:rPr>
          <w:lang w:val="en-US"/>
        </w:rPr>
      </w:pPr>
      <w:r w:rsidRPr="00DD2C8E">
        <w:rPr>
          <w:rFonts w:cs="Arial"/>
          <w:sz w:val="16"/>
        </w:rPr>
        <w:footnoteRef/>
      </w:r>
      <w:r w:rsidRPr="00DD2C8E">
        <w:rPr>
          <w:rFonts w:cs="Arial"/>
          <w:sz w:val="16"/>
        </w:rPr>
        <w:t xml:space="preserve"> Includes the salary and benefits</w:t>
      </w:r>
    </w:p>
  </w:footnote>
  <w:footnote w:id="17">
    <w:p w14:paraId="1E929643" w14:textId="77777777" w:rsidR="009945A0" w:rsidRDefault="009945A0" w:rsidP="005F047D">
      <w:pPr>
        <w:pStyle w:val="FootnoteText"/>
        <w:spacing w:after="0"/>
      </w:pPr>
      <w:r w:rsidRPr="00421FFF">
        <w:rPr>
          <w:rStyle w:val="FootnoteReference"/>
          <w:rFonts w:cs="Arial"/>
          <w:sz w:val="16"/>
        </w:rPr>
        <w:footnoteRef/>
      </w:r>
      <w:r w:rsidRPr="00421FFF">
        <w:rPr>
          <w:rFonts w:cs="Arial"/>
          <w:sz w:val="16"/>
        </w:rPr>
        <w:t>: This expenditure is balanced by an equivalent contribution of the JTA to the DBCP Trust Fund.</w:t>
      </w:r>
    </w:p>
  </w:footnote>
  <w:footnote w:id="18">
    <w:p w14:paraId="789B5510" w14:textId="78CFE7CA" w:rsidR="009945A0" w:rsidRDefault="009945A0">
      <w:pPr>
        <w:pStyle w:val="FootnoteText"/>
        <w:spacing w:after="0"/>
      </w:pPr>
      <w:r w:rsidRPr="00421FFF">
        <w:rPr>
          <w:rStyle w:val="FootnoteReference"/>
          <w:rFonts w:cs="Arial"/>
          <w:sz w:val="16"/>
        </w:rPr>
        <w:footnoteRef/>
      </w:r>
      <w:r w:rsidRPr="00421FFF">
        <w:rPr>
          <w:rFonts w:cs="Arial"/>
          <w:sz w:val="16"/>
        </w:rPr>
        <w:t>:</w:t>
      </w:r>
      <w:r w:rsidRPr="00BC6967">
        <w:rPr>
          <w:rFonts w:cs="Arial"/>
          <w:sz w:val="16"/>
        </w:rPr>
        <w:t xml:space="preserve"> </w:t>
      </w:r>
      <w:r w:rsidRPr="00421FFF">
        <w:rPr>
          <w:rFonts w:cs="Arial"/>
          <w:sz w:val="16"/>
        </w:rPr>
        <w:t>Hardware and software, and host IT support for developing, running, and maintaining the JCOMMOPS Information System;</w:t>
      </w:r>
    </w:p>
  </w:footnote>
  <w:footnote w:id="19">
    <w:p w14:paraId="68AC22F5" w14:textId="0E18126A" w:rsidR="009945A0" w:rsidRDefault="009945A0">
      <w:pPr>
        <w:pStyle w:val="FootnoteText"/>
        <w:spacing w:after="0"/>
      </w:pPr>
      <w:r w:rsidRPr="00D576D7">
        <w:rPr>
          <w:rStyle w:val="FootnoteReference"/>
          <w:rFonts w:cs="Arial"/>
          <w:sz w:val="16"/>
        </w:rPr>
        <w:footnoteRef/>
      </w:r>
      <w:r w:rsidRPr="00D576D7">
        <w:rPr>
          <w:rFonts w:cs="Arial"/>
          <w:sz w:val="16"/>
        </w:rPr>
        <w:t xml:space="preserve">: Expenditure </w:t>
      </w:r>
      <w:r>
        <w:rPr>
          <w:rFonts w:cs="Arial"/>
          <w:sz w:val="16"/>
        </w:rPr>
        <w:t xml:space="preserve">in support of the JCOMM Ship Observations Team (SOT) </w:t>
      </w:r>
      <w:r w:rsidRPr="00D576D7">
        <w:rPr>
          <w:rFonts w:cs="Arial"/>
          <w:sz w:val="16"/>
        </w:rPr>
        <w:t>SOT Chairperson</w:t>
      </w:r>
      <w:r>
        <w:rPr>
          <w:rFonts w:cs="Arial"/>
          <w:sz w:val="16"/>
        </w:rPr>
        <w:t xml:space="preserve"> and other members travel;</w:t>
      </w:r>
    </w:p>
  </w:footnote>
  <w:footnote w:id="20">
    <w:p w14:paraId="7E3E9F0E" w14:textId="4C872022" w:rsidR="009945A0" w:rsidRDefault="009945A0" w:rsidP="004A22A9">
      <w:pPr>
        <w:pStyle w:val="FootnoteText"/>
        <w:spacing w:after="0"/>
      </w:pPr>
      <w:r w:rsidRPr="00421FFF">
        <w:rPr>
          <w:rStyle w:val="FootnoteReference"/>
          <w:rFonts w:cs="Arial"/>
          <w:sz w:val="16"/>
        </w:rPr>
        <w:footnoteRef/>
      </w:r>
      <w:r w:rsidRPr="00421FFF">
        <w:rPr>
          <w:rFonts w:cs="Arial"/>
          <w:sz w:val="16"/>
        </w:rPr>
        <w:t xml:space="preserve">: </w:t>
      </w:r>
      <w:r w:rsidRPr="004A22A9">
        <w:rPr>
          <w:rFonts w:cs="Arial"/>
          <w:sz w:val="16"/>
        </w:rPr>
        <w:t>Expenditure in support of the</w:t>
      </w:r>
      <w:r>
        <w:rPr>
          <w:rFonts w:cs="Arial"/>
          <w:sz w:val="16"/>
        </w:rPr>
        <w:t xml:space="preserve"> DBCP chair </w:t>
      </w:r>
      <w:r w:rsidRPr="004A22A9">
        <w:rPr>
          <w:rFonts w:cs="Arial"/>
          <w:sz w:val="16"/>
        </w:rPr>
        <w:t>and other members travel</w:t>
      </w:r>
      <w:r w:rsidRPr="004A22A9" w:rsidDel="004A22A9">
        <w:rPr>
          <w:rFonts w:cs="Arial"/>
          <w:sz w:val="16"/>
        </w:rPr>
        <w:t xml:space="preserve"> </w:t>
      </w:r>
      <w:r w:rsidRPr="00421FFF">
        <w:rPr>
          <w:rFonts w:cs="Arial"/>
          <w:sz w:val="16"/>
        </w:rPr>
        <w:t>;</w:t>
      </w:r>
    </w:p>
  </w:footnote>
  <w:footnote w:id="21">
    <w:p w14:paraId="4368CB48" w14:textId="37EB1160" w:rsidR="009945A0" w:rsidRDefault="009945A0" w:rsidP="008751DD">
      <w:pPr>
        <w:pStyle w:val="FootnoteText"/>
        <w:tabs>
          <w:tab w:val="left" w:pos="240"/>
        </w:tabs>
        <w:spacing w:after="0"/>
      </w:pPr>
      <w:r w:rsidRPr="0001510B">
        <w:rPr>
          <w:rStyle w:val="FootnoteReference"/>
          <w:sz w:val="16"/>
          <w:szCs w:val="16"/>
        </w:rPr>
        <w:footnoteRef/>
      </w:r>
      <w:r w:rsidRPr="0001510B">
        <w:rPr>
          <w:sz w:val="16"/>
          <w:szCs w:val="16"/>
        </w:rPr>
        <w:t>:</w:t>
      </w:r>
      <w:r w:rsidRPr="0001510B">
        <w:rPr>
          <w:sz w:val="16"/>
          <w:szCs w:val="16"/>
        </w:rPr>
        <w:tab/>
        <w:t xml:space="preserve">Expenses to be decided by the </w:t>
      </w:r>
      <w:r>
        <w:rPr>
          <w:sz w:val="16"/>
          <w:szCs w:val="16"/>
        </w:rPr>
        <w:t xml:space="preserve">OCG/DBCP/SOT </w:t>
      </w:r>
      <w:r w:rsidRPr="0001510B">
        <w:rPr>
          <w:sz w:val="16"/>
          <w:szCs w:val="16"/>
        </w:rPr>
        <w:t>Chair</w:t>
      </w:r>
      <w:r>
        <w:rPr>
          <w:sz w:val="16"/>
          <w:szCs w:val="16"/>
        </w:rPr>
        <w:t>s</w:t>
      </w:r>
      <w:r w:rsidRPr="0001510B">
        <w:rPr>
          <w:sz w:val="16"/>
          <w:szCs w:val="16"/>
        </w:rPr>
        <w:t xml:space="preserve"> in consultation with the </w:t>
      </w:r>
      <w:r>
        <w:rPr>
          <w:sz w:val="16"/>
          <w:szCs w:val="16"/>
        </w:rPr>
        <w:t>WMO</w:t>
      </w:r>
    </w:p>
  </w:footnote>
  <w:footnote w:id="22">
    <w:p w14:paraId="264B51EA" w14:textId="77777777" w:rsidR="009945A0" w:rsidRDefault="009945A0" w:rsidP="005F047D">
      <w:pPr>
        <w:pStyle w:val="FootnoteText"/>
        <w:spacing w:after="0"/>
      </w:pPr>
      <w:r w:rsidRPr="00421FFF">
        <w:rPr>
          <w:rStyle w:val="FootnoteReference"/>
          <w:rFonts w:cs="Arial"/>
          <w:sz w:val="16"/>
        </w:rPr>
        <w:footnoteRef/>
      </w:r>
      <w:r w:rsidRPr="00421FFF">
        <w:rPr>
          <w:rFonts w:cs="Arial"/>
          <w:sz w:val="16"/>
        </w:rPr>
        <w:t xml:space="preserve">: For example, the DBCP </w:t>
      </w:r>
      <w:r w:rsidRPr="00421FFF">
        <w:rPr>
          <w:rFonts w:cs="Arial"/>
          <w:sz w:val="16"/>
          <w:lang w:eastAsia="ko-KR"/>
        </w:rPr>
        <w:t>Iridium Pilot Project;</w:t>
      </w:r>
    </w:p>
  </w:footnote>
  <w:footnote w:id="23">
    <w:p w14:paraId="2FA63B05" w14:textId="77777777" w:rsidR="009945A0" w:rsidRDefault="009945A0" w:rsidP="005F047D">
      <w:pPr>
        <w:pStyle w:val="FootnoteText"/>
        <w:spacing w:after="0"/>
      </w:pPr>
      <w:r w:rsidRPr="00421FFF">
        <w:rPr>
          <w:rStyle w:val="FootnoteReference"/>
          <w:rFonts w:cs="Arial"/>
          <w:sz w:val="16"/>
        </w:rPr>
        <w:footnoteRef/>
      </w:r>
      <w:r w:rsidRPr="00421FFF">
        <w:rPr>
          <w:rFonts w:cs="Arial"/>
          <w:sz w:val="16"/>
        </w:rPr>
        <w:t>: DBCP and JCOMMOPS brochures and DBCP Publications;</w:t>
      </w:r>
    </w:p>
  </w:footnote>
  <w:footnote w:id="24">
    <w:p w14:paraId="1732F45A" w14:textId="77777777" w:rsidR="009945A0" w:rsidRDefault="009945A0" w:rsidP="005F047D">
      <w:pPr>
        <w:pStyle w:val="FootnoteText"/>
        <w:spacing w:after="0"/>
      </w:pPr>
      <w:r w:rsidRPr="00421FFF">
        <w:rPr>
          <w:rStyle w:val="FootnoteReference"/>
          <w:rFonts w:cs="Arial"/>
          <w:sz w:val="16"/>
        </w:rPr>
        <w:footnoteRef/>
      </w:r>
      <w:r w:rsidRPr="00421FFF">
        <w:rPr>
          <w:rFonts w:cs="Arial"/>
          <w:sz w:val="16"/>
        </w:rPr>
        <w:t>: Support for DBCP-related training courses: travel of trainers and / or trainees; training materials;</w:t>
      </w:r>
    </w:p>
  </w:footnote>
  <w:footnote w:id="25">
    <w:p w14:paraId="18D4E9C1" w14:textId="2A4C9102" w:rsidR="009945A0" w:rsidRDefault="009945A0">
      <w:pPr>
        <w:pStyle w:val="FootnoteText"/>
        <w:spacing w:after="0"/>
      </w:pPr>
      <w:r w:rsidRPr="00421FFF">
        <w:rPr>
          <w:rStyle w:val="FootnoteReference"/>
          <w:rFonts w:cs="Arial"/>
          <w:sz w:val="16"/>
        </w:rPr>
        <w:footnoteRef/>
      </w:r>
      <w:r w:rsidRPr="00421FFF">
        <w:rPr>
          <w:rFonts w:cs="Arial"/>
          <w:sz w:val="16"/>
        </w:rPr>
        <w:t xml:space="preserve">: </w:t>
      </w:r>
      <w:r w:rsidRPr="00CC6CC0">
        <w:rPr>
          <w:rFonts w:cs="Arial"/>
          <w:sz w:val="16"/>
        </w:rPr>
        <w:t xml:space="preserve">Expenses to be decided by the </w:t>
      </w:r>
      <w:r>
        <w:rPr>
          <w:rFonts w:cs="Arial"/>
          <w:sz w:val="16"/>
        </w:rPr>
        <w:t xml:space="preserve"> SOT </w:t>
      </w:r>
      <w:r w:rsidRPr="00CC6CC0">
        <w:rPr>
          <w:rFonts w:cs="Arial"/>
          <w:sz w:val="16"/>
        </w:rPr>
        <w:t>Chair in consultation with the WMO</w:t>
      </w:r>
    </w:p>
  </w:footnote>
  <w:footnote w:id="26">
    <w:p w14:paraId="3B184869" w14:textId="77777777" w:rsidR="009945A0" w:rsidRPr="00DD2C8E" w:rsidRDefault="009945A0" w:rsidP="00DD2C8E">
      <w:pPr>
        <w:pStyle w:val="FootnoteText"/>
        <w:spacing w:after="0"/>
        <w:rPr>
          <w:rStyle w:val="FootnoteReference"/>
        </w:rPr>
      </w:pPr>
      <w:r w:rsidRPr="00DD2C8E">
        <w:rPr>
          <w:rFonts w:cs="Arial"/>
          <w:sz w:val="16"/>
        </w:rPr>
        <w:footnoteRef/>
      </w:r>
      <w:r w:rsidRPr="00DD2C8E">
        <w:rPr>
          <w:rFonts w:cs="Arial"/>
          <w:sz w:val="16"/>
        </w:rPr>
        <w:t xml:space="preserve">  Funds from JTA to WMO secretariat to spend on activities as appropriate</w:t>
      </w:r>
      <w:r w:rsidRPr="00DD2C8E">
        <w:rPr>
          <w:rStyle w:val="FootnoteReference"/>
        </w:rPr>
        <w:t xml:space="preserve"> </w:t>
      </w:r>
    </w:p>
  </w:footnote>
  <w:footnote w:id="27">
    <w:p w14:paraId="2D9EBFEF" w14:textId="77777777" w:rsidR="009945A0" w:rsidRPr="00DD2C8E" w:rsidRDefault="009945A0" w:rsidP="00DD2C8E">
      <w:pPr>
        <w:pStyle w:val="FootnoteText"/>
        <w:spacing w:after="0"/>
        <w:rPr>
          <w:rStyle w:val="FootnoteReference"/>
          <w:rFonts w:cs="Arial"/>
          <w:sz w:val="16"/>
        </w:rPr>
      </w:pPr>
      <w:r w:rsidRPr="00DD2C8E">
        <w:rPr>
          <w:rFonts w:cs="Arial"/>
          <w:sz w:val="16"/>
        </w:rPr>
        <w:footnoteRef/>
      </w:r>
      <w:r w:rsidRPr="00DD2C8E">
        <w:rPr>
          <w:rFonts w:cs="Arial"/>
          <w:sz w:val="16"/>
        </w:rPr>
        <w:t xml:space="preserve"> Any other </w:t>
      </w:r>
      <w:r w:rsidRPr="005C3A86">
        <w:rPr>
          <w:rFonts w:cs="Arial"/>
          <w:sz w:val="16"/>
        </w:rPr>
        <w:t>expenses</w:t>
      </w:r>
      <w:r w:rsidRPr="00DD2C8E">
        <w:rPr>
          <w:rFonts w:cs="Arial"/>
          <w:sz w:val="16"/>
        </w:rPr>
        <w:t xml:space="preserve"> of JCOMMOPS </w:t>
      </w:r>
      <w:r w:rsidRPr="005C3A86">
        <w:rPr>
          <w:rFonts w:cs="Arial"/>
          <w:sz w:val="16"/>
        </w:rPr>
        <w:t>i.e. publication</w:t>
      </w:r>
      <w:r>
        <w:rPr>
          <w:rFonts w:cs="Arial"/>
          <w:sz w:val="16"/>
        </w:rPr>
        <w:t>s</w:t>
      </w:r>
      <w:r w:rsidRPr="00DD2C8E">
        <w:rPr>
          <w:rFonts w:cs="Arial"/>
          <w:sz w:val="16"/>
        </w:rPr>
        <w:t xml:space="preserve"> material, contracts</w:t>
      </w:r>
      <w:r>
        <w:rPr>
          <w:rFonts w:cs="Arial"/>
          <w:sz w:val="16"/>
        </w:rPr>
        <w:t>, IT/web development</w:t>
      </w:r>
      <w:r w:rsidRPr="00DD2C8E">
        <w:rPr>
          <w:rFonts w:cs="Arial"/>
          <w:sz w:val="16"/>
        </w:rPr>
        <w:t xml:space="preserve"> etc.</w:t>
      </w:r>
    </w:p>
  </w:footnote>
  <w:footnote w:id="28">
    <w:p w14:paraId="3E35FADB" w14:textId="77777777" w:rsidR="009945A0" w:rsidRDefault="009945A0" w:rsidP="005F047D">
      <w:pPr>
        <w:pStyle w:val="FootnoteText"/>
        <w:spacing w:after="0"/>
      </w:pPr>
      <w:r w:rsidRPr="00421FFF">
        <w:rPr>
          <w:rStyle w:val="FootnoteReference"/>
          <w:rFonts w:cs="Arial"/>
          <w:sz w:val="16"/>
        </w:rPr>
        <w:footnoteRef/>
      </w:r>
      <w:r w:rsidRPr="00421FFF">
        <w:rPr>
          <w:rFonts w:cs="Arial"/>
          <w:sz w:val="16"/>
        </w:rPr>
        <w:t>: Bank charges and service charges from the WMO and IOC for supporting the DBCP Trust Fund;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0444E" w14:textId="77777777" w:rsidR="009945A0" w:rsidRDefault="009945A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F5418" w14:textId="77777777" w:rsidR="009945A0" w:rsidRPr="00A27CF5" w:rsidRDefault="009945A0" w:rsidP="0097556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D0CDCE"/>
    <w:lvl w:ilvl="0">
      <w:start w:val="1"/>
      <w:numFmt w:val="bullet"/>
      <w:pStyle w:val="IOC2"/>
      <w:lvlText w:val=""/>
      <w:lvlJc w:val="left"/>
      <w:pPr>
        <w:tabs>
          <w:tab w:val="num" w:pos="-720"/>
        </w:tabs>
        <w:ind w:left="-720" w:hanging="360"/>
      </w:pPr>
      <w:rPr>
        <w:rFonts w:ascii="Symbol" w:hAnsi="Symbol" w:hint="default"/>
      </w:rPr>
    </w:lvl>
  </w:abstractNum>
  <w:abstractNum w:abstractNumId="1">
    <w:nsid w:val="016402CA"/>
    <w:multiLevelType w:val="multilevel"/>
    <w:tmpl w:val="03EE34F4"/>
    <w:lvl w:ilvl="0">
      <w:start w:val="1"/>
      <w:numFmt w:val="decimal"/>
      <w:lvlText w:val="%1."/>
      <w:lvlJc w:val="left"/>
      <w:pPr>
        <w:tabs>
          <w:tab w:val="num" w:pos="928"/>
        </w:tabs>
        <w:ind w:left="928"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4FB3124"/>
    <w:multiLevelType w:val="multilevel"/>
    <w:tmpl w:val="041AA00C"/>
    <w:lvl w:ilvl="0">
      <w:start w:val="1"/>
      <w:numFmt w:val="decimal"/>
      <w:pStyle w:val="ListBullet"/>
      <w:lvlText w:val="%1."/>
      <w:lvlJc w:val="left"/>
      <w:pPr>
        <w:tabs>
          <w:tab w:val="num" w:pos="1500"/>
        </w:tabs>
        <w:ind w:left="1500" w:hanging="1140"/>
      </w:pPr>
      <w:rPr>
        <w:rFonts w:hint="default"/>
      </w:rPr>
    </w:lvl>
    <w:lvl w:ilvl="1">
      <w:start w:val="1"/>
      <w:numFmt w:val="decimal"/>
      <w:isLgl/>
      <w:lvlText w:val="%1.%2"/>
      <w:lvlJc w:val="left"/>
      <w:pPr>
        <w:tabs>
          <w:tab w:val="num" w:pos="1500"/>
        </w:tabs>
        <w:ind w:left="1500" w:hanging="1140"/>
      </w:pPr>
      <w:rPr>
        <w:rFonts w:hint="default"/>
        <w:b w:val="0"/>
        <w:bCs w:val="0"/>
      </w:rPr>
    </w:lvl>
    <w:lvl w:ilvl="2">
      <w:start w:val="1"/>
      <w:numFmt w:val="decimal"/>
      <w:isLgl/>
      <w:lvlText w:val="%1.%2.%3"/>
      <w:lvlJc w:val="left"/>
      <w:pPr>
        <w:tabs>
          <w:tab w:val="num" w:pos="1500"/>
        </w:tabs>
        <w:ind w:left="1500" w:hanging="1140"/>
      </w:pPr>
      <w:rPr>
        <w:rFonts w:hint="default"/>
      </w:rPr>
    </w:lvl>
    <w:lvl w:ilvl="3">
      <w:start w:val="1"/>
      <w:numFmt w:val="decimal"/>
      <w:isLgl/>
      <w:lvlText w:val="%1.%2.%3.%4"/>
      <w:lvlJc w:val="left"/>
      <w:pPr>
        <w:tabs>
          <w:tab w:val="num" w:pos="1500"/>
        </w:tabs>
        <w:ind w:left="1500" w:hanging="1140"/>
      </w:pPr>
      <w:rPr>
        <w:rFonts w:hint="default"/>
      </w:rPr>
    </w:lvl>
    <w:lvl w:ilvl="4">
      <w:start w:val="1"/>
      <w:numFmt w:val="decimal"/>
      <w:isLgl/>
      <w:lvlText w:val="%1.%2.%3.%4.%5"/>
      <w:lvlJc w:val="left"/>
      <w:pPr>
        <w:tabs>
          <w:tab w:val="num" w:pos="1500"/>
        </w:tabs>
        <w:ind w:left="1500" w:hanging="1140"/>
      </w:pPr>
      <w:rPr>
        <w:rFonts w:hint="default"/>
      </w:rPr>
    </w:lvl>
    <w:lvl w:ilvl="5">
      <w:start w:val="1"/>
      <w:numFmt w:val="decimal"/>
      <w:isLgl/>
      <w:lvlText w:val="%1.%2.%3.%4.%5.%6"/>
      <w:lvlJc w:val="left"/>
      <w:pPr>
        <w:tabs>
          <w:tab w:val="num" w:pos="1500"/>
        </w:tabs>
        <w:ind w:left="1500" w:hanging="11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5041508"/>
    <w:multiLevelType w:val="multilevel"/>
    <w:tmpl w:val="9CD41D26"/>
    <w:styleLink w:val="Style2"/>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6CD0EC0"/>
    <w:multiLevelType w:val="hybridMultilevel"/>
    <w:tmpl w:val="817E4B20"/>
    <w:lvl w:ilvl="0" w:tplc="04090001">
      <w:start w:val="1"/>
      <w:numFmt w:val="bullet"/>
      <w:lvlText w:val=""/>
      <w:lvlJc w:val="left"/>
      <w:pPr>
        <w:ind w:left="720" w:hanging="360"/>
      </w:pPr>
      <w:rPr>
        <w:rFonts w:ascii="Symbol" w:hAnsi="Symbol" w:hint="default"/>
      </w:rPr>
    </w:lvl>
    <w:lvl w:ilvl="1" w:tplc="6B249A6E">
      <w:numFmt w:val="bullet"/>
      <w:lvlText w:val="•"/>
      <w:lvlJc w:val="left"/>
      <w:pPr>
        <w:ind w:left="1440" w:hanging="360"/>
      </w:pPr>
      <w:rPr>
        <w:rFonts w:ascii="Arial" w:eastAsia="Batang"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73624"/>
    <w:multiLevelType w:val="hybridMultilevel"/>
    <w:tmpl w:val="75188C0C"/>
    <w:lvl w:ilvl="0" w:tplc="0409000F">
      <w:start w:val="1"/>
      <w:numFmt w:val="decimal"/>
      <w:lvlText w:val="%1."/>
      <w:lvlJc w:val="left"/>
      <w:pPr>
        <w:tabs>
          <w:tab w:val="num" w:pos="1495"/>
        </w:tabs>
        <w:ind w:left="1495"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8A55008"/>
    <w:multiLevelType w:val="multilevel"/>
    <w:tmpl w:val="E9341798"/>
    <w:lvl w:ilvl="0">
      <w:start w:val="1"/>
      <w:numFmt w:val="upperLetter"/>
      <w:pStyle w:val="a4"/>
      <w:suff w:val="space"/>
      <w:lvlText w:val="Annex %1"/>
      <w:lvlJc w:val="left"/>
      <w:pPr>
        <w:ind w:left="0" w:firstLine="0"/>
      </w:pPr>
      <w:rPr>
        <w:b/>
        <w:i w:val="0"/>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2"/>
      <w:lvlText w:val="%1.%2.%3.%4.%5"/>
      <w:lvlJc w:val="left"/>
      <w:pPr>
        <w:tabs>
          <w:tab w:val="num" w:pos="1080"/>
        </w:tabs>
        <w:ind w:left="0" w:firstLine="0"/>
      </w:pPr>
      <w:rPr>
        <w:b/>
        <w:i w:val="0"/>
      </w:rPr>
    </w:lvl>
    <w:lvl w:ilvl="5">
      <w:start w:val="1"/>
      <w:numFmt w:val="decimal"/>
      <w:pStyle w:val="a3"/>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09064F8B"/>
    <w:multiLevelType w:val="multilevel"/>
    <w:tmpl w:val="C97AE058"/>
    <w:lvl w:ilvl="0">
      <w:start w:val="11"/>
      <w:numFmt w:val="decimal"/>
      <w:lvlText w:val="%1."/>
      <w:lvlJc w:val="left"/>
      <w:pPr>
        <w:tabs>
          <w:tab w:val="num" w:pos="567"/>
        </w:tabs>
        <w:ind w:left="567" w:hanging="425"/>
      </w:pPr>
      <w:rPr>
        <w:rFonts w:cs="Times New Roman" w:hint="default"/>
      </w:rPr>
    </w:lvl>
    <w:lvl w:ilvl="1">
      <w:start w:val="1"/>
      <w:numFmt w:val="none"/>
      <w:lvlText w:val="12.1"/>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8">
    <w:nsid w:val="0BBD005F"/>
    <w:multiLevelType w:val="hybridMultilevel"/>
    <w:tmpl w:val="E2F8EE30"/>
    <w:lvl w:ilvl="0" w:tplc="BDF60B2C">
      <w:start w:val="1"/>
      <w:numFmt w:val="decimal"/>
      <w:pStyle w:val="11paragraph"/>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D0D6543"/>
    <w:multiLevelType w:val="hybridMultilevel"/>
    <w:tmpl w:val="FA507656"/>
    <w:lvl w:ilvl="0" w:tplc="0409000F">
      <w:start w:val="1"/>
      <w:numFmt w:val="decimal"/>
      <w:pStyle w:val="IOC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D83009D"/>
    <w:multiLevelType w:val="hybridMultilevel"/>
    <w:tmpl w:val="0D9EB556"/>
    <w:lvl w:ilvl="0" w:tplc="1E46D4A4">
      <w:start w:val="1"/>
      <w:numFmt w:val="decimal"/>
      <w:pStyle w:val="ActionParanthesis"/>
      <w:lvlText w:val="Rec. %1"/>
      <w:lvlJc w:val="right"/>
      <w:pPr>
        <w:tabs>
          <w:tab w:val="num" w:pos="1260"/>
        </w:tabs>
        <w:ind w:left="1260" w:hanging="180"/>
      </w:pPr>
      <w:rPr>
        <w:rFont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004136C"/>
    <w:multiLevelType w:val="multilevel"/>
    <w:tmpl w:val="00C4A0CE"/>
    <w:lvl w:ilvl="0">
      <w:start w:val="1"/>
      <w:numFmt w:val="decimal"/>
      <w:pStyle w:val="Parclassic"/>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1E3565C"/>
    <w:multiLevelType w:val="multilevel"/>
    <w:tmpl w:val="F06268CC"/>
    <w:lvl w:ilvl="0">
      <w:start w:val="5"/>
      <w:numFmt w:val="decimal"/>
      <w:lvlText w:val="%1."/>
      <w:lvlJc w:val="left"/>
      <w:pPr>
        <w:tabs>
          <w:tab w:val="num" w:pos="567"/>
        </w:tabs>
        <w:ind w:left="567" w:hanging="425"/>
      </w:pPr>
      <w:rPr>
        <w:rFonts w:cs="Times New Roman" w:hint="default"/>
      </w:rPr>
    </w:lvl>
    <w:lvl w:ilvl="1">
      <w:start w:val="1"/>
      <w:numFmt w:val="decimal"/>
      <w:lvlText w:val="8.%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13">
    <w:nsid w:val="17315F39"/>
    <w:multiLevelType w:val="hybridMultilevel"/>
    <w:tmpl w:val="BE182066"/>
    <w:lvl w:ilvl="0" w:tplc="2A6AA9EC">
      <w:start w:val="1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77C150B"/>
    <w:multiLevelType w:val="multilevel"/>
    <w:tmpl w:val="F8206AD0"/>
    <w:lvl w:ilvl="0">
      <w:start w:val="11"/>
      <w:numFmt w:val="none"/>
      <w:lvlText w:val="11."/>
      <w:lvlJc w:val="left"/>
      <w:pPr>
        <w:tabs>
          <w:tab w:val="num" w:pos="567"/>
        </w:tabs>
        <w:ind w:left="567" w:hanging="425"/>
      </w:pPr>
      <w:rPr>
        <w:rFonts w:cs="Times New Roman" w:hint="default"/>
      </w:rPr>
    </w:lvl>
    <w:lvl w:ilvl="1">
      <w:start w:val="1"/>
      <w:numFmt w:val="decimal"/>
      <w:lvlText w:val="8.%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15">
    <w:nsid w:val="17C51F0B"/>
    <w:multiLevelType w:val="hybridMultilevel"/>
    <w:tmpl w:val="EB4EB3A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AD45DE5"/>
    <w:multiLevelType w:val="multilevel"/>
    <w:tmpl w:val="8C867844"/>
    <w:lvl w:ilvl="0">
      <w:start w:val="6"/>
      <w:numFmt w:val="decimal"/>
      <w:lvlText w:val="%1."/>
      <w:lvlJc w:val="left"/>
      <w:pPr>
        <w:tabs>
          <w:tab w:val="num" w:pos="567"/>
        </w:tabs>
        <w:ind w:left="567" w:hanging="425"/>
      </w:pPr>
      <w:rPr>
        <w:rFonts w:cs="Times New Roman" w:hint="default"/>
      </w:rPr>
    </w:lvl>
    <w:lvl w:ilvl="1">
      <w:start w:val="5"/>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17">
    <w:nsid w:val="1DA57212"/>
    <w:multiLevelType w:val="multilevel"/>
    <w:tmpl w:val="B3520728"/>
    <w:lvl w:ilvl="0">
      <w:start w:val="5"/>
      <w:numFmt w:val="decimal"/>
      <w:lvlText w:val="%1."/>
      <w:lvlJc w:val="left"/>
      <w:pPr>
        <w:tabs>
          <w:tab w:val="num" w:pos="567"/>
        </w:tabs>
        <w:ind w:left="567" w:hanging="425"/>
      </w:pPr>
      <w:rPr>
        <w:rFonts w:cs="Times New Roman" w:hint="default"/>
      </w:rPr>
    </w:lvl>
    <w:lvl w:ilvl="1">
      <w:start w:val="1"/>
      <w:numFmt w:val="decimal"/>
      <w:lvlText w:val="6.%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18">
    <w:nsid w:val="1DCE1E1B"/>
    <w:multiLevelType w:val="hybridMultilevel"/>
    <w:tmpl w:val="0D747E5E"/>
    <w:lvl w:ilvl="0" w:tplc="6C2AECA0">
      <w:start w:val="1"/>
      <w:numFmt w:val="decimal"/>
      <w:pStyle w:val="Action"/>
      <w:lvlText w:val="Action %1."/>
      <w:lvlJc w:val="right"/>
      <w:pPr>
        <w:tabs>
          <w:tab w:val="num" w:pos="1260"/>
        </w:tabs>
        <w:ind w:left="1260" w:hanging="18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1EBF4771"/>
    <w:multiLevelType w:val="hybridMultilevel"/>
    <w:tmpl w:val="90C44460"/>
    <w:lvl w:ilvl="0" w:tplc="A9A6D2F0">
      <w:start w:val="1"/>
      <w:numFmt w:val="decimal"/>
      <w:pStyle w:val="BUFR2"/>
      <w:lvlText w:val="%1."/>
      <w:lvlJc w:val="left"/>
      <w:pPr>
        <w:tabs>
          <w:tab w:val="num" w:pos="1080"/>
        </w:tabs>
        <w:ind w:left="1080" w:hanging="720"/>
      </w:pPr>
      <w:rPr>
        <w:rFonts w:hint="default"/>
      </w:rPr>
    </w:lvl>
    <w:lvl w:ilvl="1" w:tplc="FE7A390A">
      <w:numFmt w:val="none"/>
      <w:lvlText w:val=""/>
      <w:lvlJc w:val="left"/>
      <w:pPr>
        <w:tabs>
          <w:tab w:val="num" w:pos="360"/>
        </w:tabs>
      </w:pPr>
    </w:lvl>
    <w:lvl w:ilvl="2" w:tplc="B6CC1D72">
      <w:numFmt w:val="none"/>
      <w:lvlText w:val=""/>
      <w:lvlJc w:val="left"/>
      <w:pPr>
        <w:tabs>
          <w:tab w:val="num" w:pos="360"/>
        </w:tabs>
      </w:pPr>
    </w:lvl>
    <w:lvl w:ilvl="3" w:tplc="EDD21E36">
      <w:numFmt w:val="none"/>
      <w:lvlText w:val=""/>
      <w:lvlJc w:val="left"/>
      <w:pPr>
        <w:tabs>
          <w:tab w:val="num" w:pos="360"/>
        </w:tabs>
      </w:pPr>
    </w:lvl>
    <w:lvl w:ilvl="4" w:tplc="401026B2">
      <w:numFmt w:val="none"/>
      <w:lvlText w:val=""/>
      <w:lvlJc w:val="left"/>
      <w:pPr>
        <w:tabs>
          <w:tab w:val="num" w:pos="360"/>
        </w:tabs>
      </w:pPr>
    </w:lvl>
    <w:lvl w:ilvl="5" w:tplc="CC3A47AC">
      <w:numFmt w:val="none"/>
      <w:lvlText w:val=""/>
      <w:lvlJc w:val="left"/>
      <w:pPr>
        <w:tabs>
          <w:tab w:val="num" w:pos="360"/>
        </w:tabs>
      </w:pPr>
    </w:lvl>
    <w:lvl w:ilvl="6" w:tplc="E9FAAD00">
      <w:numFmt w:val="none"/>
      <w:lvlText w:val=""/>
      <w:lvlJc w:val="left"/>
      <w:pPr>
        <w:tabs>
          <w:tab w:val="num" w:pos="360"/>
        </w:tabs>
      </w:pPr>
    </w:lvl>
    <w:lvl w:ilvl="7" w:tplc="474ECA08">
      <w:numFmt w:val="none"/>
      <w:lvlText w:val=""/>
      <w:lvlJc w:val="left"/>
      <w:pPr>
        <w:tabs>
          <w:tab w:val="num" w:pos="360"/>
        </w:tabs>
      </w:pPr>
    </w:lvl>
    <w:lvl w:ilvl="8" w:tplc="513283EA">
      <w:numFmt w:val="none"/>
      <w:lvlText w:val=""/>
      <w:lvlJc w:val="left"/>
      <w:pPr>
        <w:tabs>
          <w:tab w:val="num" w:pos="360"/>
        </w:tabs>
      </w:pPr>
    </w:lvl>
  </w:abstractNum>
  <w:abstractNum w:abstractNumId="20">
    <w:nsid w:val="1F67738F"/>
    <w:multiLevelType w:val="hybridMultilevel"/>
    <w:tmpl w:val="F00A62EE"/>
    <w:lvl w:ilvl="0" w:tplc="3EC22CA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29D09B7"/>
    <w:multiLevelType w:val="multilevel"/>
    <w:tmpl w:val="CAC0C7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27E83753"/>
    <w:multiLevelType w:val="multilevel"/>
    <w:tmpl w:val="95D0C4D2"/>
    <w:lvl w:ilvl="0">
      <w:start w:val="5"/>
      <w:numFmt w:val="decimal"/>
      <w:lvlText w:val="%1."/>
      <w:lvlJc w:val="left"/>
      <w:pPr>
        <w:tabs>
          <w:tab w:val="num" w:pos="567"/>
        </w:tabs>
        <w:ind w:left="567" w:hanging="425"/>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23">
    <w:nsid w:val="29E147FB"/>
    <w:multiLevelType w:val="multilevel"/>
    <w:tmpl w:val="087E195A"/>
    <w:lvl w:ilvl="0">
      <w:start w:val="1"/>
      <w:numFmt w:val="decimal"/>
      <w:pStyle w:val="OBS1Title"/>
      <w:lvlText w:val="%1."/>
      <w:lvlJc w:val="left"/>
      <w:pPr>
        <w:tabs>
          <w:tab w:val="num" w:pos="360"/>
        </w:tabs>
        <w:ind w:left="360" w:hanging="360"/>
      </w:pPr>
      <w:rPr>
        <w:rFonts w:hint="default"/>
      </w:rPr>
    </w:lvl>
    <w:lvl w:ilvl="1">
      <w:start w:val="1"/>
      <w:numFmt w:val="decimal"/>
      <w:pStyle w:val="OBS2Title"/>
      <w:lvlText w:val="%1.%2."/>
      <w:lvlJc w:val="left"/>
      <w:pPr>
        <w:tabs>
          <w:tab w:val="num" w:pos="972"/>
        </w:tabs>
        <w:ind w:left="972" w:hanging="432"/>
      </w:pPr>
      <w:rPr>
        <w:rFonts w:hint="default"/>
      </w:rPr>
    </w:lvl>
    <w:lvl w:ilvl="2">
      <w:start w:val="1"/>
      <w:numFmt w:val="decimal"/>
      <w:pStyle w:val="OBS3Title"/>
      <w:lvlText w:val="%1.%2.%3."/>
      <w:lvlJc w:val="left"/>
      <w:pPr>
        <w:tabs>
          <w:tab w:val="num" w:pos="990"/>
        </w:tabs>
        <w:ind w:left="774" w:hanging="504"/>
      </w:pPr>
      <w:rPr>
        <w:rFonts w:hint="default"/>
        <w:b w:val="0"/>
        <w:i w:val="0"/>
      </w:rPr>
    </w:lvl>
    <w:lvl w:ilvl="3">
      <w:start w:val="1"/>
      <w:numFmt w:val="decimal"/>
      <w:pStyle w:val="OBS4Title"/>
      <w:lvlText w:val="%1.%2.%3.%4."/>
      <w:lvlJc w:val="left"/>
      <w:pPr>
        <w:tabs>
          <w:tab w:val="num" w:pos="1190"/>
        </w:tabs>
        <w:ind w:left="758" w:hanging="648"/>
      </w:pPr>
      <w:rPr>
        <w:rFonts w:hint="default"/>
      </w:rPr>
    </w:lvl>
    <w:lvl w:ilvl="4">
      <w:start w:val="1"/>
      <w:numFmt w:val="decimal"/>
      <w:pStyle w:val="OBS5"/>
      <w:lvlText w:val="%1.%2.%3.%4.%5."/>
      <w:lvlJc w:val="left"/>
      <w:pPr>
        <w:tabs>
          <w:tab w:val="num" w:pos="2520"/>
        </w:tabs>
        <w:ind w:left="2232" w:hanging="792"/>
      </w:pPr>
      <w:rPr>
        <w:rFonts w:hint="default"/>
      </w:rPr>
    </w:lvl>
    <w:lvl w:ilvl="5">
      <w:start w:val="1"/>
      <w:numFmt w:val="decimal"/>
      <w:pStyle w:val="OBS6"/>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AA70C7A"/>
    <w:multiLevelType w:val="hybridMultilevel"/>
    <w:tmpl w:val="1D90746C"/>
    <w:lvl w:ilvl="0" w:tplc="9AC648D4">
      <w:start w:val="1"/>
      <w:numFmt w:val="lowerRoman"/>
      <w:pStyle w:val="roman"/>
      <w:lvlText w:val="(%1)"/>
      <w:lvlJc w:val="left"/>
      <w:pPr>
        <w:tabs>
          <w:tab w:val="num" w:pos="1134"/>
        </w:tabs>
        <w:ind w:left="1134" w:hanging="1134"/>
      </w:pPr>
      <w:rPr>
        <w:rFonts w:ascii="Times New Roman" w:hAnsi="Times New Roman" w:hint="default"/>
        <w:b w:val="0"/>
        <w:i w:val="0"/>
        <w:caps w:val="0"/>
        <w:strike w:val="0"/>
        <w:dstrike w:val="0"/>
        <w:vanish w:val="0"/>
        <w:color w:val="00000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E315040"/>
    <w:multiLevelType w:val="multilevel"/>
    <w:tmpl w:val="03EE34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313C7982"/>
    <w:multiLevelType w:val="hybridMultilevel"/>
    <w:tmpl w:val="95DC8D8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74E72F3"/>
    <w:multiLevelType w:val="hybridMultilevel"/>
    <w:tmpl w:val="55C85510"/>
    <w:lvl w:ilvl="0" w:tplc="F152953E">
      <w:start w:val="1"/>
      <w:numFmt w:val="bullet"/>
      <w:pStyle w:val="organisme2"/>
      <w:lvlText w:val=""/>
      <w:lvlJc w:val="left"/>
      <w:pPr>
        <w:tabs>
          <w:tab w:val="num" w:pos="360"/>
        </w:tabs>
        <w:ind w:left="245" w:right="245" w:hanging="245"/>
      </w:pPr>
      <w:rPr>
        <w:rFonts w:ascii="Symbol" w:hAnsi="Symbol" w:hint="default"/>
        <w:sz w:val="22"/>
        <w:effect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7DF181E"/>
    <w:multiLevelType w:val="hybridMultilevel"/>
    <w:tmpl w:val="FC1C8AC8"/>
    <w:styleLink w:val="Style211"/>
    <w:lvl w:ilvl="0" w:tplc="3EC22CA4">
      <w:start w:val="1"/>
      <w:numFmt w:val="bullet"/>
      <w:lvlText w:val=""/>
      <w:lvlJc w:val="left"/>
      <w:pPr>
        <w:tabs>
          <w:tab w:val="num" w:pos="1309"/>
        </w:tabs>
        <w:ind w:left="1309" w:hanging="360"/>
      </w:pPr>
      <w:rPr>
        <w:rFonts w:ascii="Symbol" w:hAnsi="Symbol" w:hint="default"/>
        <w:sz w:val="20"/>
      </w:rPr>
    </w:lvl>
    <w:lvl w:ilvl="1" w:tplc="81BA4FA2">
      <w:start w:val="1"/>
      <w:numFmt w:val="decimal"/>
      <w:lvlText w:val="%2."/>
      <w:lvlJc w:val="left"/>
      <w:pPr>
        <w:tabs>
          <w:tab w:val="num" w:pos="2029"/>
        </w:tabs>
        <w:ind w:left="2029" w:hanging="360"/>
      </w:pPr>
      <w:rPr>
        <w:rFonts w:cs="Times New Roman" w:hint="default"/>
      </w:rPr>
    </w:lvl>
    <w:lvl w:ilvl="2" w:tplc="0409001B" w:tentative="1">
      <w:start w:val="1"/>
      <w:numFmt w:val="lowerRoman"/>
      <w:lvlText w:val="%3."/>
      <w:lvlJc w:val="right"/>
      <w:pPr>
        <w:tabs>
          <w:tab w:val="num" w:pos="2749"/>
        </w:tabs>
        <w:ind w:left="2749" w:hanging="180"/>
      </w:pPr>
      <w:rPr>
        <w:rFonts w:cs="Times New Roman"/>
      </w:rPr>
    </w:lvl>
    <w:lvl w:ilvl="3" w:tplc="0409000F" w:tentative="1">
      <w:start w:val="1"/>
      <w:numFmt w:val="decimal"/>
      <w:lvlText w:val="%4."/>
      <w:lvlJc w:val="left"/>
      <w:pPr>
        <w:tabs>
          <w:tab w:val="num" w:pos="3469"/>
        </w:tabs>
        <w:ind w:left="3469" w:hanging="360"/>
      </w:pPr>
      <w:rPr>
        <w:rFonts w:cs="Times New Roman"/>
      </w:rPr>
    </w:lvl>
    <w:lvl w:ilvl="4" w:tplc="04090019" w:tentative="1">
      <w:start w:val="1"/>
      <w:numFmt w:val="lowerLetter"/>
      <w:lvlText w:val="%5."/>
      <w:lvlJc w:val="left"/>
      <w:pPr>
        <w:tabs>
          <w:tab w:val="num" w:pos="4189"/>
        </w:tabs>
        <w:ind w:left="4189" w:hanging="360"/>
      </w:pPr>
      <w:rPr>
        <w:rFonts w:cs="Times New Roman"/>
      </w:rPr>
    </w:lvl>
    <w:lvl w:ilvl="5" w:tplc="0409001B" w:tentative="1">
      <w:start w:val="1"/>
      <w:numFmt w:val="lowerRoman"/>
      <w:lvlText w:val="%6."/>
      <w:lvlJc w:val="right"/>
      <w:pPr>
        <w:tabs>
          <w:tab w:val="num" w:pos="4909"/>
        </w:tabs>
        <w:ind w:left="4909" w:hanging="180"/>
      </w:pPr>
      <w:rPr>
        <w:rFonts w:cs="Times New Roman"/>
      </w:rPr>
    </w:lvl>
    <w:lvl w:ilvl="6" w:tplc="0409000F" w:tentative="1">
      <w:start w:val="1"/>
      <w:numFmt w:val="decimal"/>
      <w:lvlText w:val="%7."/>
      <w:lvlJc w:val="left"/>
      <w:pPr>
        <w:tabs>
          <w:tab w:val="num" w:pos="5629"/>
        </w:tabs>
        <w:ind w:left="5629" w:hanging="360"/>
      </w:pPr>
      <w:rPr>
        <w:rFonts w:cs="Times New Roman"/>
      </w:rPr>
    </w:lvl>
    <w:lvl w:ilvl="7" w:tplc="04090019" w:tentative="1">
      <w:start w:val="1"/>
      <w:numFmt w:val="lowerLetter"/>
      <w:lvlText w:val="%8."/>
      <w:lvlJc w:val="left"/>
      <w:pPr>
        <w:tabs>
          <w:tab w:val="num" w:pos="6349"/>
        </w:tabs>
        <w:ind w:left="6349" w:hanging="360"/>
      </w:pPr>
      <w:rPr>
        <w:rFonts w:cs="Times New Roman"/>
      </w:rPr>
    </w:lvl>
    <w:lvl w:ilvl="8" w:tplc="0409001B" w:tentative="1">
      <w:start w:val="1"/>
      <w:numFmt w:val="lowerRoman"/>
      <w:lvlText w:val="%9."/>
      <w:lvlJc w:val="right"/>
      <w:pPr>
        <w:tabs>
          <w:tab w:val="num" w:pos="7069"/>
        </w:tabs>
        <w:ind w:left="7069" w:hanging="180"/>
      </w:pPr>
      <w:rPr>
        <w:rFonts w:cs="Times New Roman"/>
      </w:rPr>
    </w:lvl>
  </w:abstractNum>
  <w:abstractNum w:abstractNumId="29">
    <w:nsid w:val="388E6752"/>
    <w:multiLevelType w:val="multilevel"/>
    <w:tmpl w:val="48CE572A"/>
    <w:lvl w:ilvl="0">
      <w:start w:val="5"/>
      <w:numFmt w:val="decimal"/>
      <w:lvlText w:val="%1."/>
      <w:lvlJc w:val="left"/>
      <w:pPr>
        <w:tabs>
          <w:tab w:val="num" w:pos="567"/>
        </w:tabs>
        <w:ind w:left="567" w:hanging="425"/>
      </w:pPr>
      <w:rPr>
        <w:rFonts w:cs="Times New Roman" w:hint="default"/>
      </w:rPr>
    </w:lvl>
    <w:lvl w:ilvl="1">
      <w:start w:val="1"/>
      <w:numFmt w:val="decimal"/>
      <w:lvlText w:val="8.%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30">
    <w:nsid w:val="3AA16777"/>
    <w:multiLevelType w:val="hybridMultilevel"/>
    <w:tmpl w:val="414A19D8"/>
    <w:lvl w:ilvl="0" w:tplc="8C08B938">
      <w:start w:val="1"/>
      <w:numFmt w:val="bullet"/>
      <w:pStyle w:val="R1"/>
      <w:lvlText w:val=""/>
      <w:lvlJc w:val="left"/>
      <w:pPr>
        <w:tabs>
          <w:tab w:val="num" w:pos="360"/>
        </w:tabs>
        <w:ind w:left="36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3C4A10AF"/>
    <w:multiLevelType w:val="singleLevel"/>
    <w:tmpl w:val="E480C9AC"/>
    <w:lvl w:ilvl="0">
      <w:start w:val="1"/>
      <w:numFmt w:val="bullet"/>
      <w:pStyle w:val="DBCP1"/>
      <w:lvlText w:val=""/>
      <w:lvlJc w:val="left"/>
      <w:pPr>
        <w:tabs>
          <w:tab w:val="num" w:pos="360"/>
        </w:tabs>
        <w:ind w:left="360" w:hanging="360"/>
      </w:pPr>
      <w:rPr>
        <w:rFonts w:ascii="Symbol" w:hAnsi="Symbol" w:hint="default"/>
        <w:sz w:val="28"/>
      </w:rPr>
    </w:lvl>
  </w:abstractNum>
  <w:abstractNum w:abstractNumId="32">
    <w:nsid w:val="3DB75B45"/>
    <w:multiLevelType w:val="hybridMultilevel"/>
    <w:tmpl w:val="67442636"/>
    <w:lvl w:ilvl="0" w:tplc="451819DE">
      <w:start w:val="1"/>
      <w:numFmt w:val="decimal"/>
      <w:lvlText w:val="%1."/>
      <w:lvlJc w:val="left"/>
      <w:pPr>
        <w:tabs>
          <w:tab w:val="num" w:pos="1080"/>
        </w:tabs>
        <w:ind w:left="1080" w:hanging="720"/>
      </w:pPr>
      <w:rPr>
        <w:rFonts w:hint="default"/>
      </w:rPr>
    </w:lvl>
    <w:lvl w:ilvl="1" w:tplc="04090019" w:tentative="1">
      <w:start w:val="1"/>
      <w:numFmt w:val="lowerLetter"/>
      <w:pStyle w:val="DBCP2"/>
      <w:lvlText w:val="%2."/>
      <w:lvlJc w:val="left"/>
      <w:pPr>
        <w:tabs>
          <w:tab w:val="num" w:pos="1440"/>
        </w:tabs>
        <w:ind w:left="1440" w:hanging="360"/>
      </w:pPr>
    </w:lvl>
    <w:lvl w:ilvl="2" w:tplc="0409001B" w:tentative="1">
      <w:start w:val="1"/>
      <w:numFmt w:val="lowerRoman"/>
      <w:pStyle w:val="DBCP3"/>
      <w:lvlText w:val="%3."/>
      <w:lvlJc w:val="right"/>
      <w:pPr>
        <w:tabs>
          <w:tab w:val="num" w:pos="2160"/>
        </w:tabs>
        <w:ind w:left="2160" w:hanging="180"/>
      </w:pPr>
    </w:lvl>
    <w:lvl w:ilvl="3" w:tplc="0409000F" w:tentative="1">
      <w:start w:val="1"/>
      <w:numFmt w:val="decimal"/>
      <w:pStyle w:val="DBCP4"/>
      <w:lvlText w:val="%4."/>
      <w:lvlJc w:val="left"/>
      <w:pPr>
        <w:tabs>
          <w:tab w:val="num" w:pos="2880"/>
        </w:tabs>
        <w:ind w:left="2880" w:hanging="360"/>
      </w:pPr>
    </w:lvl>
    <w:lvl w:ilvl="4" w:tplc="04090019" w:tentative="1">
      <w:start w:val="1"/>
      <w:numFmt w:val="lowerLetter"/>
      <w:pStyle w:val="DBCP5"/>
      <w:lvlText w:val="%5."/>
      <w:lvlJc w:val="left"/>
      <w:pPr>
        <w:tabs>
          <w:tab w:val="num" w:pos="3600"/>
        </w:tabs>
        <w:ind w:left="3600" w:hanging="360"/>
      </w:pPr>
    </w:lvl>
    <w:lvl w:ilvl="5" w:tplc="0409001B" w:tentative="1">
      <w:start w:val="1"/>
      <w:numFmt w:val="lowerRoman"/>
      <w:pStyle w:val="DBCP6"/>
      <w:lvlText w:val="%6."/>
      <w:lvlJc w:val="right"/>
      <w:pPr>
        <w:tabs>
          <w:tab w:val="num" w:pos="4320"/>
        </w:tabs>
        <w:ind w:left="4320" w:hanging="180"/>
      </w:pPr>
    </w:lvl>
    <w:lvl w:ilvl="6" w:tplc="0409000F" w:tentative="1">
      <w:start w:val="1"/>
      <w:numFmt w:val="decimal"/>
      <w:pStyle w:val="DBCP7"/>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E033023"/>
    <w:multiLevelType w:val="hybridMultilevel"/>
    <w:tmpl w:val="C002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A52CDA"/>
    <w:multiLevelType w:val="multilevel"/>
    <w:tmpl w:val="9A0E8082"/>
    <w:lvl w:ilvl="0">
      <w:start w:val="7"/>
      <w:numFmt w:val="decimal"/>
      <w:lvlText w:val="%1."/>
      <w:lvlJc w:val="left"/>
      <w:pPr>
        <w:tabs>
          <w:tab w:val="num" w:pos="567"/>
        </w:tabs>
        <w:ind w:left="567" w:hanging="425"/>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35">
    <w:nsid w:val="421276EA"/>
    <w:multiLevelType w:val="hybridMultilevel"/>
    <w:tmpl w:val="028C079C"/>
    <w:lvl w:ilvl="0" w:tplc="50A2D75A">
      <w:start w:val="1"/>
      <w:numFmt w:val="decimal"/>
      <w:pStyle w:val="OBS2text"/>
      <w:lvlText w:val="1.%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459C3AB9"/>
    <w:multiLevelType w:val="multilevel"/>
    <w:tmpl w:val="A89A861E"/>
    <w:lvl w:ilvl="0">
      <w:start w:val="10"/>
      <w:numFmt w:val="decimal"/>
      <w:lvlText w:val="%1."/>
      <w:lvlJc w:val="left"/>
      <w:pPr>
        <w:tabs>
          <w:tab w:val="num" w:pos="567"/>
        </w:tabs>
        <w:ind w:left="567" w:hanging="425"/>
      </w:pPr>
      <w:rPr>
        <w:rFonts w:cs="Times New Roman" w:hint="default"/>
      </w:rPr>
    </w:lvl>
    <w:lvl w:ilvl="1">
      <w:start w:val="1"/>
      <w:numFmt w:val="decimal"/>
      <w:lvlText w:val="8.%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37">
    <w:nsid w:val="49563840"/>
    <w:multiLevelType w:val="multilevel"/>
    <w:tmpl w:val="F1248828"/>
    <w:lvl w:ilvl="0">
      <w:start w:val="12"/>
      <w:numFmt w:val="decimal"/>
      <w:lvlText w:val="%1."/>
      <w:lvlJc w:val="left"/>
      <w:pPr>
        <w:tabs>
          <w:tab w:val="num" w:pos="567"/>
        </w:tabs>
        <w:ind w:left="567" w:hanging="425"/>
      </w:pPr>
      <w:rPr>
        <w:rFonts w:cs="Times New Roman" w:hint="default"/>
      </w:rPr>
    </w:lvl>
    <w:lvl w:ilvl="1">
      <w:start w:val="1"/>
      <w:numFmt w:val="decimal"/>
      <w:lvlText w:val="12.%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38">
    <w:nsid w:val="4AC77693"/>
    <w:multiLevelType w:val="multilevel"/>
    <w:tmpl w:val="CD2459DC"/>
    <w:lvl w:ilvl="0">
      <w:start w:val="6"/>
      <w:numFmt w:val="decimal"/>
      <w:lvlText w:val="%1."/>
      <w:lvlJc w:val="left"/>
      <w:pPr>
        <w:tabs>
          <w:tab w:val="num" w:pos="567"/>
        </w:tabs>
        <w:ind w:left="567" w:hanging="425"/>
      </w:pPr>
      <w:rPr>
        <w:rFonts w:cs="Times New Roman" w:hint="default"/>
      </w:rPr>
    </w:lvl>
    <w:lvl w:ilvl="1">
      <w:start w:val="1"/>
      <w:numFmt w:val="decimal"/>
      <w:lvlText w:val="5.%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39">
    <w:nsid w:val="50883159"/>
    <w:multiLevelType w:val="hybridMultilevel"/>
    <w:tmpl w:val="C29216D6"/>
    <w:lvl w:ilvl="0" w:tplc="F6245996">
      <w:start w:val="1"/>
      <w:numFmt w:val="decimal"/>
      <w:pStyle w:val="Recommendation"/>
      <w:lvlText w:val="Rec. %1."/>
      <w:lvlJc w:val="right"/>
      <w:pPr>
        <w:tabs>
          <w:tab w:val="num" w:pos="1260"/>
        </w:tabs>
        <w:ind w:left="1260" w:hanging="18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51BF64B0"/>
    <w:multiLevelType w:val="hybridMultilevel"/>
    <w:tmpl w:val="F05ED4B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566117CF"/>
    <w:multiLevelType w:val="multilevel"/>
    <w:tmpl w:val="F4589EBA"/>
    <w:lvl w:ilvl="0">
      <w:start w:val="13"/>
      <w:numFmt w:val="decimal"/>
      <w:lvlText w:val="%1."/>
      <w:lvlJc w:val="left"/>
      <w:pPr>
        <w:tabs>
          <w:tab w:val="num" w:pos="1070"/>
        </w:tabs>
        <w:ind w:left="107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5945769E"/>
    <w:multiLevelType w:val="multilevel"/>
    <w:tmpl w:val="F01E601E"/>
    <w:lvl w:ilvl="0">
      <w:start w:val="5"/>
      <w:numFmt w:val="decimal"/>
      <w:lvlText w:val="%1."/>
      <w:lvlJc w:val="left"/>
      <w:pPr>
        <w:tabs>
          <w:tab w:val="num" w:pos="567"/>
        </w:tabs>
        <w:ind w:left="567" w:hanging="425"/>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43">
    <w:nsid w:val="5A7C0209"/>
    <w:multiLevelType w:val="multilevel"/>
    <w:tmpl w:val="80E2E580"/>
    <w:lvl w:ilvl="0">
      <w:start w:val="1"/>
      <w:numFmt w:val="decimal"/>
      <w:pStyle w:val="Heading1"/>
      <w:lvlText w:val="%1."/>
      <w:lvlJc w:val="left"/>
      <w:pPr>
        <w:tabs>
          <w:tab w:val="num" w:pos="1140"/>
        </w:tabs>
        <w:ind w:left="1140" w:hanging="1140"/>
      </w:pPr>
      <w:rPr>
        <w:rFonts w:hint="default"/>
      </w:rPr>
    </w:lvl>
    <w:lvl w:ilvl="1">
      <w:start w:val="1"/>
      <w:numFmt w:val="decimal"/>
      <w:pStyle w:val="WMOnum1"/>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5F6E450B"/>
    <w:multiLevelType w:val="multilevel"/>
    <w:tmpl w:val="43AEDD70"/>
    <w:lvl w:ilvl="0">
      <w:start w:val="8"/>
      <w:numFmt w:val="decimal"/>
      <w:lvlText w:val="%1."/>
      <w:lvlJc w:val="left"/>
      <w:pPr>
        <w:tabs>
          <w:tab w:val="num" w:pos="567"/>
        </w:tabs>
        <w:ind w:left="567" w:hanging="425"/>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45">
    <w:nsid w:val="5FD36B21"/>
    <w:multiLevelType w:val="hybridMultilevel"/>
    <w:tmpl w:val="54B89818"/>
    <w:styleLink w:val="Style22"/>
    <w:lvl w:ilvl="0" w:tplc="52DE69EE">
      <w:start w:val="1"/>
      <w:numFmt w:val="bullet"/>
      <w:lvlText w:val=""/>
      <w:lvlJc w:val="left"/>
      <w:pPr>
        <w:tabs>
          <w:tab w:val="num" w:pos="1494"/>
        </w:tabs>
        <w:ind w:left="1494" w:hanging="567"/>
      </w:pPr>
      <w:rPr>
        <w:rFonts w:ascii="Wingdings" w:hAnsi="Wingdings" w:hint="default"/>
        <w:color w:val="auto"/>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6">
    <w:nsid w:val="641013C0"/>
    <w:multiLevelType w:val="multilevel"/>
    <w:tmpl w:val="EE32A956"/>
    <w:lvl w:ilvl="0">
      <w:start w:val="9"/>
      <w:numFmt w:val="decimal"/>
      <w:lvlText w:val="%1."/>
      <w:lvlJc w:val="left"/>
      <w:pPr>
        <w:tabs>
          <w:tab w:val="num" w:pos="567"/>
        </w:tabs>
        <w:ind w:left="567" w:hanging="425"/>
      </w:pPr>
      <w:rPr>
        <w:rFonts w:cs="Times New Roman" w:hint="default"/>
      </w:rPr>
    </w:lvl>
    <w:lvl w:ilvl="1">
      <w:start w:val="3"/>
      <w:numFmt w:val="decimal"/>
      <w:lvlText w:val="8.%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47">
    <w:nsid w:val="65BF2478"/>
    <w:multiLevelType w:val="hybridMultilevel"/>
    <w:tmpl w:val="735868EA"/>
    <w:styleLink w:val="Style2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8">
    <w:nsid w:val="6A9B1B01"/>
    <w:multiLevelType w:val="multilevel"/>
    <w:tmpl w:val="538A5122"/>
    <w:lvl w:ilvl="0">
      <w:start w:val="1"/>
      <w:numFmt w:val="decimal"/>
      <w:lvlText w:val="%1"/>
      <w:lvlJc w:val="left"/>
      <w:pPr>
        <w:tabs>
          <w:tab w:val="num" w:pos="1140"/>
        </w:tabs>
        <w:ind w:left="1140" w:hanging="1140"/>
      </w:pPr>
      <w:rPr>
        <w:rFonts w:hint="default"/>
      </w:rPr>
    </w:lvl>
    <w:lvl w:ilvl="1">
      <w:start w:val="1"/>
      <w:numFmt w:val="decimal"/>
      <w:pStyle w:val="agIOC2"/>
      <w:lvlText w:val="%1.%2"/>
      <w:lvlJc w:val="left"/>
      <w:pPr>
        <w:tabs>
          <w:tab w:val="num" w:pos="1140"/>
        </w:tabs>
        <w:ind w:left="1140" w:hanging="1140"/>
      </w:pPr>
      <w:rPr>
        <w:rFonts w:hint="default"/>
      </w:rPr>
    </w:lvl>
    <w:lvl w:ilvl="2">
      <w:start w:val="1"/>
      <w:numFmt w:val="decimal"/>
      <w:pStyle w:val="agIOC3"/>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6F9B636E"/>
    <w:multiLevelType w:val="hybridMultilevel"/>
    <w:tmpl w:val="7B5AA26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75DB2FA5"/>
    <w:multiLevelType w:val="multilevel"/>
    <w:tmpl w:val="AA642898"/>
    <w:lvl w:ilvl="0">
      <w:start w:val="1"/>
      <w:numFmt w:val="decimal"/>
      <w:lvlText w:val="%1."/>
      <w:lvlJc w:val="left"/>
      <w:pPr>
        <w:tabs>
          <w:tab w:val="num" w:pos="567"/>
        </w:tabs>
        <w:ind w:left="567" w:hanging="425"/>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51">
    <w:nsid w:val="76D17BE8"/>
    <w:multiLevelType w:val="multilevel"/>
    <w:tmpl w:val="93A6D342"/>
    <w:lvl w:ilvl="0">
      <w:start w:val="1"/>
      <w:numFmt w:val="decimal"/>
      <w:lvlText w:val="%1."/>
      <w:lvlJc w:val="left"/>
      <w:pPr>
        <w:tabs>
          <w:tab w:val="num" w:pos="567"/>
        </w:tabs>
        <w:ind w:left="567" w:hanging="425"/>
      </w:pPr>
      <w:rPr>
        <w:rFonts w:cs="Times New Roman" w:hint="default"/>
      </w:rPr>
    </w:lvl>
    <w:lvl w:ilvl="1">
      <w:start w:val="1"/>
      <w:numFmt w:val="bullet"/>
      <w:lvlText w:val="­"/>
      <w:lvlJc w:val="left"/>
      <w:pPr>
        <w:tabs>
          <w:tab w:val="num" w:pos="785"/>
        </w:tabs>
        <w:ind w:left="785" w:hanging="360"/>
      </w:pPr>
      <w:rPr>
        <w:rFonts w:ascii="Courier New" w:hAnsi="Courier New"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52">
    <w:nsid w:val="78E00045"/>
    <w:multiLevelType w:val="hybridMultilevel"/>
    <w:tmpl w:val="65FCE72C"/>
    <w:lvl w:ilvl="0" w:tplc="C2667B66">
      <w:start w:val="1"/>
      <w:numFmt w:val="lowerRoman"/>
      <w:lvlText w:val="(%1)"/>
      <w:lvlJc w:val="left"/>
      <w:pPr>
        <w:tabs>
          <w:tab w:val="num" w:pos="1444"/>
        </w:tabs>
        <w:ind w:left="1444" w:hanging="735"/>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53">
    <w:nsid w:val="7AEE5F71"/>
    <w:multiLevelType w:val="multilevel"/>
    <w:tmpl w:val="F2564CD0"/>
    <w:lvl w:ilvl="0">
      <w:start w:val="11"/>
      <w:numFmt w:val="decimal"/>
      <w:lvlText w:val="%1."/>
      <w:lvlJc w:val="left"/>
      <w:pPr>
        <w:tabs>
          <w:tab w:val="num" w:pos="567"/>
        </w:tabs>
        <w:ind w:left="567" w:hanging="425"/>
      </w:pPr>
      <w:rPr>
        <w:rFonts w:cs="Times New Roman" w:hint="default"/>
      </w:rPr>
    </w:lvl>
    <w:lvl w:ilvl="1">
      <w:start w:val="1"/>
      <w:numFmt w:val="decimal"/>
      <w:lvlText w:val="11.%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567"/>
      </w:pPr>
      <w:rPr>
        <w:rFonts w:cs="Times New Roman" w:hint="default"/>
      </w:rPr>
    </w:lvl>
    <w:lvl w:ilvl="3">
      <w:start w:val="1"/>
      <w:numFmt w:val="decimal"/>
      <w:lvlText w:val="%1.%2.%3.%4"/>
      <w:lvlJc w:val="left"/>
      <w:pPr>
        <w:tabs>
          <w:tab w:val="num" w:pos="1984"/>
        </w:tabs>
        <w:ind w:left="1984" w:hanging="708"/>
      </w:pPr>
      <w:rPr>
        <w:rFonts w:cs="Times New Roman" w:hint="default"/>
      </w:rPr>
    </w:lvl>
    <w:lvl w:ilvl="4">
      <w:start w:val="1"/>
      <w:numFmt w:val="decimal"/>
      <w:lvlText w:val="%1.%2.%3.%4.%5"/>
      <w:lvlJc w:val="left"/>
      <w:pPr>
        <w:tabs>
          <w:tab w:val="num" w:pos="2551"/>
        </w:tabs>
        <w:ind w:left="2551" w:hanging="850"/>
      </w:pPr>
      <w:rPr>
        <w:rFonts w:cs="Times New Roman" w:hint="default"/>
      </w:rPr>
    </w:lvl>
    <w:lvl w:ilvl="5">
      <w:start w:val="1"/>
      <w:numFmt w:val="decimal"/>
      <w:lvlText w:val="%1.%2.%3.%4.%5.%6"/>
      <w:lvlJc w:val="left"/>
      <w:pPr>
        <w:tabs>
          <w:tab w:val="num" w:pos="3260"/>
        </w:tabs>
        <w:ind w:left="3260" w:hanging="1134"/>
      </w:pPr>
      <w:rPr>
        <w:rFonts w:cs="Times New Roman" w:hint="default"/>
      </w:rPr>
    </w:lvl>
    <w:lvl w:ilvl="6">
      <w:start w:val="1"/>
      <w:numFmt w:val="decimal"/>
      <w:lvlText w:val="%1.%2.%3.%4.%5.%6.%7"/>
      <w:lvlJc w:val="left"/>
      <w:pPr>
        <w:tabs>
          <w:tab w:val="num" w:pos="3827"/>
        </w:tabs>
        <w:ind w:left="3827" w:hanging="1276"/>
      </w:pPr>
      <w:rPr>
        <w:rFonts w:cs="Times New Roman" w:hint="default"/>
      </w:rPr>
    </w:lvl>
    <w:lvl w:ilvl="7">
      <w:start w:val="1"/>
      <w:numFmt w:val="decimal"/>
      <w:lvlText w:val="%1.%2.%3.%4.%5.%6.%7.%8"/>
      <w:lvlJc w:val="left"/>
      <w:pPr>
        <w:tabs>
          <w:tab w:val="num" w:pos="4394"/>
        </w:tabs>
        <w:ind w:left="4394" w:hanging="1418"/>
      </w:pPr>
      <w:rPr>
        <w:rFonts w:cs="Times New Roman" w:hint="default"/>
      </w:rPr>
    </w:lvl>
    <w:lvl w:ilvl="8">
      <w:start w:val="1"/>
      <w:numFmt w:val="decimal"/>
      <w:lvlText w:val="%1.%2.%3.%4.%5.%6.%7.%8.%9"/>
      <w:lvlJc w:val="left"/>
      <w:pPr>
        <w:tabs>
          <w:tab w:val="num" w:pos="5102"/>
        </w:tabs>
        <w:ind w:left="5102" w:hanging="1700"/>
      </w:pPr>
      <w:rPr>
        <w:rFonts w:cs="Times New Roman" w:hint="default"/>
      </w:rPr>
    </w:lvl>
  </w:abstractNum>
  <w:abstractNum w:abstractNumId="54">
    <w:nsid w:val="7B204D24"/>
    <w:multiLevelType w:val="hybridMultilevel"/>
    <w:tmpl w:val="4008C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B5413E0"/>
    <w:multiLevelType w:val="singleLevel"/>
    <w:tmpl w:val="EC2CF13A"/>
    <w:lvl w:ilvl="0">
      <w:start w:val="1"/>
      <w:numFmt w:val="decimal"/>
      <w:pStyle w:val="para6"/>
      <w:lvlText w:val="%1."/>
      <w:lvlJc w:val="left"/>
      <w:pPr>
        <w:tabs>
          <w:tab w:val="num" w:pos="360"/>
        </w:tabs>
        <w:ind w:left="0" w:firstLine="0"/>
      </w:pPr>
      <w:rPr>
        <w:spacing w:val="0"/>
        <w:position w:val="0"/>
      </w:rPr>
    </w:lvl>
  </w:abstractNum>
  <w:abstractNum w:abstractNumId="56">
    <w:nsid w:val="7E0B3321"/>
    <w:multiLevelType w:val="multilevel"/>
    <w:tmpl w:val="59A8EA7A"/>
    <w:lvl w:ilvl="0">
      <w:start w:val="1"/>
      <w:numFmt w:val="decimal"/>
      <w:pStyle w:val="agIOC1"/>
      <w:lvlText w:val="%1."/>
      <w:lvlJc w:val="left"/>
      <w:pPr>
        <w:tabs>
          <w:tab w:val="num" w:pos="1134"/>
        </w:tabs>
        <w:ind w:left="1134" w:hanging="1134"/>
      </w:pPr>
      <w:rPr>
        <w:rFonts w:ascii="Times New Roman" w:hAnsi="Times New Roman" w:cs="Times New Roman" w:hint="default"/>
        <w:b/>
        <w:i w:val="0"/>
        <w:caps/>
        <w:strike w:val="0"/>
        <w:dstrike w:val="0"/>
        <w:vanish w:val="0"/>
        <w:color w:val="000000"/>
        <w:sz w:val="22"/>
        <w:szCs w:val="22"/>
        <w:vertAlign w:val="baseline"/>
      </w:rPr>
    </w:lvl>
    <w:lvl w:ilvl="1">
      <w:start w:val="1"/>
      <w:numFmt w:val="decimal"/>
      <w:pStyle w:val="anagIOC2"/>
      <w:lvlText w:val="%1.%2"/>
      <w:lvlJc w:val="left"/>
      <w:pPr>
        <w:tabs>
          <w:tab w:val="num" w:pos="1134"/>
        </w:tabs>
        <w:ind w:left="1134" w:hanging="1134"/>
      </w:pPr>
      <w:rPr>
        <w:rFonts w:ascii="Times New Roman" w:hAnsi="Times New Roman" w:cs="Times New Roman" w:hint="default"/>
        <w:b w:val="0"/>
        <w:i w:val="0"/>
        <w:caps/>
        <w:strike w:val="0"/>
        <w:dstrike w:val="0"/>
        <w:vanish w:val="0"/>
        <w:color w:val="000000"/>
        <w:sz w:val="22"/>
        <w:szCs w:val="22"/>
        <w:vertAlign w:val="baseline"/>
      </w:rPr>
    </w:lvl>
    <w:lvl w:ilvl="2">
      <w:start w:val="1"/>
      <w:numFmt w:val="decimal"/>
      <w:pStyle w:val="WMOnum2"/>
      <w:lvlText w:val="%1.%2.%3"/>
      <w:lvlJc w:val="left"/>
      <w:pPr>
        <w:tabs>
          <w:tab w:val="num" w:pos="720"/>
        </w:tabs>
        <w:ind w:left="0" w:firstLine="0"/>
      </w:pPr>
      <w:rPr>
        <w:rFonts w:ascii="Times New Roman" w:hAnsi="Times New Roman" w:hint="default"/>
        <w:b w:val="0"/>
        <w:i w:val="0"/>
        <w:caps w:val="0"/>
        <w:strike w:val="0"/>
        <w:dstrike w:val="0"/>
        <w:vanish w:val="0"/>
        <w:color w:val="000000"/>
        <w:sz w:val="22"/>
        <w:vertAlign w:val="baseline"/>
      </w:rPr>
    </w:lvl>
    <w:lvl w:ilvl="3">
      <w:start w:val="1"/>
      <w:numFmt w:val="decimal"/>
      <w:lvlText w:val="%4"/>
      <w:lvlJc w:val="left"/>
      <w:pPr>
        <w:tabs>
          <w:tab w:val="num" w:pos="2138"/>
        </w:tabs>
        <w:ind w:left="1418" w:firstLine="0"/>
      </w:pPr>
      <w:rPr>
        <w:rFonts w:hint="default"/>
      </w:rPr>
    </w:lvl>
    <w:lvl w:ilvl="4">
      <w:start w:val="1"/>
      <w:numFmt w:val="decimal"/>
      <w:lvlText w:val="%5"/>
      <w:lvlJc w:val="left"/>
      <w:pPr>
        <w:tabs>
          <w:tab w:val="num" w:pos="2138"/>
        </w:tabs>
        <w:ind w:left="1418" w:firstLine="0"/>
      </w:pPr>
      <w:rPr>
        <w:rFonts w:hint="default"/>
      </w:rPr>
    </w:lvl>
    <w:lvl w:ilvl="5">
      <w:start w:val="1"/>
      <w:numFmt w:val="decimal"/>
      <w:lvlText w:val="%6"/>
      <w:lvlJc w:val="left"/>
      <w:pPr>
        <w:tabs>
          <w:tab w:val="num" w:pos="2138"/>
        </w:tabs>
        <w:ind w:left="1418" w:firstLine="0"/>
      </w:pPr>
      <w:rPr>
        <w:rFonts w:hint="default"/>
      </w:rPr>
    </w:lvl>
    <w:lvl w:ilvl="6">
      <w:start w:val="1"/>
      <w:numFmt w:val="decimal"/>
      <w:lvlText w:val="%7"/>
      <w:lvlJc w:val="left"/>
      <w:pPr>
        <w:tabs>
          <w:tab w:val="num" w:pos="2138"/>
        </w:tabs>
        <w:ind w:left="1418" w:firstLine="0"/>
      </w:pPr>
      <w:rPr>
        <w:rFonts w:hint="default"/>
      </w:rPr>
    </w:lvl>
    <w:lvl w:ilvl="7">
      <w:start w:val="1"/>
      <w:numFmt w:val="decimal"/>
      <w:lvlText w:val="%8"/>
      <w:lvlJc w:val="left"/>
      <w:pPr>
        <w:tabs>
          <w:tab w:val="num" w:pos="2138"/>
        </w:tabs>
        <w:ind w:left="1418" w:firstLine="0"/>
      </w:pPr>
      <w:rPr>
        <w:rFonts w:hint="default"/>
      </w:rPr>
    </w:lvl>
    <w:lvl w:ilvl="8">
      <w:numFmt w:val="decimal"/>
      <w:lvlText w:val=""/>
      <w:lvlJc w:val="left"/>
      <w:pPr>
        <w:tabs>
          <w:tab w:val="num" w:pos="2138"/>
        </w:tabs>
        <w:ind w:left="1418" w:firstLine="0"/>
      </w:pPr>
      <w:rPr>
        <w:rFonts w:hint="default"/>
      </w:rPr>
    </w:lvl>
  </w:abstractNum>
  <w:num w:numId="1">
    <w:abstractNumId w:val="43"/>
  </w:num>
  <w:num w:numId="2">
    <w:abstractNumId w:val="2"/>
  </w:num>
  <w:num w:numId="3">
    <w:abstractNumId w:val="9"/>
  </w:num>
  <w:num w:numId="4">
    <w:abstractNumId w:val="19"/>
  </w:num>
  <w:num w:numId="5">
    <w:abstractNumId w:val="32"/>
  </w:num>
  <w:num w:numId="6">
    <w:abstractNumId w:val="48"/>
  </w:num>
  <w:num w:numId="7">
    <w:abstractNumId w:val="11"/>
  </w:num>
  <w:num w:numId="8">
    <w:abstractNumId w:val="0"/>
  </w:num>
  <w:num w:numId="9">
    <w:abstractNumId w:val="56"/>
  </w:num>
  <w:num w:numId="10">
    <w:abstractNumId w:val="31"/>
  </w:num>
  <w:num w:numId="11">
    <w:abstractNumId w:val="55"/>
  </w:num>
  <w:num w:numId="12">
    <w:abstractNumId w:val="24"/>
  </w:num>
  <w:num w:numId="13">
    <w:abstractNumId w:val="30"/>
  </w:num>
  <w:num w:numId="14">
    <w:abstractNumId w:val="6"/>
  </w:num>
  <w:num w:numId="15">
    <w:abstractNumId w:val="45"/>
  </w:num>
  <w:num w:numId="16">
    <w:abstractNumId w:val="3"/>
  </w:num>
  <w:num w:numId="17">
    <w:abstractNumId w:val="18"/>
  </w:num>
  <w:num w:numId="18">
    <w:abstractNumId w:val="10"/>
  </w:num>
  <w:num w:numId="19">
    <w:abstractNumId w:val="27"/>
  </w:num>
  <w:num w:numId="20">
    <w:abstractNumId w:val="39"/>
  </w:num>
  <w:num w:numId="21">
    <w:abstractNumId w:val="47"/>
  </w:num>
  <w:num w:numId="22">
    <w:abstractNumId w:val="23"/>
    <w:lvlOverride w:ilvl="0">
      <w:lvl w:ilvl="0">
        <w:start w:val="1"/>
        <w:numFmt w:val="decimal"/>
        <w:pStyle w:val="OBS1Title"/>
        <w:lvlText w:val="%1."/>
        <w:lvlJc w:val="left"/>
        <w:pPr>
          <w:tabs>
            <w:tab w:val="num" w:pos="360"/>
          </w:tabs>
          <w:ind w:left="360" w:hanging="360"/>
        </w:pPr>
        <w:rPr>
          <w:rFonts w:hint="default"/>
        </w:rPr>
      </w:lvl>
    </w:lvlOverride>
    <w:lvlOverride w:ilvl="1">
      <w:lvl w:ilvl="1">
        <w:start w:val="1"/>
        <w:numFmt w:val="decimal"/>
        <w:pStyle w:val="OBS2Title"/>
        <w:lvlText w:val="%1.%2."/>
        <w:lvlJc w:val="left"/>
        <w:pPr>
          <w:tabs>
            <w:tab w:val="num" w:pos="792"/>
          </w:tabs>
          <w:ind w:left="792" w:hanging="432"/>
        </w:pPr>
        <w:rPr>
          <w:rFonts w:hint="default"/>
        </w:rPr>
      </w:lvl>
    </w:lvlOverride>
    <w:lvlOverride w:ilvl="2">
      <w:lvl w:ilvl="2">
        <w:start w:val="1"/>
        <w:numFmt w:val="decimal"/>
        <w:pStyle w:val="OBS3Title"/>
        <w:lvlText w:val="%1.%2.%3."/>
        <w:lvlJc w:val="left"/>
        <w:pPr>
          <w:tabs>
            <w:tab w:val="num" w:pos="1980"/>
          </w:tabs>
          <w:ind w:left="1764" w:hanging="504"/>
        </w:pPr>
        <w:rPr>
          <w:rFonts w:hint="default"/>
          <w:b w:val="0"/>
          <w:i w:val="0"/>
        </w:rPr>
      </w:lvl>
    </w:lvlOverride>
    <w:lvlOverride w:ilvl="3">
      <w:lvl w:ilvl="3">
        <w:start w:val="1"/>
        <w:numFmt w:val="decimal"/>
        <w:pStyle w:val="OBS4Title"/>
        <w:lvlText w:val="%1.%2.%3.%4."/>
        <w:lvlJc w:val="left"/>
        <w:pPr>
          <w:tabs>
            <w:tab w:val="num" w:pos="1190"/>
          </w:tabs>
          <w:ind w:left="758" w:hanging="648"/>
        </w:pPr>
        <w:rPr>
          <w:rFonts w:hint="default"/>
        </w:rPr>
      </w:lvl>
    </w:lvlOverride>
    <w:lvlOverride w:ilvl="4">
      <w:lvl w:ilvl="4">
        <w:start w:val="1"/>
        <w:numFmt w:val="decimal"/>
        <w:pStyle w:val="OBS5"/>
        <w:lvlText w:val="%1.%2.%3.%4.%5."/>
        <w:lvlJc w:val="left"/>
        <w:pPr>
          <w:tabs>
            <w:tab w:val="num" w:pos="2520"/>
          </w:tabs>
          <w:ind w:left="2232" w:hanging="792"/>
        </w:pPr>
        <w:rPr>
          <w:rFonts w:hint="default"/>
        </w:rPr>
      </w:lvl>
    </w:lvlOverride>
    <w:lvlOverride w:ilvl="5">
      <w:lvl w:ilvl="5">
        <w:start w:val="1"/>
        <w:numFmt w:val="decimal"/>
        <w:pStyle w:val="OBS6"/>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3">
    <w:abstractNumId w:val="8"/>
  </w:num>
  <w:num w:numId="24">
    <w:abstractNumId w:val="35"/>
  </w:num>
  <w:num w:numId="25">
    <w:abstractNumId w:val="40"/>
  </w:num>
  <w:num w:numId="26">
    <w:abstractNumId w:val="49"/>
  </w:num>
  <w:num w:numId="27">
    <w:abstractNumId w:val="26"/>
  </w:num>
  <w:num w:numId="28">
    <w:abstractNumId w:val="28"/>
  </w:num>
  <w:num w:numId="29">
    <w:abstractNumId w:val="15"/>
  </w:num>
  <w:num w:numId="30">
    <w:abstractNumId w:val="54"/>
  </w:num>
  <w:num w:numId="31">
    <w:abstractNumId w:val="5"/>
  </w:num>
  <w:num w:numId="32">
    <w:abstractNumId w:val="52"/>
  </w:num>
  <w:num w:numId="33">
    <w:abstractNumId w:val="50"/>
  </w:num>
  <w:num w:numId="34">
    <w:abstractNumId w:val="13"/>
  </w:num>
  <w:num w:numId="35">
    <w:abstractNumId w:val="20"/>
  </w:num>
  <w:num w:numId="36">
    <w:abstractNumId w:val="51"/>
  </w:num>
  <w:num w:numId="37">
    <w:abstractNumId w:val="1"/>
  </w:num>
  <w:num w:numId="38">
    <w:abstractNumId w:val="25"/>
  </w:num>
  <w:num w:numId="39">
    <w:abstractNumId w:val="41"/>
  </w:num>
  <w:num w:numId="40">
    <w:abstractNumId w:val="16"/>
  </w:num>
  <w:num w:numId="41">
    <w:abstractNumId w:val="17"/>
  </w:num>
  <w:num w:numId="42">
    <w:abstractNumId w:val="12"/>
  </w:num>
  <w:num w:numId="43">
    <w:abstractNumId w:val="38"/>
  </w:num>
  <w:num w:numId="44">
    <w:abstractNumId w:val="34"/>
  </w:num>
  <w:num w:numId="45">
    <w:abstractNumId w:val="12"/>
    <w:lvlOverride w:ilvl="0">
      <w:lvl w:ilvl="0">
        <w:start w:val="5"/>
        <w:numFmt w:val="decimal"/>
        <w:lvlText w:val="%1."/>
        <w:lvlJc w:val="left"/>
        <w:pPr>
          <w:tabs>
            <w:tab w:val="num" w:pos="567"/>
          </w:tabs>
          <w:ind w:left="567" w:hanging="425"/>
        </w:pPr>
        <w:rPr>
          <w:rFonts w:cs="Times New Roman" w:hint="default"/>
        </w:rPr>
      </w:lvl>
    </w:lvlOverride>
    <w:lvlOverride w:ilvl="1">
      <w:lvl w:ilvl="1">
        <w:start w:val="1"/>
        <w:numFmt w:val="decimal"/>
        <w:lvlText w:val="7.%2"/>
        <w:lvlJc w:val="left"/>
        <w:pPr>
          <w:tabs>
            <w:tab w:val="num" w:pos="567"/>
          </w:tabs>
          <w:ind w:left="567" w:hanging="567"/>
        </w:pPr>
        <w:rPr>
          <w:rFonts w:cs="Times New Roman" w:hint="default"/>
        </w:rPr>
      </w:lvl>
    </w:lvlOverride>
    <w:lvlOverride w:ilvl="2">
      <w:lvl w:ilvl="2">
        <w:start w:val="1"/>
        <w:numFmt w:val="decimal"/>
        <w:lvlText w:val="%1.%2.%3"/>
        <w:lvlJc w:val="left"/>
        <w:pPr>
          <w:tabs>
            <w:tab w:val="num" w:pos="1418"/>
          </w:tabs>
          <w:ind w:left="1418" w:hanging="567"/>
        </w:pPr>
        <w:rPr>
          <w:rFonts w:cs="Times New Roman" w:hint="default"/>
        </w:rPr>
      </w:lvl>
    </w:lvlOverride>
    <w:lvlOverride w:ilvl="3">
      <w:lvl w:ilvl="3">
        <w:start w:val="1"/>
        <w:numFmt w:val="decimal"/>
        <w:lvlText w:val="%1.%2.%3.%4"/>
        <w:lvlJc w:val="left"/>
        <w:pPr>
          <w:tabs>
            <w:tab w:val="num" w:pos="1984"/>
          </w:tabs>
          <w:ind w:left="1984" w:hanging="708"/>
        </w:pPr>
        <w:rPr>
          <w:rFonts w:cs="Times New Roman" w:hint="default"/>
        </w:rPr>
      </w:lvl>
    </w:lvlOverride>
    <w:lvlOverride w:ilvl="4">
      <w:lvl w:ilvl="4">
        <w:start w:val="1"/>
        <w:numFmt w:val="decimal"/>
        <w:lvlText w:val="%1.%2.%3.%4.%5"/>
        <w:lvlJc w:val="left"/>
        <w:pPr>
          <w:tabs>
            <w:tab w:val="num" w:pos="2551"/>
          </w:tabs>
          <w:ind w:left="2551" w:hanging="850"/>
        </w:pPr>
        <w:rPr>
          <w:rFonts w:cs="Times New Roman" w:hint="default"/>
        </w:rPr>
      </w:lvl>
    </w:lvlOverride>
    <w:lvlOverride w:ilvl="5">
      <w:lvl w:ilvl="5">
        <w:start w:val="1"/>
        <w:numFmt w:val="decimal"/>
        <w:lvlText w:val="%1.%2.%3.%4.%5.%6"/>
        <w:lvlJc w:val="left"/>
        <w:pPr>
          <w:tabs>
            <w:tab w:val="num" w:pos="3260"/>
          </w:tabs>
          <w:ind w:left="3260" w:hanging="1134"/>
        </w:pPr>
        <w:rPr>
          <w:rFonts w:cs="Times New Roman" w:hint="default"/>
        </w:rPr>
      </w:lvl>
    </w:lvlOverride>
    <w:lvlOverride w:ilvl="6">
      <w:lvl w:ilvl="6">
        <w:start w:val="1"/>
        <w:numFmt w:val="decimal"/>
        <w:lvlText w:val="%1.%2.%3.%4.%5.%6.%7"/>
        <w:lvlJc w:val="left"/>
        <w:pPr>
          <w:tabs>
            <w:tab w:val="num" w:pos="3827"/>
          </w:tabs>
          <w:ind w:left="3827" w:hanging="1276"/>
        </w:pPr>
        <w:rPr>
          <w:rFonts w:cs="Times New Roman" w:hint="default"/>
        </w:rPr>
      </w:lvl>
    </w:lvlOverride>
    <w:lvlOverride w:ilvl="7">
      <w:lvl w:ilvl="7">
        <w:start w:val="1"/>
        <w:numFmt w:val="decimal"/>
        <w:lvlText w:val="%1.%2.%3.%4.%5.%6.%7.%8"/>
        <w:lvlJc w:val="left"/>
        <w:pPr>
          <w:tabs>
            <w:tab w:val="num" w:pos="4394"/>
          </w:tabs>
          <w:ind w:left="4394" w:hanging="1418"/>
        </w:pPr>
        <w:rPr>
          <w:rFonts w:cs="Times New Roman" w:hint="default"/>
        </w:rPr>
      </w:lvl>
    </w:lvlOverride>
    <w:lvlOverride w:ilvl="8">
      <w:lvl w:ilvl="8">
        <w:start w:val="1"/>
        <w:numFmt w:val="decimal"/>
        <w:lvlText w:val="%1.%2.%3.%4.%5.%6.%7.%8.%9"/>
        <w:lvlJc w:val="left"/>
        <w:pPr>
          <w:tabs>
            <w:tab w:val="num" w:pos="5102"/>
          </w:tabs>
          <w:ind w:left="5102" w:hanging="1700"/>
        </w:pPr>
        <w:rPr>
          <w:rFonts w:cs="Times New Roman" w:hint="default"/>
        </w:rPr>
      </w:lvl>
    </w:lvlOverride>
  </w:num>
  <w:num w:numId="46">
    <w:abstractNumId w:val="44"/>
  </w:num>
  <w:num w:numId="47">
    <w:abstractNumId w:val="46"/>
  </w:num>
  <w:num w:numId="48">
    <w:abstractNumId w:val="29"/>
  </w:num>
  <w:num w:numId="49">
    <w:abstractNumId w:val="22"/>
  </w:num>
  <w:num w:numId="50">
    <w:abstractNumId w:val="36"/>
  </w:num>
  <w:num w:numId="51">
    <w:abstractNumId w:val="42"/>
  </w:num>
  <w:num w:numId="52">
    <w:abstractNumId w:val="53"/>
  </w:num>
  <w:num w:numId="53">
    <w:abstractNumId w:val="14"/>
  </w:num>
  <w:num w:numId="54">
    <w:abstractNumId w:val="37"/>
  </w:num>
  <w:num w:numId="55">
    <w:abstractNumId w:val="7"/>
  </w:num>
  <w:num w:numId="56">
    <w:abstractNumId w:val="21"/>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num>
  <w:num w:numId="64">
    <w:abstractNumId w:val="3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rton, Jon">
    <w15:presenceInfo w15:providerId="AD" w15:userId="S-1-5-21-2128879824-1264389938-942999124-53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27"/>
    <w:rsid w:val="00011E68"/>
    <w:rsid w:val="00024991"/>
    <w:rsid w:val="0006193A"/>
    <w:rsid w:val="00074789"/>
    <w:rsid w:val="00076D73"/>
    <w:rsid w:val="000779FA"/>
    <w:rsid w:val="00080D0C"/>
    <w:rsid w:val="000A7E3E"/>
    <w:rsid w:val="000B2315"/>
    <w:rsid w:val="000B7E33"/>
    <w:rsid w:val="000D0518"/>
    <w:rsid w:val="000D6E1F"/>
    <w:rsid w:val="000D7912"/>
    <w:rsid w:val="000E485F"/>
    <w:rsid w:val="00101379"/>
    <w:rsid w:val="001612F6"/>
    <w:rsid w:val="00180919"/>
    <w:rsid w:val="001A098D"/>
    <w:rsid w:val="001B3EF9"/>
    <w:rsid w:val="001C20D2"/>
    <w:rsid w:val="001D08D0"/>
    <w:rsid w:val="001F3DA1"/>
    <w:rsid w:val="0020289B"/>
    <w:rsid w:val="002409C9"/>
    <w:rsid w:val="00252DEF"/>
    <w:rsid w:val="00262D45"/>
    <w:rsid w:val="00275557"/>
    <w:rsid w:val="00283922"/>
    <w:rsid w:val="00291C9B"/>
    <w:rsid w:val="002C2244"/>
    <w:rsid w:val="002D49DD"/>
    <w:rsid w:val="002F0F08"/>
    <w:rsid w:val="002F31F2"/>
    <w:rsid w:val="002F3AC1"/>
    <w:rsid w:val="00301169"/>
    <w:rsid w:val="00307028"/>
    <w:rsid w:val="00323FE4"/>
    <w:rsid w:val="00354E27"/>
    <w:rsid w:val="00381A46"/>
    <w:rsid w:val="00391899"/>
    <w:rsid w:val="003A45D1"/>
    <w:rsid w:val="003A766F"/>
    <w:rsid w:val="003B6850"/>
    <w:rsid w:val="003C2DDB"/>
    <w:rsid w:val="003D22E1"/>
    <w:rsid w:val="003E2ED3"/>
    <w:rsid w:val="00442110"/>
    <w:rsid w:val="00452FC9"/>
    <w:rsid w:val="00461CC0"/>
    <w:rsid w:val="00472F7F"/>
    <w:rsid w:val="00476B27"/>
    <w:rsid w:val="00477999"/>
    <w:rsid w:val="00484D88"/>
    <w:rsid w:val="00492234"/>
    <w:rsid w:val="004A11C6"/>
    <w:rsid w:val="004A22A9"/>
    <w:rsid w:val="004A56EC"/>
    <w:rsid w:val="00522AE3"/>
    <w:rsid w:val="00537708"/>
    <w:rsid w:val="005767B3"/>
    <w:rsid w:val="00590631"/>
    <w:rsid w:val="005A2616"/>
    <w:rsid w:val="005B333F"/>
    <w:rsid w:val="005C1961"/>
    <w:rsid w:val="005C3A86"/>
    <w:rsid w:val="005F017A"/>
    <w:rsid w:val="005F047D"/>
    <w:rsid w:val="00604F29"/>
    <w:rsid w:val="006107E0"/>
    <w:rsid w:val="0061201D"/>
    <w:rsid w:val="00616898"/>
    <w:rsid w:val="00631EB2"/>
    <w:rsid w:val="00632FCB"/>
    <w:rsid w:val="00662E57"/>
    <w:rsid w:val="00666195"/>
    <w:rsid w:val="0068389C"/>
    <w:rsid w:val="00700B8C"/>
    <w:rsid w:val="00713638"/>
    <w:rsid w:val="00721E40"/>
    <w:rsid w:val="007249E4"/>
    <w:rsid w:val="0073049E"/>
    <w:rsid w:val="00733EFD"/>
    <w:rsid w:val="00733F61"/>
    <w:rsid w:val="007447D2"/>
    <w:rsid w:val="00755B21"/>
    <w:rsid w:val="00777365"/>
    <w:rsid w:val="00790E08"/>
    <w:rsid w:val="00791775"/>
    <w:rsid w:val="00795EC4"/>
    <w:rsid w:val="007D2BBF"/>
    <w:rsid w:val="007D33FB"/>
    <w:rsid w:val="007F460E"/>
    <w:rsid w:val="00803F61"/>
    <w:rsid w:val="008072F5"/>
    <w:rsid w:val="008450D3"/>
    <w:rsid w:val="0085083D"/>
    <w:rsid w:val="00866836"/>
    <w:rsid w:val="008751DD"/>
    <w:rsid w:val="00875ED9"/>
    <w:rsid w:val="00893E64"/>
    <w:rsid w:val="00896DE0"/>
    <w:rsid w:val="00897073"/>
    <w:rsid w:val="008C5756"/>
    <w:rsid w:val="008D62A4"/>
    <w:rsid w:val="00901227"/>
    <w:rsid w:val="00903E1E"/>
    <w:rsid w:val="009043F9"/>
    <w:rsid w:val="00911034"/>
    <w:rsid w:val="00916735"/>
    <w:rsid w:val="0093065E"/>
    <w:rsid w:val="009541A2"/>
    <w:rsid w:val="00955157"/>
    <w:rsid w:val="00975565"/>
    <w:rsid w:val="009945A0"/>
    <w:rsid w:val="00995741"/>
    <w:rsid w:val="009A7F0A"/>
    <w:rsid w:val="009B22C1"/>
    <w:rsid w:val="009C786C"/>
    <w:rsid w:val="009D3BBE"/>
    <w:rsid w:val="009D4EEA"/>
    <w:rsid w:val="009D6F74"/>
    <w:rsid w:val="00A60538"/>
    <w:rsid w:val="00A6780D"/>
    <w:rsid w:val="00A90F87"/>
    <w:rsid w:val="00A95323"/>
    <w:rsid w:val="00AB0DD4"/>
    <w:rsid w:val="00AD7A81"/>
    <w:rsid w:val="00AE5EF8"/>
    <w:rsid w:val="00AF4557"/>
    <w:rsid w:val="00B155DF"/>
    <w:rsid w:val="00B2451F"/>
    <w:rsid w:val="00B67A47"/>
    <w:rsid w:val="00B87BBD"/>
    <w:rsid w:val="00B91AC9"/>
    <w:rsid w:val="00B93ED1"/>
    <w:rsid w:val="00B954C7"/>
    <w:rsid w:val="00BA4FA6"/>
    <w:rsid w:val="00BC6967"/>
    <w:rsid w:val="00BD7380"/>
    <w:rsid w:val="00C04FAB"/>
    <w:rsid w:val="00C07838"/>
    <w:rsid w:val="00C150FC"/>
    <w:rsid w:val="00C167A1"/>
    <w:rsid w:val="00C2593D"/>
    <w:rsid w:val="00C41FD1"/>
    <w:rsid w:val="00C56718"/>
    <w:rsid w:val="00C56BE0"/>
    <w:rsid w:val="00C657DD"/>
    <w:rsid w:val="00C65FFF"/>
    <w:rsid w:val="00C718EE"/>
    <w:rsid w:val="00C870A7"/>
    <w:rsid w:val="00C94EBE"/>
    <w:rsid w:val="00CA41CA"/>
    <w:rsid w:val="00CB05CE"/>
    <w:rsid w:val="00CB39B1"/>
    <w:rsid w:val="00CC675D"/>
    <w:rsid w:val="00CC6CC0"/>
    <w:rsid w:val="00CE4C4F"/>
    <w:rsid w:val="00D04568"/>
    <w:rsid w:val="00D05631"/>
    <w:rsid w:val="00D10778"/>
    <w:rsid w:val="00D14906"/>
    <w:rsid w:val="00D463B6"/>
    <w:rsid w:val="00D5042D"/>
    <w:rsid w:val="00DA75AE"/>
    <w:rsid w:val="00DB0A53"/>
    <w:rsid w:val="00DC5A7F"/>
    <w:rsid w:val="00DC7923"/>
    <w:rsid w:val="00DD2C8E"/>
    <w:rsid w:val="00DE1CF9"/>
    <w:rsid w:val="00DE451A"/>
    <w:rsid w:val="00DE6A30"/>
    <w:rsid w:val="00E15D2A"/>
    <w:rsid w:val="00E4268C"/>
    <w:rsid w:val="00E5260D"/>
    <w:rsid w:val="00E77C01"/>
    <w:rsid w:val="00E94F7E"/>
    <w:rsid w:val="00EA0586"/>
    <w:rsid w:val="00EA5E8C"/>
    <w:rsid w:val="00EC495B"/>
    <w:rsid w:val="00EF21F8"/>
    <w:rsid w:val="00F04B94"/>
    <w:rsid w:val="00F05E6C"/>
    <w:rsid w:val="00F07344"/>
    <w:rsid w:val="00F475C8"/>
    <w:rsid w:val="00F57442"/>
    <w:rsid w:val="00F60876"/>
    <w:rsid w:val="00F65635"/>
    <w:rsid w:val="00F66F33"/>
    <w:rsid w:val="00F9184C"/>
    <w:rsid w:val="00F93630"/>
    <w:rsid w:val="00F94BC8"/>
    <w:rsid w:val="00FA6485"/>
    <w:rsid w:val="00FC420B"/>
    <w:rsid w:val="00FC7D2F"/>
    <w:rsid w:val="00FE6A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4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7"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354E27"/>
    <w:rPr>
      <w:rFonts w:ascii="Arial" w:eastAsiaTheme="minorHAnsi" w:hAnsi="Arial"/>
      <w:lang w:val="en-GB" w:eastAsia="en-GB"/>
    </w:rPr>
  </w:style>
  <w:style w:type="paragraph" w:styleId="Heading10">
    <w:name w:val="heading 1"/>
    <w:basedOn w:val="Normal"/>
    <w:next w:val="Normal"/>
    <w:link w:val="Heading1Char"/>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nhideWhenUsed/>
    <w:qFormat/>
    <w:rsid w:val="00354E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54E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54E2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54E2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354E2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354E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54E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0"/>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Heading3Char">
    <w:name w:val="Heading 3 Char"/>
    <w:basedOn w:val="DefaultParagraphFont"/>
    <w:link w:val="Heading3"/>
    <w:rsid w:val="00354E27"/>
    <w:rPr>
      <w:rFonts w:asciiTheme="majorHAnsi" w:eastAsiaTheme="majorEastAsia" w:hAnsiTheme="majorHAnsi" w:cstheme="majorBidi"/>
      <w:b/>
      <w:bCs/>
      <w:color w:val="4F81BD" w:themeColor="accent1"/>
      <w:lang w:val="en-GB" w:eastAsia="en-GB"/>
    </w:rPr>
  </w:style>
  <w:style w:type="character" w:customStyle="1" w:styleId="Heading4Char">
    <w:name w:val="Heading 4 Char"/>
    <w:basedOn w:val="DefaultParagraphFont"/>
    <w:link w:val="Heading4"/>
    <w:rsid w:val="00354E27"/>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basedOn w:val="DefaultParagraphFont"/>
    <w:link w:val="Heading5"/>
    <w:rsid w:val="00354E27"/>
    <w:rPr>
      <w:rFonts w:asciiTheme="majorHAnsi" w:eastAsiaTheme="majorEastAsia" w:hAnsiTheme="majorHAnsi" w:cstheme="majorBidi"/>
      <w:color w:val="243F60" w:themeColor="accent1" w:themeShade="7F"/>
      <w:lang w:val="en-GB" w:eastAsia="en-GB"/>
    </w:rPr>
  </w:style>
  <w:style w:type="character" w:customStyle="1" w:styleId="Heading6Char">
    <w:name w:val="Heading 6 Char"/>
    <w:basedOn w:val="DefaultParagraphFont"/>
    <w:link w:val="Heading6"/>
    <w:rsid w:val="00354E27"/>
    <w:rPr>
      <w:rFonts w:asciiTheme="majorHAnsi" w:eastAsiaTheme="majorEastAsia" w:hAnsiTheme="majorHAnsi" w:cstheme="majorBidi"/>
      <w:i/>
      <w:iCs/>
      <w:color w:val="243F60" w:themeColor="accent1" w:themeShade="7F"/>
      <w:lang w:val="en-GB" w:eastAsia="en-GB"/>
    </w:rPr>
  </w:style>
  <w:style w:type="character" w:customStyle="1" w:styleId="Heading7Char">
    <w:name w:val="Heading 7 Char"/>
    <w:basedOn w:val="DefaultParagraphFont"/>
    <w:link w:val="Heading7"/>
    <w:rsid w:val="00354E27"/>
    <w:rPr>
      <w:rFonts w:asciiTheme="majorHAnsi" w:eastAsiaTheme="majorEastAsia" w:hAnsiTheme="majorHAnsi" w:cstheme="majorBidi"/>
      <w:i/>
      <w:iCs/>
      <w:color w:val="404040" w:themeColor="text1" w:themeTint="BF"/>
      <w:lang w:val="en-GB" w:eastAsia="en-GB"/>
    </w:rPr>
  </w:style>
  <w:style w:type="character" w:customStyle="1" w:styleId="Heading8Char">
    <w:name w:val="Heading 8 Char"/>
    <w:basedOn w:val="DefaultParagraphFont"/>
    <w:link w:val="Heading8"/>
    <w:rsid w:val="00354E27"/>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rsid w:val="00354E27"/>
    <w:rPr>
      <w:rFonts w:asciiTheme="majorHAnsi" w:eastAsiaTheme="majorEastAsia" w:hAnsiTheme="majorHAnsi" w:cstheme="majorBidi"/>
      <w:i/>
      <w:iCs/>
      <w:color w:val="404040" w:themeColor="text1" w:themeTint="BF"/>
      <w:sz w:val="20"/>
      <w:szCs w:val="20"/>
      <w:lang w:val="en-GB" w:eastAsia="en-GB"/>
    </w:rPr>
  </w:style>
  <w:style w:type="paragraph" w:customStyle="1" w:styleId="CarCar3CharCharCarCarCharCharCarCarCharChar">
    <w:name w:val="Car Car3 Char Char Car Car Char Char Car Car Char Char"/>
    <w:basedOn w:val="Normal"/>
    <w:rsid w:val="00354E27"/>
    <w:rPr>
      <w:sz w:val="24"/>
      <w:szCs w:val="24"/>
      <w:lang w:val="pl-PL" w:eastAsia="pl-PL"/>
    </w:rPr>
  </w:style>
  <w:style w:type="paragraph" w:styleId="BodyText3">
    <w:name w:val="Body Text 3"/>
    <w:basedOn w:val="Normal"/>
    <w:link w:val="BodyText3Char"/>
    <w:rsid w:val="00354E27"/>
    <w:pPr>
      <w:widowControl w:val="0"/>
    </w:pPr>
    <w:rPr>
      <w:snapToGrid w:val="0"/>
      <w:lang w:val="en-US"/>
    </w:rPr>
  </w:style>
  <w:style w:type="character" w:customStyle="1" w:styleId="BodyText3Char">
    <w:name w:val="Body Text 3 Char"/>
    <w:basedOn w:val="DefaultParagraphFont"/>
    <w:link w:val="BodyText3"/>
    <w:rsid w:val="00354E27"/>
    <w:rPr>
      <w:rFonts w:ascii="Arial" w:eastAsiaTheme="minorHAnsi" w:hAnsi="Arial"/>
      <w:snapToGrid w:val="0"/>
      <w:lang w:eastAsia="en-GB"/>
    </w:rPr>
  </w:style>
  <w:style w:type="paragraph" w:customStyle="1" w:styleId="IOCdoc1">
    <w:name w:val="IOC doc 1"/>
    <w:basedOn w:val="Normal"/>
    <w:rsid w:val="00354E27"/>
    <w:pPr>
      <w:widowControl w:val="0"/>
      <w:ind w:left="1440" w:hanging="1440"/>
    </w:pPr>
    <w:rPr>
      <w:b/>
      <w:sz w:val="24"/>
      <w:lang w:val="en-US" w:eastAsia="ko-KR"/>
    </w:rPr>
  </w:style>
  <w:style w:type="paragraph" w:customStyle="1" w:styleId="IOCdoc2">
    <w:name w:val="IOC doc 2"/>
    <w:basedOn w:val="Normal"/>
    <w:rsid w:val="00354E27"/>
    <w:pPr>
      <w:widowControl w:val="0"/>
      <w:ind w:left="1440" w:hanging="1440"/>
    </w:pPr>
    <w:rPr>
      <w:sz w:val="24"/>
      <w:lang w:val="en-US" w:eastAsia="ko-KR"/>
    </w:rPr>
  </w:style>
  <w:style w:type="paragraph" w:styleId="BodyText">
    <w:name w:val="Body Text"/>
    <w:basedOn w:val="Normal"/>
    <w:link w:val="BodyTextChar"/>
    <w:qFormat/>
    <w:rsid w:val="00354E27"/>
    <w:pPr>
      <w:spacing w:after="120"/>
    </w:pPr>
    <w:rPr>
      <w:sz w:val="20"/>
      <w:szCs w:val="20"/>
      <w:lang w:val="x-none"/>
    </w:rPr>
  </w:style>
  <w:style w:type="character" w:customStyle="1" w:styleId="BodyTextChar">
    <w:name w:val="Body Text Char"/>
    <w:basedOn w:val="DefaultParagraphFont"/>
    <w:link w:val="BodyText"/>
    <w:rsid w:val="00354E27"/>
    <w:rPr>
      <w:rFonts w:ascii="Arial" w:eastAsiaTheme="minorHAnsi" w:hAnsi="Arial"/>
      <w:sz w:val="20"/>
      <w:szCs w:val="20"/>
      <w:lang w:val="x-none" w:eastAsia="en-GB"/>
    </w:rPr>
  </w:style>
  <w:style w:type="character" w:styleId="Hyperlink">
    <w:name w:val="Hyperlink"/>
    <w:rsid w:val="00354E27"/>
    <w:rPr>
      <w:color w:val="0000FF"/>
      <w:u w:val="single"/>
    </w:rPr>
  </w:style>
  <w:style w:type="paragraph" w:styleId="BodyTextIndent">
    <w:name w:val="Body Text Indent"/>
    <w:basedOn w:val="Normal"/>
    <w:link w:val="BodyTextIndentChar"/>
    <w:rsid w:val="00354E27"/>
    <w:pPr>
      <w:spacing w:after="120"/>
      <w:ind w:left="283"/>
    </w:pPr>
  </w:style>
  <w:style w:type="character" w:customStyle="1" w:styleId="BodyTextIndentChar">
    <w:name w:val="Body Text Indent Char"/>
    <w:basedOn w:val="DefaultParagraphFont"/>
    <w:link w:val="BodyTextIndent"/>
    <w:rsid w:val="00354E27"/>
    <w:rPr>
      <w:rFonts w:ascii="Arial" w:eastAsiaTheme="minorHAnsi" w:hAnsi="Arial"/>
      <w:lang w:val="en-GB" w:eastAsia="en-GB"/>
    </w:rPr>
  </w:style>
  <w:style w:type="character" w:styleId="PageNumber">
    <w:name w:val="page number"/>
    <w:basedOn w:val="DefaultParagraphFont"/>
    <w:rsid w:val="00354E27"/>
  </w:style>
  <w:style w:type="paragraph" w:customStyle="1" w:styleId="Style1">
    <w:name w:val="Style1"/>
    <w:basedOn w:val="Normal"/>
    <w:autoRedefine/>
    <w:qFormat/>
    <w:rsid w:val="00354E27"/>
    <w:pPr>
      <w:tabs>
        <w:tab w:val="left" w:pos="851"/>
        <w:tab w:val="left" w:pos="1134"/>
      </w:tabs>
      <w:autoSpaceDE w:val="0"/>
      <w:autoSpaceDN w:val="0"/>
      <w:adjustRightInd w:val="0"/>
      <w:ind w:left="34"/>
    </w:pPr>
    <w:rPr>
      <w:rFonts w:ascii="Verdana" w:hAnsi="Verdana" w:cs="Arial"/>
      <w:b/>
      <w:color w:val="000000"/>
      <w:sz w:val="20"/>
      <w:szCs w:val="20"/>
      <w:lang w:val="en-US" w:eastAsia="ko-KR"/>
    </w:rPr>
  </w:style>
  <w:style w:type="paragraph" w:customStyle="1" w:styleId="NormalWeb1">
    <w:name w:val="Normal (Web)1"/>
    <w:basedOn w:val="Normal"/>
    <w:rsid w:val="00354E27"/>
    <w:pPr>
      <w:spacing w:before="100" w:after="100"/>
    </w:pPr>
    <w:rPr>
      <w:sz w:val="24"/>
      <w:lang w:val="fr-FR" w:eastAsia="ko-KR"/>
    </w:rPr>
  </w:style>
  <w:style w:type="paragraph" w:styleId="BodyText2">
    <w:name w:val="Body Text 2"/>
    <w:basedOn w:val="Normal"/>
    <w:link w:val="BodyText2Char"/>
    <w:rsid w:val="00354E27"/>
    <w:pPr>
      <w:widowControl w:val="0"/>
      <w:tabs>
        <w:tab w:val="left" w:pos="1119"/>
        <w:tab w:val="left" w:pos="1464"/>
        <w:tab w:val="left" w:pos="2202"/>
        <w:tab w:val="left" w:pos="8640"/>
      </w:tabs>
    </w:pPr>
    <w:rPr>
      <w:rFonts w:ascii="Univers" w:hAnsi="Univers"/>
      <w:snapToGrid w:val="0"/>
      <w:sz w:val="21"/>
      <w:lang w:eastAsia="ko-KR"/>
    </w:rPr>
  </w:style>
  <w:style w:type="character" w:customStyle="1" w:styleId="BodyText2Char">
    <w:name w:val="Body Text 2 Char"/>
    <w:basedOn w:val="DefaultParagraphFont"/>
    <w:link w:val="BodyText2"/>
    <w:rsid w:val="00354E27"/>
    <w:rPr>
      <w:rFonts w:ascii="Univers" w:eastAsiaTheme="minorHAnsi" w:hAnsi="Univers"/>
      <w:snapToGrid w:val="0"/>
      <w:sz w:val="21"/>
      <w:lang w:val="en-GB" w:eastAsia="ko-KR"/>
    </w:rPr>
  </w:style>
  <w:style w:type="paragraph" w:customStyle="1" w:styleId="Times14">
    <w:name w:val="Times 14"/>
    <w:basedOn w:val="Normal"/>
    <w:rsid w:val="00354E27"/>
    <w:pPr>
      <w:spacing w:before="240"/>
    </w:pPr>
    <w:rPr>
      <w:rFonts w:ascii="Times" w:hAnsi="Times"/>
      <w:sz w:val="28"/>
      <w:lang w:val="fr-FR" w:eastAsia="ko-KR"/>
    </w:rPr>
  </w:style>
  <w:style w:type="paragraph" w:customStyle="1" w:styleId="Bullet">
    <w:name w:val="Bullet"/>
    <w:basedOn w:val="ListBullet"/>
    <w:autoRedefine/>
    <w:rsid w:val="00354E27"/>
    <w:pPr>
      <w:numPr>
        <w:numId w:val="0"/>
      </w:numPr>
      <w:tabs>
        <w:tab w:val="left" w:pos="1134"/>
      </w:tabs>
    </w:pPr>
    <w:rPr>
      <w:rFonts w:cs="Arial"/>
      <w:iCs/>
      <w:color w:val="000000"/>
      <w:lang w:eastAsia="en-US"/>
    </w:rPr>
  </w:style>
  <w:style w:type="paragraph" w:styleId="ListBullet">
    <w:name w:val="List Bullet"/>
    <w:basedOn w:val="Normal"/>
    <w:autoRedefine/>
    <w:rsid w:val="00354E27"/>
    <w:pPr>
      <w:numPr>
        <w:numId w:val="2"/>
      </w:numPr>
    </w:pPr>
    <w:rPr>
      <w:lang w:eastAsia="ko-KR"/>
    </w:rPr>
  </w:style>
  <w:style w:type="paragraph" w:customStyle="1" w:styleId="IOC2">
    <w:name w:val="IOC2"/>
    <w:basedOn w:val="Normal"/>
    <w:rsid w:val="00354E27"/>
    <w:pPr>
      <w:widowControl w:val="0"/>
      <w:numPr>
        <w:numId w:val="8"/>
      </w:numPr>
    </w:pPr>
    <w:rPr>
      <w:rFonts w:ascii="Courier" w:hAnsi="Courier"/>
      <w:sz w:val="24"/>
      <w:lang w:val="en-US" w:eastAsia="ko-KR"/>
    </w:rPr>
  </w:style>
  <w:style w:type="paragraph" w:styleId="PlainText">
    <w:name w:val="Plain Text"/>
    <w:basedOn w:val="Normal"/>
    <w:link w:val="PlainTextChar"/>
    <w:uiPriority w:val="99"/>
    <w:rsid w:val="00354E27"/>
    <w:rPr>
      <w:rFonts w:ascii="Courier New" w:hAnsi="Courier New"/>
      <w:lang w:eastAsia="ko-KR"/>
    </w:rPr>
  </w:style>
  <w:style w:type="character" w:customStyle="1" w:styleId="PlainTextChar">
    <w:name w:val="Plain Text Char"/>
    <w:basedOn w:val="DefaultParagraphFont"/>
    <w:link w:val="PlainText"/>
    <w:uiPriority w:val="99"/>
    <w:rsid w:val="00354E27"/>
    <w:rPr>
      <w:rFonts w:ascii="Courier New" w:eastAsiaTheme="minorHAnsi" w:hAnsi="Courier New"/>
      <w:lang w:val="en-GB" w:eastAsia="ko-KR"/>
    </w:rPr>
  </w:style>
  <w:style w:type="paragraph" w:customStyle="1" w:styleId="IOC1">
    <w:name w:val="IOC1"/>
    <w:basedOn w:val="Normal"/>
    <w:rsid w:val="00354E27"/>
    <w:pPr>
      <w:widowControl w:val="0"/>
      <w:numPr>
        <w:numId w:val="3"/>
      </w:numPr>
      <w:ind w:hanging="720"/>
      <w:outlineLvl w:val="0"/>
    </w:pPr>
    <w:rPr>
      <w:rFonts w:ascii="Courier" w:hAnsi="Courier"/>
      <w:b/>
      <w:snapToGrid w:val="0"/>
      <w:sz w:val="24"/>
      <w:lang w:val="en-US"/>
    </w:rPr>
  </w:style>
  <w:style w:type="character" w:styleId="FollowedHyperlink">
    <w:name w:val="FollowedHyperlink"/>
    <w:rsid w:val="00354E27"/>
    <w:rPr>
      <w:color w:val="800080"/>
      <w:u w:val="single"/>
    </w:rPr>
  </w:style>
  <w:style w:type="paragraph" w:styleId="BodyTextIndent2">
    <w:name w:val="Body Text Indent 2"/>
    <w:basedOn w:val="Normal"/>
    <w:link w:val="BodyTextIndent2Char"/>
    <w:rsid w:val="00354E27"/>
    <w:pPr>
      <w:ind w:left="1440" w:hanging="720"/>
    </w:pPr>
    <w:rPr>
      <w:lang w:eastAsia="ko-KR"/>
    </w:rPr>
  </w:style>
  <w:style w:type="character" w:customStyle="1" w:styleId="BodyTextIndent2Char">
    <w:name w:val="Body Text Indent 2 Char"/>
    <w:basedOn w:val="DefaultParagraphFont"/>
    <w:link w:val="BodyTextIndent2"/>
    <w:rsid w:val="00354E27"/>
    <w:rPr>
      <w:rFonts w:ascii="Arial" w:eastAsiaTheme="minorHAnsi" w:hAnsi="Arial"/>
      <w:lang w:val="en-GB" w:eastAsia="ko-KR"/>
    </w:rPr>
  </w:style>
  <w:style w:type="paragraph" w:customStyle="1" w:styleId="numberpara">
    <w:name w:val="numberpara"/>
    <w:basedOn w:val="Normal"/>
    <w:autoRedefine/>
    <w:rsid w:val="00354E27"/>
    <w:pPr>
      <w:spacing w:after="240"/>
      <w:jc w:val="center"/>
    </w:pPr>
    <w:rPr>
      <w:rFonts w:cs="Arial"/>
      <w:snapToGrid w:val="0"/>
      <w:lang w:eastAsia="ko-KR"/>
    </w:rPr>
  </w:style>
  <w:style w:type="paragraph" w:customStyle="1" w:styleId="agIOC1">
    <w:name w:val="agIOC1"/>
    <w:basedOn w:val="Normal"/>
    <w:rsid w:val="00354E27"/>
    <w:pPr>
      <w:numPr>
        <w:numId w:val="9"/>
      </w:numPr>
    </w:pPr>
    <w:rPr>
      <w:b/>
      <w:caps/>
      <w:lang w:eastAsia="ko-KR"/>
    </w:rPr>
  </w:style>
  <w:style w:type="paragraph" w:customStyle="1" w:styleId="anagIOC2">
    <w:name w:val="anagIOC2"/>
    <w:basedOn w:val="Normal"/>
    <w:rsid w:val="00354E27"/>
    <w:pPr>
      <w:numPr>
        <w:ilvl w:val="1"/>
        <w:numId w:val="9"/>
      </w:numPr>
      <w:tabs>
        <w:tab w:val="left" w:pos="1080"/>
      </w:tabs>
    </w:pPr>
    <w:rPr>
      <w:caps/>
      <w:lang w:eastAsia="ko-KR"/>
    </w:rPr>
  </w:style>
  <w:style w:type="paragraph" w:customStyle="1" w:styleId="WMOnum2">
    <w:name w:val="WMOnum2"/>
    <w:basedOn w:val="Normal"/>
    <w:rsid w:val="00354E27"/>
    <w:pPr>
      <w:numPr>
        <w:ilvl w:val="2"/>
        <w:numId w:val="9"/>
      </w:numPr>
      <w:spacing w:after="240"/>
    </w:pPr>
    <w:rPr>
      <w:lang w:val="en-US" w:eastAsia="ko-KR"/>
    </w:rPr>
  </w:style>
  <w:style w:type="paragraph" w:customStyle="1" w:styleId="Normal3">
    <w:name w:val="Normal3"/>
    <w:basedOn w:val="Normal"/>
    <w:rsid w:val="00354E27"/>
    <w:pPr>
      <w:ind w:left="567"/>
    </w:pPr>
  </w:style>
  <w:style w:type="paragraph" w:customStyle="1" w:styleId="Normal2">
    <w:name w:val="Normal2"/>
    <w:basedOn w:val="Normal"/>
    <w:rsid w:val="00354E27"/>
    <w:pPr>
      <w:ind w:left="284"/>
    </w:pPr>
  </w:style>
  <w:style w:type="paragraph" w:customStyle="1" w:styleId="HTMLBody">
    <w:name w:val="HTML Body"/>
    <w:rsid w:val="00354E27"/>
    <w:rPr>
      <w:rFonts w:ascii="Courier New" w:eastAsiaTheme="minorHAnsi" w:hAnsi="Courier New"/>
      <w:snapToGrid w:val="0"/>
      <w:sz w:val="16"/>
      <w:szCs w:val="16"/>
      <w:lang w:val="fr-FR" w:eastAsia="fr-FR"/>
    </w:rPr>
  </w:style>
  <w:style w:type="paragraph" w:styleId="BodyTextIndent3">
    <w:name w:val="Body Text Indent 3"/>
    <w:basedOn w:val="Normal"/>
    <w:link w:val="BodyTextIndent3Char"/>
    <w:rsid w:val="00354E27"/>
    <w:pPr>
      <w:tabs>
        <w:tab w:val="left" w:pos="709"/>
      </w:tabs>
      <w:autoSpaceDE w:val="0"/>
      <w:autoSpaceDN w:val="0"/>
      <w:adjustRightInd w:val="0"/>
      <w:ind w:left="709" w:hanging="709"/>
    </w:pPr>
    <w:rPr>
      <w:rFonts w:cs="Arial"/>
      <w:lang w:eastAsia="ko-KR"/>
    </w:rPr>
  </w:style>
  <w:style w:type="character" w:customStyle="1" w:styleId="BodyTextIndent3Char">
    <w:name w:val="Body Text Indent 3 Char"/>
    <w:basedOn w:val="DefaultParagraphFont"/>
    <w:link w:val="BodyTextIndent3"/>
    <w:rsid w:val="00354E27"/>
    <w:rPr>
      <w:rFonts w:ascii="Arial" w:eastAsiaTheme="minorHAnsi" w:hAnsi="Arial" w:cs="Arial"/>
      <w:lang w:val="en-GB" w:eastAsia="ko-KR"/>
    </w:rPr>
  </w:style>
  <w:style w:type="paragraph" w:customStyle="1" w:styleId="WMOnum1">
    <w:name w:val="WMOnum1"/>
    <w:basedOn w:val="Normal"/>
    <w:rsid w:val="00354E27"/>
    <w:pPr>
      <w:numPr>
        <w:ilvl w:val="1"/>
        <w:numId w:val="1"/>
      </w:numPr>
      <w:tabs>
        <w:tab w:val="num" w:pos="1080"/>
      </w:tabs>
      <w:spacing w:after="240"/>
      <w:ind w:left="0" w:firstLine="0"/>
    </w:pPr>
    <w:rPr>
      <w:lang w:eastAsia="pt-BR"/>
    </w:rPr>
  </w:style>
  <w:style w:type="paragraph" w:customStyle="1" w:styleId="StyleIOC2Arial11ptNoirJustifiInterligneExactement">
    <w:name w:val="Style IOC2 + Arial 11 pt Noir Justifié Interligne : Exactement ..."/>
    <w:basedOn w:val="IOC2"/>
    <w:rsid w:val="00354E27"/>
    <w:pPr>
      <w:ind w:left="0" w:firstLine="0"/>
    </w:pPr>
    <w:rPr>
      <w:rFonts w:ascii="Arial" w:eastAsia="Times New Roman" w:hAnsi="Arial"/>
      <w:color w:val="000000"/>
      <w:sz w:val="22"/>
      <w:lang w:eastAsia="en-US"/>
    </w:rPr>
  </w:style>
  <w:style w:type="paragraph" w:customStyle="1" w:styleId="agIOC2">
    <w:name w:val="agIOC2"/>
    <w:basedOn w:val="Normal"/>
    <w:next w:val="Normal"/>
    <w:autoRedefine/>
    <w:rsid w:val="00354E27"/>
    <w:pPr>
      <w:numPr>
        <w:ilvl w:val="1"/>
        <w:numId w:val="6"/>
      </w:numPr>
      <w:outlineLvl w:val="1"/>
    </w:pPr>
    <w:rPr>
      <w:rFonts w:ascii="Arial Unicode MS" w:eastAsia="Arial Unicode MS" w:cs="Arial"/>
      <w:caps/>
    </w:rPr>
  </w:style>
  <w:style w:type="paragraph" w:styleId="TOC1">
    <w:name w:val="toc 1"/>
    <w:aliases w:val="ACTIONS"/>
    <w:basedOn w:val="Action"/>
    <w:next w:val="Action"/>
    <w:autoRedefine/>
    <w:qFormat/>
    <w:rsid w:val="00354E27"/>
    <w:rPr>
      <w:lang w:eastAsia="ko-KR"/>
    </w:rPr>
  </w:style>
  <w:style w:type="paragraph" w:customStyle="1" w:styleId="agIOC3">
    <w:name w:val="agIOC3"/>
    <w:basedOn w:val="Normal"/>
    <w:next w:val="Normal"/>
    <w:autoRedefine/>
    <w:rsid w:val="00354E27"/>
    <w:pPr>
      <w:numPr>
        <w:ilvl w:val="2"/>
        <w:numId w:val="6"/>
      </w:numPr>
    </w:pPr>
    <w:rPr>
      <w:rFonts w:ascii="Arial Unicode MS" w:eastAsia="Arial Unicode MS" w:cs="Arial"/>
      <w:b/>
    </w:rPr>
  </w:style>
  <w:style w:type="paragraph" w:customStyle="1" w:styleId="DBCP1">
    <w:name w:val="DBCP1"/>
    <w:basedOn w:val="Normal"/>
    <w:next w:val="Normal"/>
    <w:rsid w:val="00354E27"/>
    <w:pPr>
      <w:numPr>
        <w:numId w:val="10"/>
      </w:numPr>
    </w:pPr>
    <w:rPr>
      <w:b/>
      <w:sz w:val="28"/>
      <w:u w:val="single"/>
    </w:rPr>
  </w:style>
  <w:style w:type="paragraph" w:customStyle="1" w:styleId="DBCP2">
    <w:name w:val="DBCP2"/>
    <w:basedOn w:val="Normal"/>
    <w:next w:val="Normal"/>
    <w:rsid w:val="00354E27"/>
    <w:pPr>
      <w:numPr>
        <w:ilvl w:val="1"/>
        <w:numId w:val="5"/>
      </w:numPr>
      <w:ind w:left="709"/>
    </w:pPr>
    <w:rPr>
      <w:b/>
      <w:sz w:val="24"/>
      <w:u w:val="single"/>
    </w:rPr>
  </w:style>
  <w:style w:type="paragraph" w:customStyle="1" w:styleId="DBCP3">
    <w:name w:val="DBCP3"/>
    <w:basedOn w:val="Normal"/>
    <w:next w:val="Normal"/>
    <w:autoRedefine/>
    <w:rsid w:val="00354E27"/>
    <w:pPr>
      <w:numPr>
        <w:ilvl w:val="2"/>
        <w:numId w:val="5"/>
      </w:numPr>
      <w:ind w:left="993"/>
    </w:pPr>
    <w:rPr>
      <w:b/>
    </w:rPr>
  </w:style>
  <w:style w:type="paragraph" w:customStyle="1" w:styleId="DBCP4">
    <w:name w:val="DBCP4"/>
    <w:basedOn w:val="Normal"/>
    <w:next w:val="Normal"/>
    <w:rsid w:val="00354E27"/>
    <w:pPr>
      <w:numPr>
        <w:ilvl w:val="3"/>
        <w:numId w:val="5"/>
      </w:numPr>
      <w:ind w:left="1418"/>
    </w:pPr>
  </w:style>
  <w:style w:type="paragraph" w:customStyle="1" w:styleId="DBCP5">
    <w:name w:val="DBCP5"/>
    <w:basedOn w:val="Normal"/>
    <w:next w:val="Normal"/>
    <w:rsid w:val="00354E27"/>
    <w:pPr>
      <w:numPr>
        <w:ilvl w:val="4"/>
        <w:numId w:val="5"/>
      </w:numPr>
      <w:ind w:left="1843"/>
    </w:pPr>
  </w:style>
  <w:style w:type="paragraph" w:customStyle="1" w:styleId="DBCP6">
    <w:name w:val="DBCP6"/>
    <w:basedOn w:val="Normal"/>
    <w:next w:val="Normal"/>
    <w:rsid w:val="00354E27"/>
    <w:pPr>
      <w:numPr>
        <w:ilvl w:val="5"/>
        <w:numId w:val="5"/>
      </w:numPr>
      <w:ind w:left="2268"/>
    </w:pPr>
  </w:style>
  <w:style w:type="paragraph" w:customStyle="1" w:styleId="DBCP7">
    <w:name w:val="DBCP7"/>
    <w:basedOn w:val="Normal"/>
    <w:next w:val="Normal"/>
    <w:rsid w:val="00354E27"/>
    <w:pPr>
      <w:numPr>
        <w:ilvl w:val="6"/>
        <w:numId w:val="5"/>
      </w:numPr>
      <w:ind w:left="2694"/>
    </w:pPr>
  </w:style>
  <w:style w:type="paragraph" w:styleId="NormalWeb">
    <w:name w:val="Normal (Web)"/>
    <w:basedOn w:val="Normal"/>
    <w:rsid w:val="00354E27"/>
    <w:pPr>
      <w:spacing w:before="100" w:after="100"/>
    </w:pPr>
    <w:rPr>
      <w:sz w:val="24"/>
      <w:lang w:val="fr-FR"/>
    </w:rPr>
  </w:style>
  <w:style w:type="paragraph" w:customStyle="1" w:styleId="Parclassic">
    <w:name w:val="Par. classic"/>
    <w:basedOn w:val="Normal"/>
    <w:rsid w:val="00354E27"/>
    <w:pPr>
      <w:numPr>
        <w:numId w:val="7"/>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s>
    </w:pPr>
  </w:style>
  <w:style w:type="paragraph" w:customStyle="1" w:styleId="para6">
    <w:name w:val="para6"/>
    <w:rsid w:val="00354E27"/>
    <w:pPr>
      <w:numPr>
        <w:numId w:val="11"/>
      </w:numPr>
      <w:suppressLineNumbers/>
      <w:tabs>
        <w:tab w:val="clear" w:pos="360"/>
      </w:tabs>
      <w:ind w:firstLine="780"/>
      <w:jc w:val="both"/>
    </w:pPr>
    <w:rPr>
      <w:rFonts w:ascii="Times" w:eastAsiaTheme="minorHAnsi" w:hAnsi="Times"/>
      <w:sz w:val="28"/>
      <w:szCs w:val="16"/>
      <w:lang w:val="fr-FR" w:eastAsia="en-US"/>
    </w:rPr>
  </w:style>
  <w:style w:type="paragraph" w:customStyle="1" w:styleId="para8">
    <w:name w:val="para8"/>
    <w:rsid w:val="00354E27"/>
    <w:pPr>
      <w:suppressLineNumbers/>
      <w:ind w:firstLine="760"/>
      <w:jc w:val="both"/>
    </w:pPr>
    <w:rPr>
      <w:rFonts w:ascii="Times" w:eastAsiaTheme="minorHAnsi" w:hAnsi="Times"/>
      <w:sz w:val="28"/>
      <w:szCs w:val="16"/>
      <w:lang w:val="fr-FR" w:eastAsia="en-US"/>
    </w:rPr>
  </w:style>
  <w:style w:type="paragraph" w:customStyle="1" w:styleId="para4">
    <w:name w:val="para4"/>
    <w:rsid w:val="00354E27"/>
    <w:pPr>
      <w:suppressLineNumbers/>
      <w:ind w:left="1460"/>
      <w:jc w:val="both"/>
    </w:pPr>
    <w:rPr>
      <w:rFonts w:ascii="Times" w:eastAsiaTheme="minorHAnsi" w:hAnsi="Times"/>
      <w:sz w:val="28"/>
      <w:szCs w:val="16"/>
      <w:lang w:val="fr-FR" w:eastAsia="en-US"/>
    </w:rPr>
  </w:style>
  <w:style w:type="paragraph" w:customStyle="1" w:styleId="para7">
    <w:name w:val="para7"/>
    <w:rsid w:val="00354E27"/>
    <w:pPr>
      <w:suppressLineNumbers/>
      <w:ind w:left="1500"/>
      <w:jc w:val="both"/>
    </w:pPr>
    <w:rPr>
      <w:rFonts w:ascii="Times" w:eastAsiaTheme="minorHAnsi" w:hAnsi="Times"/>
      <w:sz w:val="28"/>
      <w:szCs w:val="16"/>
      <w:lang w:val="fr-FR" w:eastAsia="en-US"/>
    </w:rPr>
  </w:style>
  <w:style w:type="paragraph" w:customStyle="1" w:styleId="Marge">
    <w:name w:val="Marge"/>
    <w:basedOn w:val="Normal"/>
    <w:rsid w:val="00354E27"/>
    <w:pPr>
      <w:tabs>
        <w:tab w:val="left" w:pos="567"/>
      </w:tabs>
      <w:snapToGrid w:val="0"/>
      <w:spacing w:after="240"/>
    </w:pPr>
    <w:rPr>
      <w:snapToGrid w:val="0"/>
      <w:sz w:val="24"/>
      <w:szCs w:val="24"/>
      <w:lang w:val="fr-FR"/>
    </w:rPr>
  </w:style>
  <w:style w:type="paragraph" w:customStyle="1" w:styleId="roman">
    <w:name w:val="roman"/>
    <w:basedOn w:val="Normal"/>
    <w:rsid w:val="00354E27"/>
    <w:pPr>
      <w:numPr>
        <w:numId w:val="12"/>
      </w:numPr>
    </w:pPr>
  </w:style>
  <w:style w:type="paragraph" w:customStyle="1" w:styleId="Default">
    <w:name w:val="Default"/>
    <w:link w:val="DefaultChar"/>
    <w:rsid w:val="00354E27"/>
    <w:pPr>
      <w:autoSpaceDE w:val="0"/>
      <w:autoSpaceDN w:val="0"/>
      <w:adjustRightInd w:val="0"/>
    </w:pPr>
    <w:rPr>
      <w:rFonts w:eastAsia="SimSun" w:cs="Arial"/>
      <w:sz w:val="16"/>
      <w:szCs w:val="16"/>
      <w:lang w:val="en-GB"/>
    </w:rPr>
  </w:style>
  <w:style w:type="paragraph" w:styleId="BlockText">
    <w:name w:val="Block Text"/>
    <w:basedOn w:val="Normal"/>
    <w:rsid w:val="00354E27"/>
    <w:pPr>
      <w:tabs>
        <w:tab w:val="left" w:pos="1134"/>
        <w:tab w:val="left" w:pos="1854"/>
        <w:tab w:val="left" w:pos="2574"/>
        <w:tab w:val="left" w:pos="3294"/>
        <w:tab w:val="left" w:pos="4014"/>
        <w:tab w:val="left" w:pos="4734"/>
        <w:tab w:val="left" w:pos="5454"/>
        <w:tab w:val="left" w:pos="6174"/>
        <w:tab w:val="left" w:pos="6894"/>
        <w:tab w:val="left" w:pos="7614"/>
        <w:tab w:val="left" w:pos="8334"/>
      </w:tabs>
      <w:ind w:left="1124" w:right="1138" w:hanging="562"/>
    </w:pPr>
    <w:rPr>
      <w:rFonts w:ascii="Univers" w:hAnsi="Univers"/>
      <w:snapToGrid w:val="0"/>
    </w:rPr>
  </w:style>
  <w:style w:type="character" w:styleId="Strong">
    <w:name w:val="Strong"/>
    <w:qFormat/>
    <w:rsid w:val="00354E27"/>
    <w:rPr>
      <w:b/>
      <w:bCs/>
    </w:rPr>
  </w:style>
  <w:style w:type="paragraph" w:customStyle="1" w:styleId="Bodytext-N">
    <w:name w:val="Body text-N"/>
    <w:basedOn w:val="Normal"/>
    <w:rsid w:val="00354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81"/>
    </w:pPr>
    <w:rPr>
      <w:rFonts w:ascii="Times" w:hAnsi="Times"/>
    </w:rPr>
  </w:style>
  <w:style w:type="paragraph" w:customStyle="1" w:styleId="Standard">
    <w:name w:val="Standard"/>
    <w:next w:val="Normal"/>
    <w:rsid w:val="00354E27"/>
    <w:rPr>
      <w:rFonts w:ascii="Times" w:eastAsiaTheme="minorHAnsi" w:hAnsi="Times"/>
      <w:sz w:val="24"/>
      <w:szCs w:val="16"/>
      <w:lang w:val="fr-FR" w:eastAsia="fr-FR"/>
    </w:rPr>
  </w:style>
  <w:style w:type="paragraph" w:customStyle="1" w:styleId="Heading1h1">
    <w:name w:val="Heading1.h1"/>
    <w:basedOn w:val="Normal"/>
    <w:next w:val="Normal"/>
    <w:rsid w:val="00354E27"/>
    <w:pPr>
      <w:keepNext/>
      <w:tabs>
        <w:tab w:val="left" w:pos="440"/>
        <w:tab w:val="left" w:pos="720"/>
        <w:tab w:val="left" w:pos="1380"/>
        <w:tab w:val="left" w:pos="4500"/>
        <w:tab w:val="left" w:pos="6800"/>
      </w:tabs>
      <w:spacing w:before="240" w:after="160" w:line="360" w:lineRule="atLeast"/>
      <w:ind w:right="4"/>
    </w:pPr>
    <w:rPr>
      <w:rFonts w:ascii="Times" w:hAnsi="Times"/>
      <w:b/>
      <w:caps/>
      <w:sz w:val="24"/>
      <w:lang w:val="fr-FR"/>
    </w:rPr>
  </w:style>
  <w:style w:type="paragraph" w:customStyle="1" w:styleId="Indenti">
    <w:name w:val="Indent.i"/>
    <w:basedOn w:val="Normal"/>
    <w:rsid w:val="00354E27"/>
    <w:pPr>
      <w:tabs>
        <w:tab w:val="left" w:pos="440"/>
        <w:tab w:val="left" w:pos="720"/>
        <w:tab w:val="left" w:pos="1380"/>
        <w:tab w:val="left" w:pos="4500"/>
        <w:tab w:val="left" w:pos="6800"/>
      </w:tabs>
      <w:spacing w:line="360" w:lineRule="atLeast"/>
      <w:ind w:left="440" w:right="4" w:hanging="440"/>
    </w:pPr>
    <w:rPr>
      <w:rFonts w:ascii="Times" w:hAnsi="Times"/>
      <w:sz w:val="24"/>
      <w:lang w:val="fr-FR"/>
    </w:rPr>
  </w:style>
  <w:style w:type="paragraph" w:customStyle="1" w:styleId="Heading2h2">
    <w:name w:val="Heading2.h2"/>
    <w:basedOn w:val="Normal"/>
    <w:next w:val="Normal"/>
    <w:rsid w:val="00354E27"/>
    <w:pPr>
      <w:keepNext/>
      <w:tabs>
        <w:tab w:val="left" w:pos="440"/>
        <w:tab w:val="left" w:pos="720"/>
        <w:tab w:val="left" w:pos="1380"/>
        <w:tab w:val="left" w:pos="4500"/>
        <w:tab w:val="left" w:pos="6800"/>
      </w:tabs>
      <w:spacing w:before="240" w:after="160" w:line="360" w:lineRule="atLeast"/>
      <w:ind w:right="4"/>
    </w:pPr>
    <w:rPr>
      <w:rFonts w:ascii="Times" w:hAnsi="Times"/>
      <w:b/>
      <w:sz w:val="24"/>
      <w:lang w:val="fr-FR"/>
    </w:rPr>
  </w:style>
  <w:style w:type="paragraph" w:customStyle="1" w:styleId="Heading3h3">
    <w:name w:val="Heading3.h3"/>
    <w:basedOn w:val="Normal"/>
    <w:next w:val="Normal"/>
    <w:rsid w:val="00354E27"/>
    <w:pPr>
      <w:keepNext/>
      <w:tabs>
        <w:tab w:val="left" w:pos="440"/>
        <w:tab w:val="left" w:pos="720"/>
        <w:tab w:val="left" w:pos="1380"/>
        <w:tab w:val="left" w:pos="4500"/>
        <w:tab w:val="left" w:pos="6800"/>
      </w:tabs>
      <w:spacing w:before="160" w:after="160" w:line="360" w:lineRule="atLeast"/>
      <w:ind w:right="4"/>
    </w:pPr>
    <w:rPr>
      <w:rFonts w:ascii="Times" w:hAnsi="Times"/>
      <w:sz w:val="24"/>
      <w:u w:val="single"/>
      <w:lang w:val="fr-FR"/>
    </w:rPr>
  </w:style>
  <w:style w:type="paragraph" w:customStyle="1" w:styleId="Cheading1ch1">
    <w:name w:val="Cheading1.ch1"/>
    <w:basedOn w:val="Heading1h1"/>
    <w:next w:val="Normal"/>
    <w:rsid w:val="00354E27"/>
    <w:pPr>
      <w:jc w:val="center"/>
    </w:pPr>
  </w:style>
  <w:style w:type="paragraph" w:customStyle="1" w:styleId="Cheading2ch2">
    <w:name w:val="Cheading2.ch2"/>
    <w:basedOn w:val="Heading2h2"/>
    <w:next w:val="Normal"/>
    <w:rsid w:val="00354E27"/>
    <w:pPr>
      <w:spacing w:before="160"/>
      <w:jc w:val="center"/>
    </w:pPr>
  </w:style>
  <w:style w:type="paragraph" w:customStyle="1" w:styleId="Cheading3ch3">
    <w:name w:val="Cheading3.ch3"/>
    <w:basedOn w:val="Heading3h3"/>
    <w:next w:val="Normal"/>
    <w:rsid w:val="00354E27"/>
    <w:pPr>
      <w:jc w:val="center"/>
    </w:pPr>
  </w:style>
  <w:style w:type="paragraph" w:customStyle="1" w:styleId="PlainText1">
    <w:name w:val="Plain Text1"/>
    <w:basedOn w:val="Normal"/>
    <w:rsid w:val="00354E27"/>
    <w:rPr>
      <w:rFonts w:ascii="Courier New" w:hAnsi="Courier New"/>
    </w:rPr>
  </w:style>
  <w:style w:type="paragraph" w:customStyle="1" w:styleId="Normal4">
    <w:name w:val="Normal4"/>
    <w:basedOn w:val="DBCP4"/>
    <w:rsid w:val="00354E27"/>
    <w:pPr>
      <w:numPr>
        <w:ilvl w:val="0"/>
        <w:numId w:val="0"/>
      </w:numPr>
      <w:ind w:left="770"/>
    </w:pPr>
  </w:style>
  <w:style w:type="paragraph" w:customStyle="1" w:styleId="Normal5">
    <w:name w:val="Normal5"/>
    <w:basedOn w:val="DBCP5"/>
    <w:rsid w:val="00354E27"/>
    <w:pPr>
      <w:numPr>
        <w:ilvl w:val="0"/>
        <w:numId w:val="0"/>
      </w:numPr>
      <w:ind w:left="1051"/>
    </w:pPr>
  </w:style>
  <w:style w:type="paragraph" w:customStyle="1" w:styleId="Normal6">
    <w:name w:val="Normal6"/>
    <w:basedOn w:val="DBCP6"/>
    <w:rsid w:val="00354E27"/>
    <w:pPr>
      <w:numPr>
        <w:ilvl w:val="0"/>
        <w:numId w:val="0"/>
      </w:numPr>
      <w:ind w:left="1332"/>
    </w:pPr>
  </w:style>
  <w:style w:type="paragraph" w:customStyle="1" w:styleId="Normal7">
    <w:name w:val="Normal7"/>
    <w:basedOn w:val="DBCP7"/>
    <w:rsid w:val="00354E27"/>
    <w:pPr>
      <w:numPr>
        <w:ilvl w:val="0"/>
        <w:numId w:val="0"/>
      </w:numPr>
      <w:ind w:left="1614"/>
    </w:pPr>
  </w:style>
  <w:style w:type="paragraph" w:customStyle="1" w:styleId="parioc">
    <w:name w:val="parioc"/>
    <w:basedOn w:val="Normal"/>
    <w:rsid w:val="00354E27"/>
    <w:pPr>
      <w:widowControl w:val="0"/>
      <w:ind w:hanging="1057"/>
    </w:pPr>
    <w:rPr>
      <w:rFonts w:ascii="Courier" w:hAnsi="Courier"/>
      <w:snapToGrid w:val="0"/>
      <w:sz w:val="24"/>
      <w:lang w:val="en-US"/>
    </w:rPr>
  </w:style>
  <w:style w:type="character" w:customStyle="1" w:styleId="Hypertext">
    <w:name w:val="Hypertext"/>
    <w:rsid w:val="00354E27"/>
    <w:rPr>
      <w:color w:val="0000FF"/>
      <w:u w:val="single"/>
    </w:rPr>
  </w:style>
  <w:style w:type="paragraph" w:customStyle="1" w:styleId="BUFR2">
    <w:name w:val="BUFR2"/>
    <w:basedOn w:val="Normal"/>
    <w:rsid w:val="00354E27"/>
    <w:pPr>
      <w:numPr>
        <w:numId w:val="4"/>
      </w:numPr>
    </w:pPr>
    <w:rPr>
      <w:lang w:eastAsia="fr-FR"/>
    </w:rPr>
  </w:style>
  <w:style w:type="paragraph" w:customStyle="1" w:styleId="Heading1">
    <w:name w:val="Heading 1."/>
    <w:basedOn w:val="Normal"/>
    <w:next w:val="BodyTextFirstIndent"/>
    <w:rsid w:val="00354E27"/>
    <w:pPr>
      <w:numPr>
        <w:numId w:val="1"/>
      </w:numPr>
      <w:tabs>
        <w:tab w:val="left" w:pos="851"/>
      </w:tabs>
      <w:spacing w:after="240"/>
    </w:pPr>
    <w:rPr>
      <w:b/>
      <w:sz w:val="24"/>
    </w:rPr>
  </w:style>
  <w:style w:type="paragraph" w:styleId="BodyTextFirstIndent">
    <w:name w:val="Body Text First Indent"/>
    <w:basedOn w:val="BodyText"/>
    <w:link w:val="BodyTextFirstIndentChar"/>
    <w:rsid w:val="00354E27"/>
    <w:pPr>
      <w:widowControl w:val="0"/>
      <w:ind w:firstLine="210"/>
    </w:pPr>
    <w:rPr>
      <w:snapToGrid w:val="0"/>
      <w:sz w:val="22"/>
      <w:lang w:val="en-US"/>
    </w:rPr>
  </w:style>
  <w:style w:type="character" w:customStyle="1" w:styleId="BodyTextFirstIndentChar">
    <w:name w:val="Body Text First Indent Char"/>
    <w:basedOn w:val="BodyTextChar"/>
    <w:link w:val="BodyTextFirstIndent"/>
    <w:rsid w:val="00354E27"/>
    <w:rPr>
      <w:rFonts w:ascii="Arial" w:eastAsiaTheme="minorHAnsi" w:hAnsi="Arial"/>
      <w:snapToGrid w:val="0"/>
      <w:sz w:val="20"/>
      <w:szCs w:val="20"/>
      <w:lang w:val="x-none" w:eastAsia="en-GB"/>
    </w:rPr>
  </w:style>
  <w:style w:type="paragraph" w:customStyle="1" w:styleId="R1">
    <w:name w:val="R1"/>
    <w:basedOn w:val="Normal"/>
    <w:rsid w:val="00354E27"/>
    <w:pPr>
      <w:numPr>
        <w:numId w:val="13"/>
      </w:numPr>
      <w:spacing w:before="100" w:after="20"/>
    </w:pPr>
    <w:rPr>
      <w:sz w:val="24"/>
      <w:lang w:val="fr-FR" w:eastAsia="fr-FR"/>
    </w:rPr>
  </w:style>
  <w:style w:type="paragraph" w:customStyle="1" w:styleId="main-body">
    <w:name w:val="main-body"/>
    <w:basedOn w:val="Normal"/>
    <w:rsid w:val="00354E27"/>
    <w:pPr>
      <w:spacing w:before="100" w:beforeAutospacing="1" w:after="100" w:afterAutospacing="1" w:line="300" w:lineRule="atLeast"/>
    </w:pPr>
    <w:rPr>
      <w:rFonts w:eastAsia="Arial Unicode MS" w:cs="Arial"/>
      <w:color w:val="333333"/>
    </w:rPr>
  </w:style>
  <w:style w:type="paragraph" w:customStyle="1" w:styleId="paragraphnumerote">
    <w:name w:val="paragraph numerote"/>
    <w:basedOn w:val="Normal"/>
    <w:autoRedefine/>
    <w:rsid w:val="00354E27"/>
    <w:pPr>
      <w:spacing w:before="120" w:after="120"/>
    </w:pPr>
    <w:rPr>
      <w:rFonts w:ascii="Gulim" w:eastAsia="Gulim"/>
      <w:szCs w:val="24"/>
      <w:lang w:val="en-US"/>
    </w:rPr>
  </w:style>
  <w:style w:type="paragraph" w:styleId="List">
    <w:name w:val="List"/>
    <w:basedOn w:val="Normal"/>
    <w:rsid w:val="00354E27"/>
    <w:pPr>
      <w:widowControl w:val="0"/>
      <w:ind w:left="283" w:hanging="283"/>
    </w:pPr>
    <w:rPr>
      <w:sz w:val="24"/>
      <w:lang w:val="fr-FR" w:eastAsia="fr-FR"/>
    </w:rPr>
  </w:style>
  <w:style w:type="paragraph" w:styleId="List2">
    <w:name w:val="List 2"/>
    <w:basedOn w:val="Normal"/>
    <w:rsid w:val="00354E27"/>
    <w:pPr>
      <w:widowControl w:val="0"/>
      <w:ind w:left="566" w:hanging="283"/>
    </w:pPr>
    <w:rPr>
      <w:sz w:val="24"/>
      <w:lang w:val="fr-FR" w:eastAsia="fr-FR"/>
    </w:rPr>
  </w:style>
  <w:style w:type="paragraph" w:styleId="HTMLPreformatted">
    <w:name w:val="HTML Preformatted"/>
    <w:basedOn w:val="Normal"/>
    <w:link w:val="HTMLPreformattedChar"/>
    <w:rsid w:val="00354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354E27"/>
    <w:rPr>
      <w:rFonts w:ascii="Courier New" w:eastAsiaTheme="minorHAnsi" w:hAnsi="Courier New" w:cs="Courier New"/>
      <w:lang w:eastAsia="en-GB"/>
    </w:rPr>
  </w:style>
  <w:style w:type="table" w:styleId="TableGrid">
    <w:name w:val="Table Grid"/>
    <w:basedOn w:val="TableNormal"/>
    <w:uiPriority w:val="59"/>
    <w:rsid w:val="00354E27"/>
    <w:pPr>
      <w:widowControl w:val="0"/>
    </w:pPr>
    <w:rPr>
      <w:rFonts w:eastAsiaTheme="minorHAns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54E27"/>
    <w:rPr>
      <w:sz w:val="16"/>
      <w:szCs w:val="16"/>
    </w:rPr>
  </w:style>
  <w:style w:type="paragraph" w:styleId="CommentText">
    <w:name w:val="annotation text"/>
    <w:basedOn w:val="Normal"/>
    <w:link w:val="CommentTextChar1"/>
    <w:rsid w:val="00354E27"/>
    <w:pPr>
      <w:widowControl w:val="0"/>
    </w:pPr>
    <w:rPr>
      <w:snapToGrid w:val="0"/>
      <w:sz w:val="20"/>
      <w:szCs w:val="20"/>
      <w:lang w:val="en-US"/>
    </w:rPr>
  </w:style>
  <w:style w:type="character" w:customStyle="1" w:styleId="CommentTextChar">
    <w:name w:val="Comment Text Char"/>
    <w:basedOn w:val="DefaultParagraphFont"/>
    <w:rsid w:val="00354E27"/>
    <w:rPr>
      <w:rFonts w:ascii="Arial" w:eastAsiaTheme="minorHAnsi" w:hAnsi="Arial"/>
      <w:sz w:val="20"/>
      <w:szCs w:val="20"/>
      <w:lang w:val="en-GB" w:eastAsia="en-GB"/>
    </w:rPr>
  </w:style>
  <w:style w:type="character" w:customStyle="1" w:styleId="CommentTextChar1">
    <w:name w:val="Comment Text Char1"/>
    <w:link w:val="CommentText"/>
    <w:rsid w:val="00354E27"/>
    <w:rPr>
      <w:rFonts w:ascii="Arial" w:eastAsiaTheme="minorHAnsi" w:hAnsi="Arial"/>
      <w:snapToGrid w:val="0"/>
      <w:sz w:val="20"/>
      <w:szCs w:val="20"/>
      <w:lang w:eastAsia="en-GB"/>
    </w:rPr>
  </w:style>
  <w:style w:type="paragraph" w:styleId="BalloonText">
    <w:name w:val="Balloon Text"/>
    <w:basedOn w:val="Normal"/>
    <w:link w:val="BalloonTextChar"/>
    <w:rsid w:val="00354E27"/>
    <w:rPr>
      <w:rFonts w:ascii="Tahoma" w:hAnsi="Tahoma" w:cs="Tahoma"/>
      <w:sz w:val="16"/>
    </w:rPr>
  </w:style>
  <w:style w:type="character" w:customStyle="1" w:styleId="BalloonTextChar">
    <w:name w:val="Balloon Text Char"/>
    <w:basedOn w:val="DefaultParagraphFont"/>
    <w:link w:val="BalloonText"/>
    <w:rsid w:val="00354E27"/>
    <w:rPr>
      <w:rFonts w:ascii="Tahoma" w:eastAsiaTheme="minorHAnsi" w:hAnsi="Tahoma" w:cs="Tahoma"/>
      <w:sz w:val="16"/>
      <w:lang w:val="en-GB" w:eastAsia="en-GB"/>
    </w:rPr>
  </w:style>
  <w:style w:type="paragraph" w:customStyle="1" w:styleId="s0">
    <w:name w:val="s0"/>
    <w:rsid w:val="00354E27"/>
    <w:pPr>
      <w:widowControl w:val="0"/>
      <w:autoSpaceDE w:val="0"/>
      <w:autoSpaceDN w:val="0"/>
      <w:adjustRightInd w:val="0"/>
    </w:pPr>
    <w:rPr>
      <w:rFonts w:ascii="Batang" w:eastAsiaTheme="minorHAnsi" w:cs="Batang"/>
      <w:sz w:val="24"/>
      <w:szCs w:val="24"/>
      <w:lang w:eastAsia="ko-KR"/>
    </w:rPr>
  </w:style>
  <w:style w:type="paragraph" w:styleId="CommentSubject">
    <w:name w:val="annotation subject"/>
    <w:basedOn w:val="CommentText"/>
    <w:next w:val="CommentText"/>
    <w:link w:val="CommentSubjectChar"/>
    <w:semiHidden/>
    <w:rsid w:val="00354E27"/>
    <w:pPr>
      <w:widowControl/>
    </w:pPr>
    <w:rPr>
      <w:b/>
      <w:bCs/>
      <w:snapToGrid/>
      <w:lang w:val="en-GB"/>
    </w:rPr>
  </w:style>
  <w:style w:type="character" w:customStyle="1" w:styleId="CommentSubjectChar">
    <w:name w:val="Comment Subject Char"/>
    <w:basedOn w:val="CommentTextChar"/>
    <w:link w:val="CommentSubject"/>
    <w:semiHidden/>
    <w:rsid w:val="00354E27"/>
    <w:rPr>
      <w:rFonts w:ascii="Arial" w:eastAsiaTheme="minorHAnsi" w:hAnsi="Arial"/>
      <w:b/>
      <w:bCs/>
      <w:sz w:val="20"/>
      <w:szCs w:val="20"/>
      <w:lang w:val="en-GB" w:eastAsia="en-GB"/>
    </w:rPr>
  </w:style>
  <w:style w:type="paragraph" w:styleId="Caption">
    <w:name w:val="caption"/>
    <w:basedOn w:val="Normal"/>
    <w:next w:val="Normal"/>
    <w:unhideWhenUsed/>
    <w:qFormat/>
    <w:rsid w:val="00354E27"/>
    <w:pPr>
      <w:spacing w:line="240" w:lineRule="auto"/>
    </w:pPr>
    <w:rPr>
      <w:b/>
      <w:bCs/>
      <w:color w:val="4F81BD" w:themeColor="accent1"/>
      <w:sz w:val="18"/>
      <w:szCs w:val="18"/>
    </w:rPr>
  </w:style>
  <w:style w:type="paragraph" w:customStyle="1" w:styleId="CharCharCharChar">
    <w:name w:val="Char Char Char Char"/>
    <w:basedOn w:val="Normal"/>
    <w:rsid w:val="00354E27"/>
    <w:rPr>
      <w:sz w:val="24"/>
      <w:szCs w:val="24"/>
      <w:lang w:val="pl-PL" w:eastAsia="pl-PL"/>
    </w:rPr>
  </w:style>
  <w:style w:type="paragraph" w:customStyle="1" w:styleId="a2">
    <w:name w:val="a2"/>
    <w:basedOn w:val="Heading2"/>
    <w:next w:val="Normal"/>
    <w:rsid w:val="00354E27"/>
    <w:pPr>
      <w:numPr>
        <w:ilvl w:val="4"/>
        <w:numId w:val="14"/>
      </w:numPr>
      <w:tabs>
        <w:tab w:val="clear" w:pos="1080"/>
        <w:tab w:val="left" w:pos="500"/>
        <w:tab w:val="left" w:pos="720"/>
      </w:tabs>
      <w:suppressAutoHyphens/>
      <w:spacing w:before="270" w:after="240" w:line="270" w:lineRule="exact"/>
    </w:pPr>
    <w:rPr>
      <w:rFonts w:asciiTheme="majorHAnsi" w:eastAsia="MS Mincho" w:hAnsiTheme="majorHAnsi" w:cs="Times New Roman"/>
      <w:i/>
      <w:iCs/>
      <w:sz w:val="24"/>
      <w:szCs w:val="24"/>
    </w:rPr>
  </w:style>
  <w:style w:type="paragraph" w:customStyle="1" w:styleId="a3">
    <w:name w:val="a3"/>
    <w:basedOn w:val="Heading3"/>
    <w:next w:val="Normal"/>
    <w:rsid w:val="00354E27"/>
    <w:pPr>
      <w:numPr>
        <w:ilvl w:val="5"/>
        <w:numId w:val="14"/>
      </w:numPr>
      <w:tabs>
        <w:tab w:val="clear" w:pos="1440"/>
        <w:tab w:val="left" w:pos="640"/>
        <w:tab w:val="left" w:pos="880"/>
      </w:tabs>
      <w:suppressAutoHyphens/>
      <w:spacing w:before="60" w:after="240" w:line="250" w:lineRule="exact"/>
    </w:pPr>
    <w:rPr>
      <w:bCs w:val="0"/>
    </w:rPr>
  </w:style>
  <w:style w:type="paragraph" w:customStyle="1" w:styleId="a4">
    <w:name w:val="a4"/>
    <w:basedOn w:val="Heading4"/>
    <w:next w:val="Normal"/>
    <w:rsid w:val="00354E27"/>
    <w:pPr>
      <w:numPr>
        <w:ilvl w:val="3"/>
        <w:numId w:val="14"/>
      </w:numPr>
      <w:tabs>
        <w:tab w:val="clear" w:pos="1080"/>
        <w:tab w:val="left" w:pos="880"/>
        <w:tab w:val="left" w:pos="1060"/>
      </w:tabs>
      <w:suppressAutoHyphens/>
      <w:spacing w:before="60" w:after="240" w:line="230" w:lineRule="exact"/>
    </w:pPr>
    <w:rPr>
      <w:b w:val="0"/>
      <w:sz w:val="20"/>
      <w:szCs w:val="20"/>
    </w:rPr>
  </w:style>
  <w:style w:type="paragraph" w:customStyle="1" w:styleId="a5">
    <w:name w:val="a5"/>
    <w:basedOn w:val="Heading5"/>
    <w:next w:val="Normal"/>
    <w:rsid w:val="00354E27"/>
    <w:pPr>
      <w:tabs>
        <w:tab w:val="left" w:pos="1140"/>
        <w:tab w:val="left" w:pos="1360"/>
      </w:tabs>
      <w:suppressAutoHyphens/>
      <w:spacing w:before="60" w:after="240" w:line="230" w:lineRule="exact"/>
    </w:pPr>
    <w:rPr>
      <w:rFonts w:eastAsia="Times New Roman" w:cs="Times New Roman"/>
      <w:b/>
      <w:i/>
      <w:iCs/>
      <w:lang w:eastAsia="en-US"/>
    </w:rPr>
  </w:style>
  <w:style w:type="paragraph" w:customStyle="1" w:styleId="a6">
    <w:name w:val="a6"/>
    <w:basedOn w:val="Heading6"/>
    <w:next w:val="Normal"/>
    <w:rsid w:val="00354E27"/>
    <w:pPr>
      <w:tabs>
        <w:tab w:val="left" w:pos="1140"/>
        <w:tab w:val="left" w:pos="1360"/>
        <w:tab w:val="left" w:pos="1440"/>
      </w:tabs>
      <w:suppressAutoHyphens/>
      <w:spacing w:before="60" w:after="240" w:line="230" w:lineRule="exact"/>
    </w:pPr>
    <w:rPr>
      <w:bCs/>
      <w:snapToGrid w:val="0"/>
      <w:sz w:val="20"/>
    </w:rPr>
  </w:style>
  <w:style w:type="paragraph" w:customStyle="1" w:styleId="ANNEX">
    <w:name w:val="ANNEX"/>
    <w:basedOn w:val="Normal"/>
    <w:next w:val="Normal"/>
    <w:rsid w:val="00354E27"/>
    <w:pPr>
      <w:keepNext/>
      <w:pageBreakBefore/>
      <w:spacing w:after="760" w:line="310" w:lineRule="exact"/>
      <w:jc w:val="center"/>
      <w:outlineLvl w:val="0"/>
    </w:pPr>
    <w:rPr>
      <w:b/>
      <w:bCs/>
      <w:sz w:val="28"/>
      <w:szCs w:val="28"/>
    </w:rPr>
  </w:style>
  <w:style w:type="paragraph" w:customStyle="1" w:styleId="CharCharChar">
    <w:name w:val="Char Char Char"/>
    <w:basedOn w:val="Normal"/>
    <w:rsid w:val="00354E27"/>
    <w:rPr>
      <w:sz w:val="24"/>
      <w:szCs w:val="24"/>
      <w:lang w:val="pl-PL" w:eastAsia="pl-PL"/>
    </w:rPr>
  </w:style>
  <w:style w:type="character" w:customStyle="1" w:styleId="A1">
    <w:name w:val="A1"/>
    <w:rsid w:val="00354E27"/>
    <w:rPr>
      <w:rFonts w:cs="Benton Sans"/>
      <w:color w:val="000000"/>
      <w:sz w:val="15"/>
      <w:szCs w:val="15"/>
    </w:rPr>
  </w:style>
  <w:style w:type="paragraph" w:customStyle="1" w:styleId="Char">
    <w:name w:val="Char"/>
    <w:basedOn w:val="Normal"/>
    <w:rsid w:val="00354E27"/>
    <w:rPr>
      <w:sz w:val="24"/>
      <w:szCs w:val="24"/>
      <w:lang w:val="pl-PL" w:eastAsia="pl-PL"/>
    </w:rPr>
  </w:style>
  <w:style w:type="character" w:styleId="Emphasis">
    <w:name w:val="Emphasis"/>
    <w:uiPriority w:val="20"/>
    <w:qFormat/>
    <w:rsid w:val="00354E27"/>
    <w:rPr>
      <w:i/>
      <w:iCs/>
    </w:rPr>
  </w:style>
  <w:style w:type="character" w:customStyle="1" w:styleId="apple-converted-space">
    <w:name w:val="apple-converted-space"/>
    <w:basedOn w:val="DefaultParagraphFont"/>
    <w:rsid w:val="00354E27"/>
  </w:style>
  <w:style w:type="paragraph" w:styleId="Date">
    <w:name w:val="Date"/>
    <w:basedOn w:val="Normal"/>
    <w:next w:val="Normal"/>
    <w:link w:val="DateChar"/>
    <w:rsid w:val="00354E27"/>
  </w:style>
  <w:style w:type="character" w:customStyle="1" w:styleId="DateChar">
    <w:name w:val="Date Char"/>
    <w:basedOn w:val="DefaultParagraphFont"/>
    <w:link w:val="Date"/>
    <w:rsid w:val="00354E27"/>
    <w:rPr>
      <w:rFonts w:ascii="Arial" w:eastAsiaTheme="minorHAnsi" w:hAnsi="Arial"/>
      <w:lang w:val="en-GB" w:eastAsia="en-GB"/>
    </w:rPr>
  </w:style>
  <w:style w:type="table" w:styleId="TableGrid8">
    <w:name w:val="Table Grid 8"/>
    <w:basedOn w:val="TableNormal"/>
    <w:rsid w:val="00354E27"/>
    <w:rPr>
      <w:rFonts w:eastAsiaTheme="minorHAnsi"/>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1">
    <w:name w:val="Char1"/>
    <w:basedOn w:val="Normal"/>
    <w:rsid w:val="00354E27"/>
    <w:rPr>
      <w:sz w:val="24"/>
      <w:szCs w:val="24"/>
      <w:lang w:val="pl-PL" w:eastAsia="pl-PL"/>
    </w:rPr>
  </w:style>
  <w:style w:type="paragraph" w:customStyle="1" w:styleId="Char1CharCharChar">
    <w:name w:val="Char1 Char Char Char"/>
    <w:basedOn w:val="Normal"/>
    <w:rsid w:val="00354E27"/>
    <w:rPr>
      <w:sz w:val="24"/>
      <w:szCs w:val="24"/>
      <w:lang w:val="pl-PL" w:eastAsia="pl-PL"/>
    </w:rPr>
  </w:style>
  <w:style w:type="paragraph" w:customStyle="1" w:styleId="CharCharCharCharCharChar">
    <w:name w:val="Char Char Char Char Char Char"/>
    <w:basedOn w:val="Normal"/>
    <w:rsid w:val="00354E27"/>
    <w:rPr>
      <w:sz w:val="24"/>
      <w:szCs w:val="24"/>
      <w:lang w:val="pl-PL" w:eastAsia="pl-PL"/>
    </w:rPr>
  </w:style>
  <w:style w:type="paragraph" w:customStyle="1" w:styleId="Paragraphedeliste">
    <w:name w:val="Paragraphe de liste"/>
    <w:basedOn w:val="Normal"/>
    <w:qFormat/>
    <w:rsid w:val="00354E27"/>
    <w:pPr>
      <w:spacing w:line="240" w:lineRule="auto"/>
      <w:ind w:firstLine="562"/>
      <w:jc w:val="both"/>
    </w:pPr>
    <w:rPr>
      <w:rFonts w:eastAsia="Calibri"/>
      <w:lang w:val="fr-FR"/>
    </w:rPr>
  </w:style>
  <w:style w:type="character" w:customStyle="1" w:styleId="a10">
    <w:name w:val="a1"/>
    <w:basedOn w:val="DefaultParagraphFont"/>
    <w:rsid w:val="00354E27"/>
  </w:style>
  <w:style w:type="character" w:styleId="FootnoteReference">
    <w:name w:val="footnote reference"/>
    <w:aliases w:val="Footnote symbol,Times 10 Point,Exposant 3 Point,number,SUPERS,Footnote Reference Superscript,stylish"/>
    <w:rsid w:val="00354E27"/>
  </w:style>
  <w:style w:type="character" w:customStyle="1" w:styleId="a">
    <w:name w:val="a"/>
    <w:basedOn w:val="DefaultParagraphFont"/>
    <w:rsid w:val="00354E27"/>
  </w:style>
  <w:style w:type="paragraph" w:customStyle="1" w:styleId="1stpara">
    <w:name w:val="1st para"/>
    <w:basedOn w:val="Normal"/>
    <w:rsid w:val="00354E27"/>
    <w:pPr>
      <w:autoSpaceDE w:val="0"/>
      <w:autoSpaceDN w:val="0"/>
      <w:adjustRightInd w:val="0"/>
    </w:pPr>
    <w:rPr>
      <w:rFonts w:ascii="Times" w:hAnsi="Times"/>
    </w:rPr>
  </w:style>
  <w:style w:type="paragraph" w:customStyle="1" w:styleId="Indent">
    <w:name w:val="Indent"/>
    <w:basedOn w:val="Normal"/>
    <w:rsid w:val="00354E27"/>
    <w:pPr>
      <w:autoSpaceDE w:val="0"/>
      <w:autoSpaceDN w:val="0"/>
      <w:adjustRightInd w:val="0"/>
      <w:ind w:left="400" w:hanging="400"/>
    </w:pPr>
    <w:rPr>
      <w:rFonts w:ascii="Times" w:hAnsi="Times"/>
    </w:rPr>
  </w:style>
  <w:style w:type="paragraph" w:customStyle="1" w:styleId="Subindent">
    <w:name w:val="Sub indent"/>
    <w:basedOn w:val="Normal"/>
    <w:rsid w:val="00354E27"/>
    <w:pPr>
      <w:autoSpaceDE w:val="0"/>
      <w:autoSpaceDN w:val="0"/>
      <w:adjustRightInd w:val="0"/>
      <w:spacing w:line="240" w:lineRule="exact"/>
      <w:ind w:left="800" w:hanging="400"/>
    </w:pPr>
    <w:rPr>
      <w:rFonts w:ascii="Times" w:hAnsi="Times"/>
    </w:rPr>
  </w:style>
  <w:style w:type="paragraph" w:customStyle="1" w:styleId="111">
    <w:name w:val="1.1.1"/>
    <w:basedOn w:val="11"/>
    <w:rsid w:val="00354E27"/>
    <w:rPr>
      <w:i/>
    </w:rPr>
  </w:style>
  <w:style w:type="paragraph" w:customStyle="1" w:styleId="11">
    <w:name w:val="1.1"/>
    <w:basedOn w:val="Normal"/>
    <w:rsid w:val="00354E27"/>
    <w:pPr>
      <w:autoSpaceDE w:val="0"/>
      <w:autoSpaceDN w:val="0"/>
      <w:adjustRightInd w:val="0"/>
      <w:spacing w:before="180" w:after="60" w:line="240" w:lineRule="exact"/>
      <w:ind w:left="900" w:hanging="900"/>
    </w:pPr>
    <w:rPr>
      <w:rFonts w:ascii="Times" w:hAnsi="Times"/>
      <w:b/>
    </w:rPr>
  </w:style>
  <w:style w:type="paragraph" w:customStyle="1" w:styleId="1111">
    <w:name w:val="1.1.1.1"/>
    <w:basedOn w:val="11"/>
    <w:rsid w:val="00354E27"/>
    <w:rPr>
      <w:smallCaps/>
    </w:rPr>
  </w:style>
  <w:style w:type="paragraph" w:customStyle="1" w:styleId="11111">
    <w:name w:val="1.1.1.1.1"/>
    <w:basedOn w:val="11"/>
    <w:rsid w:val="00354E27"/>
    <w:rPr>
      <w:i/>
      <w:smallCaps/>
    </w:rPr>
  </w:style>
  <w:style w:type="paragraph" w:customStyle="1" w:styleId="Reference">
    <w:name w:val="Reference"/>
    <w:basedOn w:val="Normal"/>
    <w:rsid w:val="00354E27"/>
    <w:pPr>
      <w:autoSpaceDE w:val="0"/>
      <w:autoSpaceDN w:val="0"/>
      <w:adjustRightInd w:val="0"/>
      <w:ind w:left="400" w:hanging="400"/>
    </w:pPr>
    <w:rPr>
      <w:rFonts w:ascii="Times" w:hAnsi="Times"/>
    </w:rPr>
  </w:style>
  <w:style w:type="paragraph" w:styleId="FootnoteText">
    <w:name w:val="footnote text"/>
    <w:basedOn w:val="Normal"/>
    <w:link w:val="FootnoteTextChar1"/>
    <w:rsid w:val="00354E27"/>
    <w:rPr>
      <w:sz w:val="20"/>
      <w:szCs w:val="20"/>
    </w:rPr>
  </w:style>
  <w:style w:type="character" w:customStyle="1" w:styleId="FootnoteTextChar">
    <w:name w:val="Footnote Text Char"/>
    <w:basedOn w:val="DefaultParagraphFont"/>
    <w:rsid w:val="00354E27"/>
    <w:rPr>
      <w:rFonts w:ascii="Arial" w:eastAsiaTheme="minorHAnsi" w:hAnsi="Arial"/>
      <w:sz w:val="20"/>
      <w:szCs w:val="20"/>
      <w:lang w:val="en-GB" w:eastAsia="en-GB"/>
    </w:rPr>
  </w:style>
  <w:style w:type="paragraph" w:customStyle="1" w:styleId="TexteJTA">
    <w:name w:val="Texte JTA"/>
    <w:basedOn w:val="Normal"/>
    <w:rsid w:val="00354E27"/>
    <w:pPr>
      <w:widowControl w:val="0"/>
    </w:pPr>
    <w:rPr>
      <w:rFonts w:ascii="Times" w:hAnsi="Times"/>
      <w:spacing w:val="-15"/>
      <w:lang w:val="fr-FR" w:eastAsia="fr-FR"/>
    </w:rPr>
  </w:style>
  <w:style w:type="paragraph" w:customStyle="1" w:styleId="Level1">
    <w:name w:val="Level 1"/>
    <w:basedOn w:val="Normal"/>
    <w:rsid w:val="00354E27"/>
    <w:pPr>
      <w:widowControl w:val="0"/>
      <w:ind w:left="720" w:hanging="720"/>
    </w:pPr>
    <w:rPr>
      <w:lang w:val="en-US"/>
    </w:rPr>
  </w:style>
  <w:style w:type="paragraph" w:customStyle="1" w:styleId="En-ttedetabledesmatires">
    <w:name w:val="En-tête de table des matières"/>
    <w:basedOn w:val="Heading10"/>
    <w:next w:val="Normal"/>
    <w:unhideWhenUsed/>
    <w:qFormat/>
    <w:rsid w:val="00354E27"/>
    <w:pPr>
      <w:outlineLvl w:val="9"/>
    </w:pPr>
    <w:rPr>
      <w:rFonts w:ascii="Cambria" w:hAnsi="Cambria"/>
      <w:b w:val="0"/>
      <w:color w:val="365F91"/>
      <w:lang w:val="fr-FR"/>
    </w:rPr>
  </w:style>
  <w:style w:type="paragraph" w:styleId="TOC2">
    <w:name w:val="toc 2"/>
    <w:basedOn w:val="Normal"/>
    <w:next w:val="Normal"/>
    <w:autoRedefine/>
    <w:unhideWhenUsed/>
    <w:qFormat/>
    <w:rsid w:val="00354E27"/>
    <w:pPr>
      <w:ind w:left="220"/>
    </w:pPr>
    <w:rPr>
      <w:rFonts w:ascii="Calibri" w:eastAsia="Calibri" w:hAnsi="Calibri"/>
      <w:lang w:val="en-US"/>
    </w:rPr>
  </w:style>
  <w:style w:type="paragraph" w:styleId="TOC3">
    <w:name w:val="toc 3"/>
    <w:basedOn w:val="Normal"/>
    <w:next w:val="Normal"/>
    <w:autoRedefine/>
    <w:qFormat/>
    <w:rsid w:val="00354E27"/>
    <w:pPr>
      <w:ind w:left="400"/>
    </w:pPr>
  </w:style>
  <w:style w:type="paragraph" w:styleId="ListParagraph">
    <w:name w:val="List Paragraph"/>
    <w:basedOn w:val="Normal"/>
    <w:link w:val="ListParagraphChar"/>
    <w:qFormat/>
    <w:rsid w:val="00354E27"/>
    <w:pPr>
      <w:ind w:left="720"/>
      <w:contextualSpacing/>
    </w:pPr>
  </w:style>
  <w:style w:type="table" w:styleId="TableGrid7">
    <w:name w:val="Table Grid 7"/>
    <w:basedOn w:val="TableNormal"/>
    <w:rsid w:val="00354E27"/>
    <w:pPr>
      <w:widowControl w:val="0"/>
    </w:pPr>
    <w:rPr>
      <w:rFonts w:eastAsiaTheme="minorHAnsi"/>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itation">
    <w:name w:val="Citation"/>
    <w:basedOn w:val="Normal"/>
    <w:next w:val="Normal"/>
    <w:link w:val="CitationCar"/>
    <w:qFormat/>
    <w:rsid w:val="00354E27"/>
    <w:pPr>
      <w:widowControl w:val="0"/>
    </w:pPr>
    <w:rPr>
      <w:i/>
      <w:iCs/>
      <w:snapToGrid w:val="0"/>
      <w:color w:val="000000"/>
      <w:szCs w:val="24"/>
      <w:lang w:val="en-US"/>
    </w:rPr>
  </w:style>
  <w:style w:type="character" w:customStyle="1" w:styleId="CitationCar">
    <w:name w:val="Citation Car"/>
    <w:link w:val="Citation"/>
    <w:rsid w:val="00354E27"/>
    <w:rPr>
      <w:rFonts w:ascii="Arial" w:eastAsiaTheme="minorHAnsi" w:hAnsi="Arial"/>
      <w:i/>
      <w:iCs/>
      <w:snapToGrid w:val="0"/>
      <w:color w:val="000000"/>
      <w:szCs w:val="24"/>
      <w:lang w:eastAsia="en-GB"/>
    </w:rPr>
  </w:style>
  <w:style w:type="paragraph" w:customStyle="1" w:styleId="CrossTitle12">
    <w:name w:val="***Cross_Title_12"/>
    <w:basedOn w:val="Normal"/>
    <w:rsid w:val="00354E27"/>
    <w:pPr>
      <w:jc w:val="center"/>
    </w:pPr>
    <w:rPr>
      <w:rFonts w:eastAsia="SimSun" w:cs="Arial"/>
      <w:b/>
      <w:bCs/>
      <w:caps/>
      <w:sz w:val="24"/>
      <w:szCs w:val="24"/>
      <w:lang w:val="fr-CH" w:eastAsia="zh-CN"/>
    </w:rPr>
  </w:style>
  <w:style w:type="paragraph" w:customStyle="1" w:styleId="ResPara">
    <w:name w:val="*Res_Para"/>
    <w:basedOn w:val="Normal"/>
    <w:rsid w:val="00354E27"/>
    <w:rPr>
      <w:rFonts w:eastAsia="Times New Roman"/>
      <w:b/>
      <w:bCs/>
      <w:color w:val="000000"/>
      <w:szCs w:val="24"/>
      <w:lang w:val="en-US" w:eastAsia="fr-FR"/>
    </w:rPr>
  </w:style>
  <w:style w:type="paragraph" w:customStyle="1" w:styleId="ResBullet1">
    <w:name w:val="*Res_Bullet_1)"/>
    <w:basedOn w:val="Normal"/>
    <w:rsid w:val="00354E27"/>
    <w:pPr>
      <w:ind w:left="567" w:hanging="567"/>
    </w:pPr>
    <w:rPr>
      <w:rFonts w:eastAsia="Times New Roman"/>
      <w:szCs w:val="24"/>
      <w:lang w:val="en-US" w:eastAsia="fr-FR"/>
    </w:rPr>
  </w:style>
  <w:style w:type="character" w:customStyle="1" w:styleId="apple-style-span">
    <w:name w:val="apple-style-span"/>
    <w:basedOn w:val="DefaultParagraphFont"/>
    <w:rsid w:val="00354E27"/>
  </w:style>
  <w:style w:type="paragraph" w:customStyle="1" w:styleId="CharChar19CharCharCharChar">
    <w:name w:val="Char Char19 Char Char Char Char"/>
    <w:basedOn w:val="Normal"/>
    <w:rsid w:val="00354E27"/>
    <w:rPr>
      <w:rFonts w:eastAsia="Times New Roman"/>
      <w:sz w:val="24"/>
      <w:szCs w:val="24"/>
      <w:lang w:val="pl-PL" w:eastAsia="pl-PL"/>
    </w:rPr>
  </w:style>
  <w:style w:type="character" w:customStyle="1" w:styleId="FootnoteTextChar1">
    <w:name w:val="Footnote Text Char1"/>
    <w:link w:val="FootnoteText"/>
    <w:locked/>
    <w:rsid w:val="00354E27"/>
    <w:rPr>
      <w:rFonts w:ascii="Arial" w:eastAsiaTheme="minorHAnsi" w:hAnsi="Arial"/>
      <w:sz w:val="20"/>
      <w:szCs w:val="20"/>
      <w:lang w:val="en-GB" w:eastAsia="en-GB"/>
    </w:rPr>
  </w:style>
  <w:style w:type="paragraph" w:customStyle="1" w:styleId="texte1">
    <w:name w:val="texte 1"/>
    <w:basedOn w:val="Normal"/>
    <w:rsid w:val="00354E27"/>
    <w:pPr>
      <w:spacing w:before="100" w:beforeAutospacing="1" w:after="100" w:afterAutospacing="1"/>
    </w:pPr>
    <w:rPr>
      <w:rFonts w:eastAsia="Times New Roman" w:cs="Arial"/>
      <w:lang w:eastAsia="fr-FR"/>
    </w:rPr>
  </w:style>
  <w:style w:type="character" w:customStyle="1" w:styleId="st1">
    <w:name w:val="st1"/>
    <w:basedOn w:val="DefaultParagraphFont"/>
    <w:rsid w:val="00354E27"/>
  </w:style>
  <w:style w:type="character" w:customStyle="1" w:styleId="CharChar">
    <w:name w:val="Char Char"/>
    <w:semiHidden/>
    <w:locked/>
    <w:rsid w:val="00354E27"/>
    <w:rPr>
      <w:rFonts w:ascii="Arial" w:hAnsi="Arial" w:cs="Arial"/>
      <w:lang w:val="en-GB" w:eastAsia="en-US" w:bidi="ar-SA"/>
    </w:rPr>
  </w:style>
  <w:style w:type="paragraph" w:styleId="TOCHeading">
    <w:name w:val="TOC Heading"/>
    <w:basedOn w:val="Heading10"/>
    <w:next w:val="Normal"/>
    <w:unhideWhenUsed/>
    <w:qFormat/>
    <w:rsid w:val="00354E27"/>
    <w:pPr>
      <w:outlineLvl w:val="9"/>
    </w:pPr>
    <w:rPr>
      <w:rFonts w:asciiTheme="majorHAnsi" w:hAnsiTheme="majorHAnsi"/>
    </w:rPr>
  </w:style>
  <w:style w:type="paragraph" w:customStyle="1" w:styleId="CarCar3CharCharCarCarCharCharCarCar">
    <w:name w:val="Car Car3 Char Char Car Car Char Char Car Car"/>
    <w:basedOn w:val="Normal"/>
    <w:rsid w:val="00354E27"/>
    <w:rPr>
      <w:rFonts w:ascii="Times New Roman" w:hAnsi="Times New Roman"/>
      <w:sz w:val="24"/>
      <w:szCs w:val="24"/>
      <w:lang w:val="pl-PL" w:eastAsia="pl-PL"/>
    </w:rPr>
  </w:style>
  <w:style w:type="character" w:customStyle="1" w:styleId="style10">
    <w:name w:val="style1"/>
    <w:rsid w:val="00354E27"/>
    <w:rPr>
      <w:rFonts w:cs="Times New Roman"/>
    </w:rPr>
  </w:style>
  <w:style w:type="character" w:customStyle="1" w:styleId="st">
    <w:name w:val="st"/>
    <w:basedOn w:val="DefaultParagraphFont"/>
    <w:rsid w:val="00354E27"/>
  </w:style>
  <w:style w:type="character" w:customStyle="1" w:styleId="gd">
    <w:name w:val="gd"/>
    <w:basedOn w:val="DefaultParagraphFont"/>
    <w:rsid w:val="00354E27"/>
  </w:style>
  <w:style w:type="character" w:customStyle="1" w:styleId="go">
    <w:name w:val="go"/>
    <w:basedOn w:val="DefaultParagraphFont"/>
    <w:rsid w:val="00354E27"/>
  </w:style>
  <w:style w:type="character" w:customStyle="1" w:styleId="DefaultChar">
    <w:name w:val="Default Char"/>
    <w:link w:val="Default"/>
    <w:locked/>
    <w:rsid w:val="00354E27"/>
    <w:rPr>
      <w:rFonts w:eastAsia="SimSun" w:cs="Arial"/>
      <w:sz w:val="16"/>
      <w:szCs w:val="16"/>
      <w:lang w:val="en-GB"/>
    </w:rPr>
  </w:style>
  <w:style w:type="character" w:customStyle="1" w:styleId="ListParagraphChar">
    <w:name w:val="List Paragraph Char"/>
    <w:basedOn w:val="DefaultParagraphFont"/>
    <w:link w:val="ListParagraph"/>
    <w:locked/>
    <w:rsid w:val="00354E27"/>
    <w:rPr>
      <w:rFonts w:ascii="Arial" w:eastAsiaTheme="minorHAnsi" w:hAnsi="Arial"/>
      <w:lang w:val="en-GB" w:eastAsia="en-GB"/>
    </w:rPr>
  </w:style>
  <w:style w:type="paragraph" w:customStyle="1" w:styleId="Body1">
    <w:name w:val="Body 1"/>
    <w:rsid w:val="00354E27"/>
    <w:pPr>
      <w:widowControl w:val="0"/>
      <w:outlineLvl w:val="0"/>
    </w:pPr>
    <w:rPr>
      <w:rFonts w:ascii="Times New Roman" w:eastAsia="Arial Unicode MS" w:hAnsi="Times New Roman"/>
      <w:color w:val="000000"/>
      <w:sz w:val="24"/>
      <w:u w:color="000000"/>
      <w:lang w:val="en-GB" w:eastAsia="en-GB"/>
    </w:rPr>
  </w:style>
  <w:style w:type="character" w:customStyle="1" w:styleId="Caractresdenotedebasdepage">
    <w:name w:val="Caractères de note de bas de page"/>
    <w:rsid w:val="00354E27"/>
  </w:style>
  <w:style w:type="paragraph" w:customStyle="1" w:styleId="NormalParagraphStyle">
    <w:name w:val="NormalParagraphStyle"/>
    <w:basedOn w:val="Normal"/>
    <w:rsid w:val="00354E27"/>
    <w:pPr>
      <w:widowControl w:val="0"/>
      <w:autoSpaceDE w:val="0"/>
      <w:autoSpaceDN w:val="0"/>
      <w:adjustRightInd w:val="0"/>
      <w:spacing w:line="288" w:lineRule="auto"/>
    </w:pPr>
    <w:rPr>
      <w:rFonts w:ascii="Times-Roman" w:eastAsia="Times New Roman" w:hAnsi="Times-Roman"/>
      <w:color w:val="000000"/>
      <w:sz w:val="24"/>
    </w:rPr>
  </w:style>
  <w:style w:type="paragraph" w:customStyle="1" w:styleId="StyleHeading211ptNotItalicLeft">
    <w:name w:val="Style Heading 2 + 11 pt Not Italic Left"/>
    <w:basedOn w:val="Heading2"/>
    <w:rsid w:val="00354E27"/>
    <w:rPr>
      <w:rFonts w:asciiTheme="majorHAnsi" w:hAnsiTheme="majorHAnsi" w:cs="Times New Roman"/>
      <w:i/>
      <w:iCs/>
      <w:sz w:val="22"/>
      <w:szCs w:val="20"/>
    </w:rPr>
  </w:style>
  <w:style w:type="paragraph" w:customStyle="1" w:styleId="OBS1Title">
    <w:name w:val="_OBS1_Title"/>
    <w:basedOn w:val="Normal"/>
    <w:next w:val="OBS2text"/>
    <w:rsid w:val="00354E27"/>
    <w:pPr>
      <w:widowControl w:val="0"/>
      <w:numPr>
        <w:numId w:val="22"/>
      </w:numPr>
      <w:tabs>
        <w:tab w:val="left" w:pos="720"/>
      </w:tabs>
      <w:spacing w:before="480" w:after="240"/>
    </w:pPr>
    <w:rPr>
      <w:rFonts w:eastAsia="Times New Roman" w:cs="Arial"/>
      <w:b/>
      <w:caps/>
      <w:snapToGrid w:val="0"/>
      <w:lang w:val="en-US"/>
    </w:rPr>
  </w:style>
  <w:style w:type="paragraph" w:customStyle="1" w:styleId="OBS2Title">
    <w:name w:val="_OBS2_Title"/>
    <w:basedOn w:val="Normal"/>
    <w:next w:val="OBS3Text"/>
    <w:link w:val="OBS2TitleChar"/>
    <w:rsid w:val="00354E27"/>
    <w:pPr>
      <w:widowControl w:val="0"/>
      <w:numPr>
        <w:ilvl w:val="1"/>
        <w:numId w:val="22"/>
      </w:numPr>
      <w:tabs>
        <w:tab w:val="clear" w:pos="792"/>
        <w:tab w:val="left" w:pos="880"/>
        <w:tab w:val="num" w:pos="972"/>
      </w:tabs>
      <w:spacing w:before="240" w:after="240"/>
      <w:ind w:left="972"/>
    </w:pPr>
    <w:rPr>
      <w:rFonts w:eastAsia="Times New Roman" w:cs="Arial"/>
      <w:b/>
      <w:snapToGrid w:val="0"/>
      <w:lang w:val="en-US"/>
    </w:rPr>
  </w:style>
  <w:style w:type="paragraph" w:customStyle="1" w:styleId="OBS3Title">
    <w:name w:val="_OBS3_Title"/>
    <w:basedOn w:val="Normal"/>
    <w:next w:val="OBS4Text"/>
    <w:link w:val="OBS3TitleChar"/>
    <w:rsid w:val="00354E27"/>
    <w:pPr>
      <w:widowControl w:val="0"/>
      <w:numPr>
        <w:ilvl w:val="2"/>
        <w:numId w:val="22"/>
      </w:numPr>
      <w:tabs>
        <w:tab w:val="clear" w:pos="1980"/>
        <w:tab w:val="num" w:pos="990"/>
        <w:tab w:val="left" w:pos="1100"/>
      </w:tabs>
      <w:spacing w:before="120" w:after="240"/>
      <w:ind w:left="774"/>
    </w:pPr>
    <w:rPr>
      <w:rFonts w:eastAsia="Times New Roman" w:cs="Arial"/>
      <w:b/>
      <w:i/>
      <w:snapToGrid w:val="0"/>
      <w:lang w:val="en-US"/>
    </w:rPr>
  </w:style>
  <w:style w:type="paragraph" w:customStyle="1" w:styleId="OBS4Title">
    <w:name w:val="_OBS4_Title"/>
    <w:basedOn w:val="Normal"/>
    <w:next w:val="OBS5"/>
    <w:rsid w:val="00354E27"/>
    <w:pPr>
      <w:widowControl w:val="0"/>
      <w:numPr>
        <w:ilvl w:val="3"/>
        <w:numId w:val="22"/>
      </w:numPr>
      <w:tabs>
        <w:tab w:val="left" w:pos="2268"/>
      </w:tabs>
      <w:spacing w:before="120" w:after="240"/>
    </w:pPr>
    <w:rPr>
      <w:rFonts w:eastAsia="Times New Roman" w:cs="Arial"/>
      <w:i/>
      <w:snapToGrid w:val="0"/>
      <w:lang w:val="en-US"/>
    </w:rPr>
  </w:style>
  <w:style w:type="paragraph" w:customStyle="1" w:styleId="OBS5">
    <w:name w:val="_OBS5"/>
    <w:basedOn w:val="Normal"/>
    <w:rsid w:val="00354E27"/>
    <w:pPr>
      <w:widowControl w:val="0"/>
      <w:numPr>
        <w:ilvl w:val="4"/>
        <w:numId w:val="22"/>
      </w:numPr>
      <w:tabs>
        <w:tab w:val="left" w:pos="2835"/>
      </w:tabs>
      <w:spacing w:after="240"/>
    </w:pPr>
    <w:rPr>
      <w:rFonts w:eastAsia="Times New Roman" w:cs="Arial"/>
      <w:snapToGrid w:val="0"/>
      <w:lang w:val="en-US"/>
    </w:rPr>
  </w:style>
  <w:style w:type="paragraph" w:customStyle="1" w:styleId="OBS6">
    <w:name w:val="_OBS6"/>
    <w:basedOn w:val="Normal"/>
    <w:rsid w:val="00354E27"/>
    <w:pPr>
      <w:widowControl w:val="0"/>
      <w:numPr>
        <w:ilvl w:val="5"/>
        <w:numId w:val="22"/>
      </w:numPr>
      <w:tabs>
        <w:tab w:val="left" w:pos="3544"/>
      </w:tabs>
      <w:spacing w:after="240"/>
    </w:pPr>
    <w:rPr>
      <w:rFonts w:eastAsia="Times New Roman" w:cs="Arial"/>
      <w:snapToGrid w:val="0"/>
      <w:lang w:val="en-US"/>
    </w:rPr>
  </w:style>
  <w:style w:type="paragraph" w:customStyle="1" w:styleId="OBS2text">
    <w:name w:val="_OBS2_text"/>
    <w:basedOn w:val="OBS2Title"/>
    <w:autoRedefine/>
    <w:qFormat/>
    <w:rsid w:val="00354E27"/>
    <w:pPr>
      <w:numPr>
        <w:ilvl w:val="0"/>
        <w:numId w:val="24"/>
      </w:numPr>
      <w:tabs>
        <w:tab w:val="clear" w:pos="880"/>
      </w:tabs>
      <w:spacing w:before="0"/>
    </w:pPr>
    <w:rPr>
      <w:b w:val="0"/>
    </w:rPr>
  </w:style>
  <w:style w:type="paragraph" w:customStyle="1" w:styleId="OBS3Text">
    <w:name w:val="_OBS3_Text"/>
    <w:basedOn w:val="OBS3Title"/>
    <w:link w:val="OBS3TextChar"/>
    <w:qFormat/>
    <w:rsid w:val="00354E27"/>
    <w:pPr>
      <w:tabs>
        <w:tab w:val="clear" w:pos="1100"/>
        <w:tab w:val="num" w:pos="1152"/>
        <w:tab w:val="num" w:pos="1440"/>
      </w:tabs>
      <w:spacing w:before="0"/>
      <w:ind w:left="288" w:firstLine="0"/>
    </w:pPr>
    <w:rPr>
      <w:b w:val="0"/>
      <w:i w:val="0"/>
    </w:rPr>
  </w:style>
  <w:style w:type="paragraph" w:customStyle="1" w:styleId="OBS4Text">
    <w:name w:val="_OBS4_Text"/>
    <w:basedOn w:val="OBS4Title"/>
    <w:qFormat/>
    <w:rsid w:val="00354E27"/>
    <w:pPr>
      <w:tabs>
        <w:tab w:val="left" w:pos="1134"/>
      </w:tabs>
      <w:spacing w:before="0"/>
      <w:ind w:left="720" w:firstLine="0"/>
    </w:pPr>
    <w:rPr>
      <w:i w:val="0"/>
    </w:rPr>
  </w:style>
  <w:style w:type="numbering" w:customStyle="1" w:styleId="Style2">
    <w:name w:val="Style2"/>
    <w:uiPriority w:val="99"/>
    <w:rsid w:val="00354E27"/>
    <w:pPr>
      <w:numPr>
        <w:numId w:val="16"/>
      </w:numPr>
    </w:pPr>
  </w:style>
  <w:style w:type="paragraph" w:customStyle="1" w:styleId="western">
    <w:name w:val="western"/>
    <w:basedOn w:val="Normal"/>
    <w:rsid w:val="00354E27"/>
    <w:pPr>
      <w:spacing w:before="100" w:beforeAutospacing="1" w:after="115"/>
    </w:pPr>
    <w:rPr>
      <w:rFonts w:ascii="Helvetica" w:eastAsia="Times New Roman" w:hAnsi="Helvetica" w:cs="Helvetica"/>
      <w:color w:val="000000"/>
    </w:rPr>
  </w:style>
  <w:style w:type="paragraph" w:customStyle="1" w:styleId="Action">
    <w:name w:val="Action"/>
    <w:basedOn w:val="Normal"/>
    <w:link w:val="ActionChar"/>
    <w:qFormat/>
    <w:rsid w:val="00354E27"/>
    <w:pPr>
      <w:widowControl w:val="0"/>
      <w:numPr>
        <w:numId w:val="17"/>
      </w:numPr>
      <w:tabs>
        <w:tab w:val="left" w:pos="1134"/>
      </w:tabs>
    </w:pPr>
    <w:rPr>
      <w:snapToGrid w:val="0"/>
    </w:rPr>
  </w:style>
  <w:style w:type="character" w:customStyle="1" w:styleId="ActionChar">
    <w:name w:val="Action Char"/>
    <w:link w:val="Action"/>
    <w:rsid w:val="00354E27"/>
    <w:rPr>
      <w:rFonts w:ascii="Arial" w:eastAsiaTheme="minorHAnsi" w:hAnsi="Arial"/>
      <w:snapToGrid w:val="0"/>
      <w:lang w:val="en-GB" w:eastAsia="en-GB"/>
    </w:rPr>
  </w:style>
  <w:style w:type="paragraph" w:customStyle="1" w:styleId="ActionParanthesis">
    <w:name w:val="ActionParanthesis"/>
    <w:basedOn w:val="Normal"/>
    <w:link w:val="ActionParanthesisChar"/>
    <w:qFormat/>
    <w:rsid w:val="00354E27"/>
    <w:pPr>
      <w:widowControl w:val="0"/>
      <w:numPr>
        <w:numId w:val="18"/>
      </w:numPr>
      <w:tabs>
        <w:tab w:val="left" w:pos="1134"/>
      </w:tabs>
    </w:pPr>
    <w:rPr>
      <w:b/>
      <w:i/>
      <w:snapToGrid w:val="0"/>
    </w:rPr>
  </w:style>
  <w:style w:type="character" w:customStyle="1" w:styleId="ActionParanthesisChar">
    <w:name w:val="ActionParanthesis Char"/>
    <w:link w:val="ActionParanthesis"/>
    <w:rsid w:val="00354E27"/>
    <w:rPr>
      <w:rFonts w:ascii="Arial" w:eastAsiaTheme="minorHAnsi" w:hAnsi="Arial"/>
      <w:b/>
      <w:i/>
      <w:snapToGrid w:val="0"/>
      <w:lang w:val="en-GB" w:eastAsia="en-GB"/>
    </w:rPr>
  </w:style>
  <w:style w:type="paragraph" w:styleId="Revision">
    <w:name w:val="Revision"/>
    <w:hidden/>
    <w:uiPriority w:val="99"/>
    <w:semiHidden/>
    <w:rsid w:val="00354E27"/>
    <w:rPr>
      <w:rFonts w:eastAsiaTheme="minorHAnsi"/>
      <w:szCs w:val="16"/>
      <w:lang w:val="en-GB" w:eastAsia="en-US"/>
    </w:rPr>
  </w:style>
  <w:style w:type="paragraph" w:customStyle="1" w:styleId="yiv0464732820msonormal">
    <w:name w:val="yiv0464732820msonormal"/>
    <w:basedOn w:val="Normal"/>
    <w:rsid w:val="00354E27"/>
    <w:pPr>
      <w:spacing w:before="100" w:beforeAutospacing="1" w:after="100" w:afterAutospacing="1"/>
    </w:pPr>
    <w:rPr>
      <w:rFonts w:ascii="Times New Roman" w:eastAsia="Times New Roman" w:hAnsi="Times New Roman"/>
      <w:sz w:val="24"/>
      <w:szCs w:val="24"/>
    </w:rPr>
  </w:style>
  <w:style w:type="paragraph" w:styleId="DocumentMap">
    <w:name w:val="Document Map"/>
    <w:basedOn w:val="Normal"/>
    <w:link w:val="DocumentMapChar"/>
    <w:semiHidden/>
    <w:rsid w:val="00354E27"/>
    <w:pPr>
      <w:widowControl w:val="0"/>
      <w:shd w:val="clear" w:color="auto" w:fill="000080"/>
    </w:pPr>
    <w:rPr>
      <w:rFonts w:ascii="Tahoma" w:hAnsi="Tahoma"/>
      <w:snapToGrid w:val="0"/>
      <w:szCs w:val="24"/>
      <w:lang w:val="en-US"/>
    </w:rPr>
  </w:style>
  <w:style w:type="character" w:customStyle="1" w:styleId="DocumentMapChar">
    <w:name w:val="Document Map Char"/>
    <w:basedOn w:val="DefaultParagraphFont"/>
    <w:link w:val="DocumentMap"/>
    <w:semiHidden/>
    <w:rsid w:val="00354E27"/>
    <w:rPr>
      <w:rFonts w:ascii="Tahoma" w:eastAsiaTheme="minorHAnsi" w:hAnsi="Tahoma"/>
      <w:snapToGrid w:val="0"/>
      <w:szCs w:val="24"/>
      <w:shd w:val="clear" w:color="auto" w:fill="000080"/>
      <w:lang w:eastAsia="en-GB"/>
    </w:rPr>
  </w:style>
  <w:style w:type="paragraph" w:styleId="TableofFigures">
    <w:name w:val="table of figures"/>
    <w:basedOn w:val="Normal"/>
    <w:next w:val="Normal"/>
    <w:rsid w:val="00354E27"/>
    <w:pPr>
      <w:widowControl w:val="0"/>
    </w:pPr>
    <w:rPr>
      <w:snapToGrid w:val="0"/>
      <w:szCs w:val="24"/>
      <w:lang w:val="en-US"/>
    </w:rPr>
  </w:style>
  <w:style w:type="paragraph" w:customStyle="1" w:styleId="Recommendation">
    <w:name w:val="Recommendation"/>
    <w:basedOn w:val="Action"/>
    <w:link w:val="RecommendationChar"/>
    <w:qFormat/>
    <w:rsid w:val="00354E27"/>
    <w:pPr>
      <w:numPr>
        <w:numId w:val="20"/>
      </w:numPr>
    </w:pPr>
    <w:rPr>
      <w:snapToGrid/>
    </w:rPr>
  </w:style>
  <w:style w:type="character" w:customStyle="1" w:styleId="RecommendationChar">
    <w:name w:val="Recommendation Char"/>
    <w:link w:val="Recommendation"/>
    <w:rsid w:val="00354E27"/>
    <w:rPr>
      <w:rFonts w:ascii="Arial" w:eastAsiaTheme="minorHAnsi" w:hAnsi="Arial"/>
      <w:lang w:val="en-GB" w:eastAsia="en-GB"/>
    </w:rPr>
  </w:style>
  <w:style w:type="paragraph" w:customStyle="1" w:styleId="organisme2">
    <w:name w:val="organisme2"/>
    <w:basedOn w:val="Normal"/>
    <w:rsid w:val="00354E27"/>
    <w:pPr>
      <w:widowControl w:val="0"/>
      <w:numPr>
        <w:numId w:val="19"/>
      </w:numPr>
    </w:pPr>
    <w:rPr>
      <w:rFonts w:ascii="Times New Roman" w:eastAsia="Times New Roman" w:hAnsi="Times New Roman"/>
      <w:snapToGrid w:val="0"/>
      <w:sz w:val="20"/>
      <w:szCs w:val="20"/>
      <w:lang w:eastAsia="fr-FR"/>
    </w:rPr>
  </w:style>
  <w:style w:type="paragraph" w:customStyle="1" w:styleId="SHReportPreface">
    <w:name w:val="SH Report Preface"/>
    <w:basedOn w:val="Normal"/>
    <w:autoRedefine/>
    <w:qFormat/>
    <w:rsid w:val="00354E27"/>
    <w:pPr>
      <w:tabs>
        <w:tab w:val="left" w:pos="840"/>
        <w:tab w:val="right" w:leader="dot" w:pos="9180"/>
      </w:tabs>
      <w:jc w:val="center"/>
    </w:pPr>
    <w:rPr>
      <w:rFonts w:eastAsia="Calibri" w:cs="Arial"/>
      <w:sz w:val="28"/>
      <w:szCs w:val="20"/>
    </w:rPr>
  </w:style>
  <w:style w:type="paragraph" w:customStyle="1" w:styleId="SHReportExSum">
    <w:name w:val="SH Report Ex Sum"/>
    <w:autoRedefine/>
    <w:qFormat/>
    <w:rsid w:val="00354E27"/>
    <w:pPr>
      <w:tabs>
        <w:tab w:val="left" w:pos="840"/>
        <w:tab w:val="right" w:leader="dot" w:pos="9180"/>
      </w:tabs>
      <w:ind w:left="720" w:hanging="720"/>
      <w:jc w:val="center"/>
    </w:pPr>
    <w:rPr>
      <w:rFonts w:ascii="Times New Roman" w:eastAsia="Calibri" w:hAnsi="Times New Roman"/>
      <w:b/>
      <w:sz w:val="28"/>
      <w:lang w:val="en-GB" w:eastAsia="en-GB"/>
    </w:rPr>
  </w:style>
  <w:style w:type="character" w:customStyle="1" w:styleId="SHtitle1Char">
    <w:name w:val="SH title 1. Char"/>
    <w:link w:val="SHtitle1"/>
    <w:locked/>
    <w:rsid w:val="00354E27"/>
    <w:rPr>
      <w:b/>
      <w:i/>
    </w:rPr>
  </w:style>
  <w:style w:type="paragraph" w:customStyle="1" w:styleId="SHtitle1">
    <w:name w:val="SH title 1."/>
    <w:basedOn w:val="Normal"/>
    <w:link w:val="SHtitle1Char"/>
    <w:autoRedefine/>
    <w:qFormat/>
    <w:rsid w:val="00354E27"/>
    <w:pPr>
      <w:tabs>
        <w:tab w:val="left" w:pos="840"/>
        <w:tab w:val="right" w:leader="dot" w:pos="9180"/>
      </w:tabs>
    </w:pPr>
    <w:rPr>
      <w:rFonts w:asciiTheme="minorHAnsi" w:eastAsiaTheme="minorEastAsia" w:hAnsiTheme="minorHAnsi"/>
      <w:b/>
      <w:i/>
      <w:lang w:val="en-US" w:eastAsia="zh-CN"/>
    </w:rPr>
  </w:style>
  <w:style w:type="paragraph" w:customStyle="1" w:styleId="SHFigures">
    <w:name w:val="SH Figures"/>
    <w:basedOn w:val="Normal"/>
    <w:autoRedefine/>
    <w:qFormat/>
    <w:rsid w:val="00354E27"/>
    <w:pPr>
      <w:tabs>
        <w:tab w:val="left" w:pos="840"/>
        <w:tab w:val="right" w:leader="dot" w:pos="9180"/>
      </w:tabs>
      <w:spacing w:before="120" w:after="120"/>
      <w:ind w:left="851"/>
    </w:pPr>
    <w:rPr>
      <w:rFonts w:eastAsia="Calibri" w:cs="Arial"/>
      <w:i/>
      <w:sz w:val="20"/>
      <w:szCs w:val="20"/>
    </w:rPr>
  </w:style>
  <w:style w:type="paragraph" w:customStyle="1" w:styleId="SHsubtitle1">
    <w:name w:val="SH subtitle (1) +"/>
    <w:basedOn w:val="SHtitle1"/>
    <w:autoRedefine/>
    <w:qFormat/>
    <w:rsid w:val="00354E27"/>
    <w:pPr>
      <w:ind w:left="709"/>
    </w:pPr>
  </w:style>
  <w:style w:type="paragraph" w:customStyle="1" w:styleId="SHTable">
    <w:name w:val="SH Table"/>
    <w:basedOn w:val="SHFigures"/>
    <w:autoRedefine/>
    <w:qFormat/>
    <w:rsid w:val="00354E27"/>
    <w:pPr>
      <w:ind w:left="992" w:hanging="992"/>
    </w:pPr>
  </w:style>
  <w:style w:type="paragraph" w:customStyle="1" w:styleId="shTitle10">
    <w:name w:val="sh Title 1"/>
    <w:basedOn w:val="Normal"/>
    <w:autoRedefine/>
    <w:qFormat/>
    <w:rsid w:val="00354E27"/>
    <w:pPr>
      <w:tabs>
        <w:tab w:val="left" w:pos="840"/>
        <w:tab w:val="right" w:leader="dot" w:pos="9180"/>
      </w:tabs>
    </w:pPr>
    <w:rPr>
      <w:rFonts w:eastAsia="Calibri" w:cs="Arial"/>
      <w:b/>
      <w:sz w:val="20"/>
      <w:szCs w:val="20"/>
    </w:rPr>
  </w:style>
  <w:style w:type="character" w:customStyle="1" w:styleId="DBCPTITLEChar">
    <w:name w:val="DBCP TITLE Char"/>
    <w:link w:val="DBCPTITLE"/>
    <w:locked/>
    <w:rsid w:val="00354E27"/>
    <w:rPr>
      <w:b/>
      <w:i/>
      <w:caps/>
    </w:rPr>
  </w:style>
  <w:style w:type="paragraph" w:customStyle="1" w:styleId="DBCPTITLE">
    <w:name w:val="DBCP TITLE"/>
    <w:basedOn w:val="SHtitle1"/>
    <w:link w:val="DBCPTITLEChar"/>
    <w:autoRedefine/>
    <w:qFormat/>
    <w:rsid w:val="00354E27"/>
    <w:rPr>
      <w:caps/>
    </w:rPr>
  </w:style>
  <w:style w:type="numbering" w:customStyle="1" w:styleId="NoList1">
    <w:name w:val="No List1"/>
    <w:next w:val="NoList"/>
    <w:semiHidden/>
    <w:unhideWhenUsed/>
    <w:rsid w:val="00354E27"/>
  </w:style>
  <w:style w:type="numbering" w:customStyle="1" w:styleId="NoList11">
    <w:name w:val="No List11"/>
    <w:next w:val="NoList"/>
    <w:semiHidden/>
    <w:rsid w:val="00354E27"/>
  </w:style>
  <w:style w:type="table" w:customStyle="1" w:styleId="TableGrid1">
    <w:name w:val="Table Grid1"/>
    <w:basedOn w:val="TableNormal"/>
    <w:next w:val="TableGrid"/>
    <w:rsid w:val="00354E27"/>
    <w:pPr>
      <w:widowControl w:val="0"/>
    </w:pPr>
    <w:rPr>
      <w:rFonts w:eastAsiaTheme="minorHAns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354E27"/>
    <w:rPr>
      <w:rFonts w:eastAsiaTheme="minorHAnsi"/>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354E27"/>
    <w:pPr>
      <w:widowControl w:val="0"/>
    </w:pPr>
    <w:rPr>
      <w:rFonts w:eastAsiaTheme="minorHAnsi"/>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
    <w:name w:val="No List2"/>
    <w:next w:val="NoList"/>
    <w:uiPriority w:val="99"/>
    <w:semiHidden/>
    <w:unhideWhenUsed/>
    <w:rsid w:val="00354E27"/>
  </w:style>
  <w:style w:type="paragraph" w:customStyle="1" w:styleId="TableParagraph">
    <w:name w:val="Table Paragraph"/>
    <w:basedOn w:val="Normal"/>
    <w:uiPriority w:val="1"/>
    <w:qFormat/>
    <w:rsid w:val="00354E27"/>
    <w:pPr>
      <w:widowControl w:val="0"/>
      <w:autoSpaceDE w:val="0"/>
      <w:autoSpaceDN w:val="0"/>
      <w:adjustRightInd w:val="0"/>
    </w:pPr>
    <w:rPr>
      <w:rFonts w:ascii="Times New Roman" w:eastAsiaTheme="minorEastAsia" w:hAnsi="Times New Roman"/>
      <w:sz w:val="24"/>
      <w:szCs w:val="24"/>
      <w:lang w:val="en-US"/>
    </w:rPr>
  </w:style>
  <w:style w:type="paragraph" w:customStyle="1" w:styleId="a0">
    <w:name w:val="바탕글"/>
    <w:rsid w:val="00354E2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Batang" w:eastAsiaTheme="minorHAnsi"/>
      <w:color w:val="000000"/>
      <w:kern w:val="2"/>
      <w:lang w:eastAsia="ko-KR"/>
    </w:rPr>
  </w:style>
  <w:style w:type="table" w:customStyle="1" w:styleId="Grilledutableau1">
    <w:name w:val="Grille du tableau1"/>
    <w:basedOn w:val="TableNormal"/>
    <w:uiPriority w:val="59"/>
    <w:rsid w:val="00354E27"/>
    <w:rPr>
      <w:rFonts w:ascii="Calibri" w:eastAsia="Calibri" w:hAnsi="Calibr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BodyText">
    <w:name w:val="EC_BodyText"/>
    <w:rsid w:val="00354E27"/>
    <w:pPr>
      <w:pBdr>
        <w:top w:val="nil"/>
        <w:left w:val="nil"/>
        <w:bottom w:val="nil"/>
        <w:right w:val="nil"/>
        <w:between w:val="nil"/>
        <w:bar w:val="nil"/>
      </w:pBdr>
      <w:tabs>
        <w:tab w:val="left" w:pos="1080"/>
      </w:tabs>
      <w:spacing w:before="240"/>
    </w:pPr>
    <w:rPr>
      <w:rFonts w:eastAsia="Arial" w:cs="Arial"/>
      <w:color w:val="000000"/>
      <w:u w:color="000000"/>
      <w:bdr w:val="nil"/>
      <w:lang w:eastAsia="zh-TW"/>
    </w:rPr>
  </w:style>
  <w:style w:type="table" w:customStyle="1" w:styleId="TableGrid2">
    <w:name w:val="Table Grid2"/>
    <w:basedOn w:val="TableNormal"/>
    <w:next w:val="TableGrid"/>
    <w:uiPriority w:val="59"/>
    <w:rsid w:val="00354E27"/>
    <w:pPr>
      <w:widowControl w:val="0"/>
    </w:pPr>
    <w:rPr>
      <w:rFonts w:eastAsiaTheme="minorHAns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aragraph">
    <w:name w:val="1.1 paragraph"/>
    <w:basedOn w:val="OBS3Text"/>
    <w:link w:val="11paragraphChar"/>
    <w:rsid w:val="00354E27"/>
    <w:pPr>
      <w:numPr>
        <w:ilvl w:val="0"/>
        <w:numId w:val="23"/>
      </w:numPr>
    </w:pPr>
  </w:style>
  <w:style w:type="paragraph" w:customStyle="1" w:styleId="AgendaItemHeader">
    <w:name w:val="Agenda Item Header"/>
    <w:basedOn w:val="Normal"/>
    <w:autoRedefine/>
    <w:rsid w:val="00354E27"/>
    <w:pPr>
      <w:pBdr>
        <w:top w:val="single" w:sz="4" w:space="1" w:color="auto"/>
        <w:left w:val="single" w:sz="4" w:space="4" w:color="auto"/>
        <w:bottom w:val="single" w:sz="4" w:space="1" w:color="auto"/>
        <w:right w:val="single" w:sz="4" w:space="4" w:color="auto"/>
      </w:pBdr>
      <w:shd w:val="clear" w:color="auto" w:fill="99CCFF"/>
      <w:suppressAutoHyphens/>
      <w:spacing w:after="0"/>
    </w:pPr>
    <w:rPr>
      <w:rFonts w:eastAsia="Batang"/>
      <w:b/>
      <w:sz w:val="28"/>
      <w:lang w:eastAsia="ar-SA"/>
    </w:rPr>
  </w:style>
  <w:style w:type="character" w:customStyle="1" w:styleId="OBS3TitleChar">
    <w:name w:val="_OBS3_Title Char"/>
    <w:basedOn w:val="DefaultParagraphFont"/>
    <w:link w:val="OBS3Title"/>
    <w:rsid w:val="00354E27"/>
    <w:rPr>
      <w:rFonts w:ascii="Arial" w:eastAsia="Times New Roman" w:hAnsi="Arial" w:cs="Arial"/>
      <w:b/>
      <w:i/>
      <w:snapToGrid w:val="0"/>
      <w:lang w:eastAsia="en-GB"/>
    </w:rPr>
  </w:style>
  <w:style w:type="character" w:customStyle="1" w:styleId="OBS3TextChar">
    <w:name w:val="_OBS3_Text Char"/>
    <w:basedOn w:val="OBS3TitleChar"/>
    <w:link w:val="OBS3Text"/>
    <w:rsid w:val="00354E27"/>
    <w:rPr>
      <w:rFonts w:ascii="Arial" w:eastAsia="Times New Roman" w:hAnsi="Arial" w:cs="Arial"/>
      <w:b w:val="0"/>
      <w:i w:val="0"/>
      <w:snapToGrid w:val="0"/>
      <w:lang w:eastAsia="en-GB"/>
    </w:rPr>
  </w:style>
  <w:style w:type="character" w:customStyle="1" w:styleId="11paragraphChar">
    <w:name w:val="1.1 paragraph Char"/>
    <w:basedOn w:val="OBS3TextChar"/>
    <w:link w:val="11paragraph"/>
    <w:rsid w:val="00354E27"/>
    <w:rPr>
      <w:rFonts w:ascii="Arial" w:eastAsia="Times New Roman" w:hAnsi="Arial" w:cs="Arial"/>
      <w:b w:val="0"/>
      <w:i w:val="0"/>
      <w:snapToGrid w:val="0"/>
      <w:lang w:eastAsia="en-GB"/>
    </w:rPr>
  </w:style>
  <w:style w:type="paragraph" w:customStyle="1" w:styleId="AtPodium">
    <w:name w:val="At Podium"/>
    <w:basedOn w:val="Normal"/>
    <w:autoRedefine/>
    <w:rsid w:val="00354E27"/>
    <w:pPr>
      <w:pBdr>
        <w:top w:val="single" w:sz="4" w:space="12" w:color="auto"/>
        <w:left w:val="single" w:sz="4" w:space="12" w:color="auto"/>
        <w:bottom w:val="single" w:sz="4" w:space="12" w:color="auto"/>
        <w:right w:val="single" w:sz="4" w:space="12" w:color="auto"/>
      </w:pBdr>
      <w:shd w:val="clear" w:color="auto" w:fill="F3F3F3"/>
      <w:tabs>
        <w:tab w:val="left" w:pos="1701"/>
      </w:tabs>
      <w:suppressAutoHyphens/>
      <w:spacing w:after="0"/>
    </w:pPr>
    <w:rPr>
      <w:rFonts w:eastAsia="Batang"/>
      <w:sz w:val="28"/>
      <w:lang w:eastAsia="ar-SA"/>
    </w:rPr>
  </w:style>
  <w:style w:type="paragraph" w:customStyle="1" w:styleId="ColorfulList-Accent11">
    <w:name w:val="Colorful List - Accent 11"/>
    <w:basedOn w:val="Normal"/>
    <w:uiPriority w:val="34"/>
    <w:rsid w:val="00354E27"/>
    <w:pPr>
      <w:ind w:left="720"/>
      <w:contextualSpacing/>
    </w:pPr>
  </w:style>
  <w:style w:type="paragraph" w:customStyle="1" w:styleId="Indented">
    <w:name w:val="Indented"/>
    <w:basedOn w:val="Normal"/>
    <w:rsid w:val="00354E27"/>
    <w:pPr>
      <w:ind w:left="284" w:hanging="284"/>
    </w:pPr>
  </w:style>
  <w:style w:type="paragraph" w:styleId="NoSpacing">
    <w:name w:val="No Spacing"/>
    <w:uiPriority w:val="1"/>
    <w:qFormat/>
    <w:rsid w:val="00354E27"/>
    <w:pPr>
      <w:spacing w:after="0" w:line="240" w:lineRule="auto"/>
    </w:pPr>
    <w:rPr>
      <w:rFonts w:eastAsiaTheme="minorHAnsi"/>
      <w:lang w:val="en-GB" w:eastAsia="en-GB"/>
    </w:rPr>
  </w:style>
  <w:style w:type="paragraph" w:customStyle="1" w:styleId="11DBCP">
    <w:name w:val="1.1 DBCP"/>
    <w:basedOn w:val="OBS2Title"/>
    <w:link w:val="11DBCPChar"/>
    <w:qFormat/>
    <w:rsid w:val="00354E27"/>
    <w:pPr>
      <w:tabs>
        <w:tab w:val="clear" w:pos="880"/>
        <w:tab w:val="left" w:pos="1152"/>
        <w:tab w:val="left" w:pos="1440"/>
      </w:tabs>
      <w:ind w:left="547" w:firstLine="0"/>
      <w:jc w:val="both"/>
    </w:pPr>
    <w:rPr>
      <w:b w:val="0"/>
    </w:rPr>
  </w:style>
  <w:style w:type="paragraph" w:customStyle="1" w:styleId="11DBCPTitle">
    <w:name w:val="1.1DBCPTitle"/>
    <w:basedOn w:val="OBS2Title"/>
    <w:link w:val="11DBCPTitleChar"/>
    <w:qFormat/>
    <w:rsid w:val="00354E27"/>
    <w:pPr>
      <w:ind w:left="288" w:firstLine="0"/>
    </w:pPr>
    <w:rPr>
      <w:lang w:val="en-GB"/>
    </w:rPr>
  </w:style>
  <w:style w:type="character" w:customStyle="1" w:styleId="OBS2TitleChar">
    <w:name w:val="_OBS2_Title Char"/>
    <w:basedOn w:val="DefaultParagraphFont"/>
    <w:link w:val="OBS2Title"/>
    <w:rsid w:val="00354E27"/>
    <w:rPr>
      <w:rFonts w:ascii="Arial" w:eastAsia="Times New Roman" w:hAnsi="Arial" w:cs="Arial"/>
      <w:b/>
      <w:snapToGrid w:val="0"/>
      <w:lang w:eastAsia="en-GB"/>
    </w:rPr>
  </w:style>
  <w:style w:type="character" w:customStyle="1" w:styleId="11DBCPChar">
    <w:name w:val="1.1 DBCP Char"/>
    <w:basedOn w:val="OBS2TitleChar"/>
    <w:link w:val="11DBCP"/>
    <w:rsid w:val="00354E27"/>
    <w:rPr>
      <w:rFonts w:ascii="Arial" w:eastAsia="Times New Roman" w:hAnsi="Arial" w:cs="Arial"/>
      <w:b w:val="0"/>
      <w:snapToGrid w:val="0"/>
      <w:lang w:eastAsia="en-GB"/>
    </w:rPr>
  </w:style>
  <w:style w:type="paragraph" w:customStyle="1" w:styleId="111DBCPPara">
    <w:name w:val="1.1.1 DBCP Para"/>
    <w:basedOn w:val="OBS3Text"/>
    <w:link w:val="111DBCPParaChar"/>
    <w:qFormat/>
    <w:rsid w:val="00354E27"/>
    <w:pPr>
      <w:tabs>
        <w:tab w:val="clear" w:pos="1440"/>
      </w:tabs>
      <w:ind w:left="720"/>
      <w:jc w:val="both"/>
    </w:pPr>
  </w:style>
  <w:style w:type="character" w:customStyle="1" w:styleId="11DBCPTitleChar">
    <w:name w:val="1.1DBCPTitle Char"/>
    <w:basedOn w:val="OBS2TitleChar"/>
    <w:link w:val="11DBCPTitle"/>
    <w:rsid w:val="00354E27"/>
    <w:rPr>
      <w:rFonts w:ascii="Arial" w:eastAsia="Times New Roman" w:hAnsi="Arial" w:cs="Arial"/>
      <w:b/>
      <w:snapToGrid w:val="0"/>
      <w:lang w:val="en-GB" w:eastAsia="en-GB"/>
    </w:rPr>
  </w:style>
  <w:style w:type="numbering" w:customStyle="1" w:styleId="NoList3">
    <w:name w:val="No List3"/>
    <w:next w:val="NoList"/>
    <w:uiPriority w:val="99"/>
    <w:semiHidden/>
    <w:unhideWhenUsed/>
    <w:rsid w:val="00354E27"/>
  </w:style>
  <w:style w:type="character" w:customStyle="1" w:styleId="111DBCPParaChar">
    <w:name w:val="1.1.1 DBCP Para Char"/>
    <w:basedOn w:val="OBS3TextChar"/>
    <w:link w:val="111DBCPPara"/>
    <w:rsid w:val="00354E27"/>
    <w:rPr>
      <w:rFonts w:ascii="Arial" w:eastAsia="Times New Roman" w:hAnsi="Arial" w:cs="Arial"/>
      <w:b w:val="0"/>
      <w:i w:val="0"/>
      <w:snapToGrid w:val="0"/>
      <w:lang w:eastAsia="en-GB"/>
    </w:rPr>
  </w:style>
  <w:style w:type="paragraph" w:customStyle="1" w:styleId="Char1CharCharCarCar">
    <w:name w:val="Char1 Char Char Car Car"/>
    <w:basedOn w:val="Normal"/>
    <w:rsid w:val="00354E27"/>
    <w:pPr>
      <w:spacing w:after="0" w:line="240" w:lineRule="auto"/>
    </w:pPr>
    <w:rPr>
      <w:rFonts w:ascii="Times New Roman" w:eastAsia="Times New Roman" w:hAnsi="Times New Roman" w:cs="Times New Roman"/>
      <w:sz w:val="24"/>
      <w:szCs w:val="24"/>
      <w:lang w:val="pl-PL" w:eastAsia="pl-PL"/>
    </w:rPr>
  </w:style>
  <w:style w:type="table" w:customStyle="1" w:styleId="TableGrid3">
    <w:name w:val="Table Grid3"/>
    <w:basedOn w:val="TableNormal"/>
    <w:next w:val="TableGrid"/>
    <w:rsid w:val="00354E27"/>
    <w:pPr>
      <w:spacing w:after="0" w:line="240" w:lineRule="auto"/>
    </w:pPr>
    <w:rPr>
      <w:rFonts w:ascii="Times New Roman" w:eastAsia="MS Mincho"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354E27"/>
    <w:pPr>
      <w:widowControl w:val="0"/>
      <w:spacing w:after="0" w:line="240" w:lineRule="auto"/>
    </w:pPr>
    <w:rPr>
      <w:rFonts w:ascii="ODHFX U+ Times" w:eastAsia="Times New Roman" w:hAnsi="ODHFX U+ Times" w:cs="Times New Roman"/>
      <w:sz w:val="24"/>
      <w:szCs w:val="24"/>
      <w:lang w:val="en-IN" w:eastAsia="en-IN"/>
    </w:rPr>
  </w:style>
  <w:style w:type="paragraph" w:customStyle="1" w:styleId="CM20">
    <w:name w:val="CM20"/>
    <w:basedOn w:val="Default"/>
    <w:next w:val="Default"/>
    <w:uiPriority w:val="99"/>
    <w:rsid w:val="00354E27"/>
    <w:pPr>
      <w:widowControl w:val="0"/>
      <w:spacing w:after="260" w:line="240" w:lineRule="auto"/>
    </w:pPr>
    <w:rPr>
      <w:rFonts w:ascii="ODHFX U+ Times" w:eastAsia="Times New Roman" w:hAnsi="ODHFX U+ Times" w:cs="Times New Roman"/>
      <w:sz w:val="24"/>
      <w:szCs w:val="24"/>
      <w:lang w:val="en-IN" w:eastAsia="en-IN"/>
    </w:rPr>
  </w:style>
  <w:style w:type="paragraph" w:customStyle="1" w:styleId="CM21">
    <w:name w:val="CM21"/>
    <w:basedOn w:val="Default"/>
    <w:next w:val="Default"/>
    <w:uiPriority w:val="99"/>
    <w:rsid w:val="00354E27"/>
    <w:pPr>
      <w:widowControl w:val="0"/>
      <w:spacing w:after="105" w:line="240" w:lineRule="auto"/>
    </w:pPr>
    <w:rPr>
      <w:rFonts w:ascii="ODHFX U+ Times" w:eastAsia="Times New Roman" w:hAnsi="ODHFX U+ Times" w:cs="Times New Roman"/>
      <w:sz w:val="24"/>
      <w:szCs w:val="24"/>
      <w:lang w:val="en-IN" w:eastAsia="en-IN"/>
    </w:rPr>
  </w:style>
  <w:style w:type="paragraph" w:customStyle="1" w:styleId="CM5">
    <w:name w:val="CM5"/>
    <w:basedOn w:val="Default"/>
    <w:next w:val="Default"/>
    <w:uiPriority w:val="99"/>
    <w:rsid w:val="00354E27"/>
    <w:pPr>
      <w:widowControl w:val="0"/>
      <w:spacing w:after="0" w:line="260" w:lineRule="atLeast"/>
    </w:pPr>
    <w:rPr>
      <w:rFonts w:ascii="ODHFX U+ Times" w:eastAsia="Times New Roman" w:hAnsi="ODHFX U+ Times" w:cs="Times New Roman"/>
      <w:sz w:val="24"/>
      <w:szCs w:val="24"/>
      <w:lang w:val="en-IN" w:eastAsia="en-IN"/>
    </w:rPr>
  </w:style>
  <w:style w:type="paragraph" w:customStyle="1" w:styleId="CM6">
    <w:name w:val="CM6"/>
    <w:basedOn w:val="Default"/>
    <w:next w:val="Default"/>
    <w:uiPriority w:val="99"/>
    <w:rsid w:val="00354E27"/>
    <w:pPr>
      <w:widowControl w:val="0"/>
      <w:spacing w:after="0" w:line="260" w:lineRule="atLeast"/>
    </w:pPr>
    <w:rPr>
      <w:rFonts w:ascii="ODHFX U+ Times" w:eastAsia="Times New Roman" w:hAnsi="ODHFX U+ Times" w:cs="Times New Roman"/>
      <w:sz w:val="24"/>
      <w:szCs w:val="24"/>
      <w:lang w:val="en-IN" w:eastAsia="en-IN"/>
    </w:rPr>
  </w:style>
  <w:style w:type="paragraph" w:customStyle="1" w:styleId="CM22">
    <w:name w:val="CM22"/>
    <w:basedOn w:val="Default"/>
    <w:next w:val="Default"/>
    <w:uiPriority w:val="99"/>
    <w:rsid w:val="00354E27"/>
    <w:pPr>
      <w:widowControl w:val="0"/>
      <w:spacing w:after="370" w:line="240" w:lineRule="auto"/>
    </w:pPr>
    <w:rPr>
      <w:rFonts w:ascii="ODHFX U+ Times" w:eastAsia="Times New Roman" w:hAnsi="ODHFX U+ Times" w:cs="Times New Roman"/>
      <w:sz w:val="24"/>
      <w:szCs w:val="24"/>
      <w:lang w:val="en-IN" w:eastAsia="en-IN"/>
    </w:rPr>
  </w:style>
  <w:style w:type="paragraph" w:customStyle="1" w:styleId="CM25">
    <w:name w:val="CM25"/>
    <w:basedOn w:val="Default"/>
    <w:next w:val="Default"/>
    <w:uiPriority w:val="99"/>
    <w:rsid w:val="00354E27"/>
    <w:pPr>
      <w:widowControl w:val="0"/>
      <w:spacing w:after="505" w:line="240" w:lineRule="auto"/>
    </w:pPr>
    <w:rPr>
      <w:rFonts w:ascii="ODHFX U+ Times" w:eastAsia="Times New Roman" w:hAnsi="ODHFX U+ Times" w:cs="Times New Roman"/>
      <w:sz w:val="24"/>
      <w:szCs w:val="24"/>
      <w:lang w:val="en-IN" w:eastAsia="en-IN"/>
    </w:rPr>
  </w:style>
  <w:style w:type="paragraph" w:customStyle="1" w:styleId="CM26">
    <w:name w:val="CM26"/>
    <w:basedOn w:val="Default"/>
    <w:next w:val="Default"/>
    <w:uiPriority w:val="99"/>
    <w:rsid w:val="00354E27"/>
    <w:pPr>
      <w:widowControl w:val="0"/>
      <w:spacing w:after="205" w:line="240" w:lineRule="auto"/>
    </w:pPr>
    <w:rPr>
      <w:rFonts w:ascii="ODHFX U+ Times" w:eastAsia="Times New Roman" w:hAnsi="ODHFX U+ Times" w:cs="Times New Roman"/>
      <w:sz w:val="24"/>
      <w:szCs w:val="24"/>
      <w:lang w:val="en-IN" w:eastAsia="en-IN"/>
    </w:rPr>
  </w:style>
  <w:style w:type="character" w:customStyle="1" w:styleId="il">
    <w:name w:val="il"/>
    <w:basedOn w:val="DefaultParagraphFont"/>
    <w:rsid w:val="00354E27"/>
  </w:style>
  <w:style w:type="numbering" w:customStyle="1" w:styleId="NoList12">
    <w:name w:val="No List12"/>
    <w:next w:val="NoList"/>
    <w:uiPriority w:val="99"/>
    <w:semiHidden/>
    <w:unhideWhenUsed/>
    <w:rsid w:val="00354E27"/>
  </w:style>
  <w:style w:type="numbering" w:customStyle="1" w:styleId="NoList4">
    <w:name w:val="No List4"/>
    <w:next w:val="NoList"/>
    <w:uiPriority w:val="99"/>
    <w:semiHidden/>
    <w:unhideWhenUsed/>
    <w:rsid w:val="00354E27"/>
  </w:style>
  <w:style w:type="table" w:customStyle="1" w:styleId="TableGrid4">
    <w:name w:val="Table Grid4"/>
    <w:basedOn w:val="TableNormal"/>
    <w:next w:val="TableGrid"/>
    <w:rsid w:val="00354E27"/>
    <w:pPr>
      <w:widowControl w:val="0"/>
      <w:spacing w:after="0" w:line="240" w:lineRule="auto"/>
    </w:pPr>
    <w:rPr>
      <w:rFonts w:ascii="Arial" w:eastAsia="Batang"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54E27"/>
    <w:pPr>
      <w:spacing w:after="0" w:line="240" w:lineRule="auto"/>
    </w:pPr>
    <w:rPr>
      <w:rFonts w:ascii="Arial" w:eastAsia="Batang" w:hAnsi="Arial"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54E27"/>
    <w:pPr>
      <w:widowControl w:val="0"/>
      <w:spacing w:after="0" w:line="240" w:lineRule="auto"/>
    </w:pPr>
    <w:rPr>
      <w:rFonts w:ascii="Arial" w:eastAsia="Batang" w:hAnsi="Arial"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Style21">
    <w:name w:val="Style21"/>
    <w:rsid w:val="00354E27"/>
  </w:style>
  <w:style w:type="paragraph" w:customStyle="1" w:styleId="CarCar3CharCharCarCarCharCharCarCarCharChar1">
    <w:name w:val="Car Car3 Char Char Car Car Char Char Car Car Char Char1"/>
    <w:basedOn w:val="Normal"/>
    <w:rsid w:val="00354E27"/>
    <w:pPr>
      <w:spacing w:after="0" w:line="240" w:lineRule="auto"/>
      <w:jc w:val="both"/>
    </w:pPr>
    <w:rPr>
      <w:rFonts w:eastAsia="Batang" w:cs="Times New Roman"/>
      <w:sz w:val="24"/>
      <w:szCs w:val="24"/>
      <w:lang w:val="pl-PL" w:eastAsia="pl-PL"/>
    </w:rPr>
  </w:style>
  <w:style w:type="paragraph" w:customStyle="1" w:styleId="CharCharChar1">
    <w:name w:val="Char Char Char1"/>
    <w:basedOn w:val="Normal"/>
    <w:rsid w:val="00354E27"/>
    <w:pPr>
      <w:spacing w:after="0" w:line="240" w:lineRule="auto"/>
      <w:jc w:val="both"/>
    </w:pPr>
    <w:rPr>
      <w:rFonts w:eastAsia="Batang" w:cs="Times New Roman"/>
      <w:sz w:val="24"/>
      <w:szCs w:val="24"/>
      <w:lang w:val="pl-PL" w:eastAsia="pl-PL"/>
    </w:rPr>
  </w:style>
  <w:style w:type="paragraph" w:customStyle="1" w:styleId="Char2">
    <w:name w:val="Char2"/>
    <w:basedOn w:val="Normal"/>
    <w:rsid w:val="00354E27"/>
    <w:pPr>
      <w:spacing w:after="0" w:line="240" w:lineRule="auto"/>
      <w:jc w:val="both"/>
    </w:pPr>
    <w:rPr>
      <w:rFonts w:eastAsia="Batang" w:cs="Times New Roman"/>
      <w:sz w:val="24"/>
      <w:szCs w:val="24"/>
      <w:lang w:val="pl-PL" w:eastAsia="pl-PL"/>
    </w:rPr>
  </w:style>
  <w:style w:type="paragraph" w:customStyle="1" w:styleId="Char11">
    <w:name w:val="Char11"/>
    <w:basedOn w:val="Normal"/>
    <w:rsid w:val="00354E27"/>
    <w:pPr>
      <w:spacing w:after="0" w:line="240" w:lineRule="auto"/>
      <w:jc w:val="both"/>
    </w:pPr>
    <w:rPr>
      <w:rFonts w:eastAsia="Batang" w:cs="Times New Roman"/>
      <w:sz w:val="24"/>
      <w:szCs w:val="24"/>
      <w:lang w:val="pl-PL" w:eastAsia="pl-PL"/>
    </w:rPr>
  </w:style>
  <w:style w:type="paragraph" w:customStyle="1" w:styleId="Char1CharCharChar1">
    <w:name w:val="Char1 Char Char Char1"/>
    <w:basedOn w:val="Normal"/>
    <w:rsid w:val="00354E27"/>
    <w:pPr>
      <w:spacing w:after="0" w:line="240" w:lineRule="auto"/>
      <w:jc w:val="both"/>
    </w:pPr>
    <w:rPr>
      <w:rFonts w:eastAsia="Batang" w:cs="Times New Roman"/>
      <w:sz w:val="24"/>
      <w:szCs w:val="24"/>
      <w:lang w:val="pl-PL" w:eastAsia="pl-PL"/>
    </w:rPr>
  </w:style>
  <w:style w:type="paragraph" w:customStyle="1" w:styleId="CharCharCharCharCharChar1">
    <w:name w:val="Char Char Char Char Char Char1"/>
    <w:basedOn w:val="Normal"/>
    <w:rsid w:val="00354E27"/>
    <w:pPr>
      <w:spacing w:after="0" w:line="240" w:lineRule="auto"/>
      <w:jc w:val="both"/>
    </w:pPr>
    <w:rPr>
      <w:rFonts w:eastAsia="Batang" w:cs="Times New Roman"/>
      <w:sz w:val="24"/>
      <w:szCs w:val="24"/>
      <w:lang w:val="pl-PL" w:eastAsia="pl-PL"/>
    </w:rPr>
  </w:style>
  <w:style w:type="paragraph" w:customStyle="1" w:styleId="CharChar19CharCharCharChar1">
    <w:name w:val="Char Char19 Char Char Char Char1"/>
    <w:basedOn w:val="Normal"/>
    <w:rsid w:val="00354E27"/>
    <w:pPr>
      <w:spacing w:after="0" w:line="240" w:lineRule="auto"/>
      <w:jc w:val="both"/>
    </w:pPr>
    <w:rPr>
      <w:rFonts w:eastAsia="Times New Roman" w:cs="Times New Roman"/>
      <w:sz w:val="24"/>
      <w:szCs w:val="24"/>
      <w:lang w:val="pl-PL" w:eastAsia="pl-PL"/>
    </w:rPr>
  </w:style>
  <w:style w:type="paragraph" w:customStyle="1" w:styleId="CarCar3CharCharCarCarCharCharCarCar1">
    <w:name w:val="Car Car3 Char Char Car Car Char Char Car Car1"/>
    <w:basedOn w:val="Normal"/>
    <w:rsid w:val="00354E27"/>
    <w:pPr>
      <w:spacing w:after="0" w:line="240" w:lineRule="auto"/>
    </w:pPr>
    <w:rPr>
      <w:rFonts w:ascii="Times New Roman" w:eastAsia="Batang" w:hAnsi="Times New Roman" w:cs="Times New Roman"/>
      <w:sz w:val="24"/>
      <w:szCs w:val="24"/>
      <w:lang w:val="pl-PL" w:eastAsia="pl-PL"/>
    </w:rPr>
  </w:style>
  <w:style w:type="numbering" w:customStyle="1" w:styleId="NoList13">
    <w:name w:val="No List13"/>
    <w:next w:val="NoList"/>
    <w:semiHidden/>
    <w:unhideWhenUsed/>
    <w:rsid w:val="00354E27"/>
  </w:style>
  <w:style w:type="numbering" w:customStyle="1" w:styleId="NoList111">
    <w:name w:val="No List111"/>
    <w:next w:val="NoList"/>
    <w:semiHidden/>
    <w:rsid w:val="00354E27"/>
  </w:style>
  <w:style w:type="table" w:customStyle="1" w:styleId="TableGrid11">
    <w:name w:val="Table Grid11"/>
    <w:basedOn w:val="TableNormal"/>
    <w:next w:val="TableGrid"/>
    <w:rsid w:val="00354E27"/>
    <w:pPr>
      <w:widowControl w:val="0"/>
      <w:spacing w:after="0" w:line="240" w:lineRule="auto"/>
    </w:pPr>
    <w:rPr>
      <w:rFonts w:ascii="Arial" w:eastAsia="Batang"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 811"/>
    <w:basedOn w:val="TableNormal"/>
    <w:next w:val="TableGrid8"/>
    <w:rsid w:val="00354E27"/>
    <w:pPr>
      <w:spacing w:after="0" w:line="240" w:lineRule="auto"/>
    </w:pPr>
    <w:rPr>
      <w:rFonts w:ascii="Arial" w:eastAsia="Batang" w:hAnsi="Arial"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
    <w:name w:val="Table Grid 711"/>
    <w:basedOn w:val="TableNormal"/>
    <w:next w:val="TableGrid7"/>
    <w:rsid w:val="00354E27"/>
    <w:pPr>
      <w:widowControl w:val="0"/>
      <w:spacing w:after="0" w:line="240" w:lineRule="auto"/>
    </w:pPr>
    <w:rPr>
      <w:rFonts w:ascii="Arial" w:eastAsia="Batang" w:hAnsi="Arial"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EndnoteText">
    <w:name w:val="endnote text"/>
    <w:basedOn w:val="Normal"/>
    <w:link w:val="EndnoteTextChar"/>
    <w:semiHidden/>
    <w:unhideWhenUsed/>
    <w:rsid w:val="00354E27"/>
    <w:pPr>
      <w:spacing w:after="0" w:line="240" w:lineRule="auto"/>
      <w:jc w:val="both"/>
    </w:pPr>
    <w:rPr>
      <w:rFonts w:eastAsia="Batang" w:cs="Times New Roman"/>
      <w:sz w:val="20"/>
      <w:szCs w:val="20"/>
      <w:lang w:eastAsia="en-US"/>
    </w:rPr>
  </w:style>
  <w:style w:type="character" w:customStyle="1" w:styleId="EndnoteTextChar">
    <w:name w:val="Endnote Text Char"/>
    <w:basedOn w:val="DefaultParagraphFont"/>
    <w:link w:val="EndnoteText"/>
    <w:semiHidden/>
    <w:rsid w:val="00354E27"/>
    <w:rPr>
      <w:rFonts w:ascii="Arial" w:eastAsia="Batang" w:hAnsi="Arial" w:cs="Times New Roman"/>
      <w:sz w:val="20"/>
      <w:szCs w:val="20"/>
      <w:lang w:val="en-GB" w:eastAsia="en-US"/>
    </w:rPr>
  </w:style>
  <w:style w:type="character" w:styleId="EndnoteReference">
    <w:name w:val="endnote reference"/>
    <w:basedOn w:val="DefaultParagraphFont"/>
    <w:semiHidden/>
    <w:unhideWhenUsed/>
    <w:rsid w:val="00354E27"/>
    <w:rPr>
      <w:vertAlign w:val="superscript"/>
    </w:rPr>
  </w:style>
  <w:style w:type="numbering" w:customStyle="1" w:styleId="NoList21">
    <w:name w:val="No List21"/>
    <w:next w:val="NoList"/>
    <w:uiPriority w:val="99"/>
    <w:semiHidden/>
    <w:unhideWhenUsed/>
    <w:rsid w:val="00354E27"/>
  </w:style>
  <w:style w:type="table" w:customStyle="1" w:styleId="TableGrid21">
    <w:name w:val="Table Grid21"/>
    <w:basedOn w:val="TableNormal"/>
    <w:next w:val="TableGrid"/>
    <w:uiPriority w:val="59"/>
    <w:rsid w:val="00354E27"/>
    <w:pPr>
      <w:widowControl w:val="0"/>
      <w:spacing w:after="0" w:line="240" w:lineRule="auto"/>
    </w:pPr>
    <w:rPr>
      <w:rFonts w:ascii="Arial" w:eastAsia="Batang"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354E27"/>
    <w:pPr>
      <w:numPr>
        <w:numId w:val="28"/>
      </w:numPr>
    </w:pPr>
  </w:style>
  <w:style w:type="numbering" w:customStyle="1" w:styleId="NoList121">
    <w:name w:val="No List121"/>
    <w:next w:val="NoList"/>
    <w:semiHidden/>
    <w:unhideWhenUsed/>
    <w:rsid w:val="00354E27"/>
  </w:style>
  <w:style w:type="numbering" w:customStyle="1" w:styleId="NoList1111">
    <w:name w:val="No List1111"/>
    <w:next w:val="NoList"/>
    <w:semiHidden/>
    <w:rsid w:val="00354E27"/>
  </w:style>
  <w:style w:type="numbering" w:customStyle="1" w:styleId="NoList5">
    <w:name w:val="No List5"/>
    <w:next w:val="NoList"/>
    <w:uiPriority w:val="99"/>
    <w:semiHidden/>
    <w:unhideWhenUsed/>
    <w:rsid w:val="00354E27"/>
  </w:style>
  <w:style w:type="table" w:customStyle="1" w:styleId="TableGrid5">
    <w:name w:val="Table Grid5"/>
    <w:basedOn w:val="TableNormal"/>
    <w:next w:val="TableGrid"/>
    <w:rsid w:val="00354E27"/>
    <w:pPr>
      <w:widowControl w:val="0"/>
      <w:spacing w:after="0" w:line="240" w:lineRule="auto"/>
    </w:pPr>
    <w:rPr>
      <w:rFonts w:ascii="Arial" w:eastAsia="Batang"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 83"/>
    <w:basedOn w:val="TableNormal"/>
    <w:next w:val="TableGrid8"/>
    <w:rsid w:val="00354E27"/>
    <w:pPr>
      <w:spacing w:after="0" w:line="240" w:lineRule="auto"/>
    </w:pPr>
    <w:rPr>
      <w:rFonts w:ascii="Arial" w:eastAsia="Batang" w:hAnsi="Arial"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
    <w:name w:val="Table Grid 73"/>
    <w:basedOn w:val="TableNormal"/>
    <w:next w:val="TableGrid7"/>
    <w:rsid w:val="00354E27"/>
    <w:pPr>
      <w:widowControl w:val="0"/>
      <w:spacing w:after="0" w:line="240" w:lineRule="auto"/>
    </w:pPr>
    <w:rPr>
      <w:rFonts w:ascii="Arial" w:eastAsia="Batang" w:hAnsi="Arial"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Style22">
    <w:name w:val="Style22"/>
    <w:rsid w:val="00354E27"/>
    <w:pPr>
      <w:numPr>
        <w:numId w:val="15"/>
      </w:numPr>
    </w:pPr>
  </w:style>
  <w:style w:type="numbering" w:customStyle="1" w:styleId="NoList14">
    <w:name w:val="No List14"/>
    <w:next w:val="NoList"/>
    <w:semiHidden/>
    <w:unhideWhenUsed/>
    <w:rsid w:val="00354E27"/>
  </w:style>
  <w:style w:type="numbering" w:customStyle="1" w:styleId="NoList112">
    <w:name w:val="No List112"/>
    <w:next w:val="NoList"/>
    <w:semiHidden/>
    <w:rsid w:val="00354E27"/>
  </w:style>
  <w:style w:type="table" w:customStyle="1" w:styleId="TableGrid12">
    <w:name w:val="Table Grid12"/>
    <w:basedOn w:val="TableNormal"/>
    <w:next w:val="TableGrid"/>
    <w:rsid w:val="00354E27"/>
    <w:pPr>
      <w:widowControl w:val="0"/>
      <w:spacing w:after="0" w:line="240" w:lineRule="auto"/>
    </w:pPr>
    <w:rPr>
      <w:rFonts w:ascii="Arial" w:eastAsia="Batang"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 812"/>
    <w:basedOn w:val="TableNormal"/>
    <w:next w:val="TableGrid8"/>
    <w:rsid w:val="00354E27"/>
    <w:pPr>
      <w:spacing w:after="0" w:line="240" w:lineRule="auto"/>
    </w:pPr>
    <w:rPr>
      <w:rFonts w:ascii="Arial" w:eastAsia="Batang" w:hAnsi="Arial"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
    <w:name w:val="Table Grid 712"/>
    <w:basedOn w:val="TableNormal"/>
    <w:next w:val="TableGrid7"/>
    <w:rsid w:val="00354E27"/>
    <w:pPr>
      <w:widowControl w:val="0"/>
      <w:spacing w:after="0" w:line="240" w:lineRule="auto"/>
    </w:pPr>
    <w:rPr>
      <w:rFonts w:ascii="Arial" w:eastAsia="Batang" w:hAnsi="Arial"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
    <w:name w:val="No List22"/>
    <w:next w:val="NoList"/>
    <w:uiPriority w:val="99"/>
    <w:semiHidden/>
    <w:unhideWhenUsed/>
    <w:rsid w:val="00354E27"/>
  </w:style>
  <w:style w:type="table" w:customStyle="1" w:styleId="TableGrid22">
    <w:name w:val="Table Grid22"/>
    <w:basedOn w:val="TableNormal"/>
    <w:next w:val="TableGrid"/>
    <w:uiPriority w:val="59"/>
    <w:rsid w:val="00354E27"/>
    <w:pPr>
      <w:widowControl w:val="0"/>
      <w:spacing w:after="0" w:line="240" w:lineRule="auto"/>
    </w:pPr>
    <w:rPr>
      <w:rFonts w:ascii="Arial" w:eastAsia="Batang"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2">
    <w:name w:val="Style212"/>
    <w:rsid w:val="00354E27"/>
    <w:pPr>
      <w:numPr>
        <w:numId w:val="21"/>
      </w:numPr>
    </w:pPr>
  </w:style>
  <w:style w:type="numbering" w:customStyle="1" w:styleId="NoList122">
    <w:name w:val="No List122"/>
    <w:next w:val="NoList"/>
    <w:semiHidden/>
    <w:unhideWhenUsed/>
    <w:rsid w:val="00354E27"/>
  </w:style>
  <w:style w:type="numbering" w:customStyle="1" w:styleId="NoList1112">
    <w:name w:val="No List1112"/>
    <w:next w:val="NoList"/>
    <w:semiHidden/>
    <w:rsid w:val="00354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7" w:uiPriority="0"/>
    <w:lsdException w:name="Table Grid 8"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354E27"/>
    <w:rPr>
      <w:rFonts w:ascii="Arial" w:eastAsiaTheme="minorHAnsi" w:hAnsi="Arial"/>
      <w:lang w:val="en-GB" w:eastAsia="en-GB"/>
    </w:rPr>
  </w:style>
  <w:style w:type="paragraph" w:styleId="Heading10">
    <w:name w:val="heading 1"/>
    <w:basedOn w:val="Normal"/>
    <w:next w:val="Normal"/>
    <w:link w:val="Heading1Char"/>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nhideWhenUsed/>
    <w:qFormat/>
    <w:rsid w:val="00354E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354E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54E2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54E2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354E2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354E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54E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0"/>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Heading3Char">
    <w:name w:val="Heading 3 Char"/>
    <w:basedOn w:val="DefaultParagraphFont"/>
    <w:link w:val="Heading3"/>
    <w:rsid w:val="00354E27"/>
    <w:rPr>
      <w:rFonts w:asciiTheme="majorHAnsi" w:eastAsiaTheme="majorEastAsia" w:hAnsiTheme="majorHAnsi" w:cstheme="majorBidi"/>
      <w:b/>
      <w:bCs/>
      <w:color w:val="4F81BD" w:themeColor="accent1"/>
      <w:lang w:val="en-GB" w:eastAsia="en-GB"/>
    </w:rPr>
  </w:style>
  <w:style w:type="character" w:customStyle="1" w:styleId="Heading4Char">
    <w:name w:val="Heading 4 Char"/>
    <w:basedOn w:val="DefaultParagraphFont"/>
    <w:link w:val="Heading4"/>
    <w:rsid w:val="00354E27"/>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basedOn w:val="DefaultParagraphFont"/>
    <w:link w:val="Heading5"/>
    <w:rsid w:val="00354E27"/>
    <w:rPr>
      <w:rFonts w:asciiTheme="majorHAnsi" w:eastAsiaTheme="majorEastAsia" w:hAnsiTheme="majorHAnsi" w:cstheme="majorBidi"/>
      <w:color w:val="243F60" w:themeColor="accent1" w:themeShade="7F"/>
      <w:lang w:val="en-GB" w:eastAsia="en-GB"/>
    </w:rPr>
  </w:style>
  <w:style w:type="character" w:customStyle="1" w:styleId="Heading6Char">
    <w:name w:val="Heading 6 Char"/>
    <w:basedOn w:val="DefaultParagraphFont"/>
    <w:link w:val="Heading6"/>
    <w:rsid w:val="00354E27"/>
    <w:rPr>
      <w:rFonts w:asciiTheme="majorHAnsi" w:eastAsiaTheme="majorEastAsia" w:hAnsiTheme="majorHAnsi" w:cstheme="majorBidi"/>
      <w:i/>
      <w:iCs/>
      <w:color w:val="243F60" w:themeColor="accent1" w:themeShade="7F"/>
      <w:lang w:val="en-GB" w:eastAsia="en-GB"/>
    </w:rPr>
  </w:style>
  <w:style w:type="character" w:customStyle="1" w:styleId="Heading7Char">
    <w:name w:val="Heading 7 Char"/>
    <w:basedOn w:val="DefaultParagraphFont"/>
    <w:link w:val="Heading7"/>
    <w:rsid w:val="00354E27"/>
    <w:rPr>
      <w:rFonts w:asciiTheme="majorHAnsi" w:eastAsiaTheme="majorEastAsia" w:hAnsiTheme="majorHAnsi" w:cstheme="majorBidi"/>
      <w:i/>
      <w:iCs/>
      <w:color w:val="404040" w:themeColor="text1" w:themeTint="BF"/>
      <w:lang w:val="en-GB" w:eastAsia="en-GB"/>
    </w:rPr>
  </w:style>
  <w:style w:type="character" w:customStyle="1" w:styleId="Heading8Char">
    <w:name w:val="Heading 8 Char"/>
    <w:basedOn w:val="DefaultParagraphFont"/>
    <w:link w:val="Heading8"/>
    <w:rsid w:val="00354E27"/>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rsid w:val="00354E27"/>
    <w:rPr>
      <w:rFonts w:asciiTheme="majorHAnsi" w:eastAsiaTheme="majorEastAsia" w:hAnsiTheme="majorHAnsi" w:cstheme="majorBidi"/>
      <w:i/>
      <w:iCs/>
      <w:color w:val="404040" w:themeColor="text1" w:themeTint="BF"/>
      <w:sz w:val="20"/>
      <w:szCs w:val="20"/>
      <w:lang w:val="en-GB" w:eastAsia="en-GB"/>
    </w:rPr>
  </w:style>
  <w:style w:type="paragraph" w:customStyle="1" w:styleId="CarCar3CharCharCarCarCharCharCarCarCharChar">
    <w:name w:val="Car Car3 Char Char Car Car Char Char Car Car Char Char"/>
    <w:basedOn w:val="Normal"/>
    <w:rsid w:val="00354E27"/>
    <w:rPr>
      <w:sz w:val="24"/>
      <w:szCs w:val="24"/>
      <w:lang w:val="pl-PL" w:eastAsia="pl-PL"/>
    </w:rPr>
  </w:style>
  <w:style w:type="paragraph" w:styleId="BodyText3">
    <w:name w:val="Body Text 3"/>
    <w:basedOn w:val="Normal"/>
    <w:link w:val="BodyText3Char"/>
    <w:rsid w:val="00354E27"/>
    <w:pPr>
      <w:widowControl w:val="0"/>
    </w:pPr>
    <w:rPr>
      <w:snapToGrid w:val="0"/>
      <w:lang w:val="en-US"/>
    </w:rPr>
  </w:style>
  <w:style w:type="character" w:customStyle="1" w:styleId="BodyText3Char">
    <w:name w:val="Body Text 3 Char"/>
    <w:basedOn w:val="DefaultParagraphFont"/>
    <w:link w:val="BodyText3"/>
    <w:rsid w:val="00354E27"/>
    <w:rPr>
      <w:rFonts w:ascii="Arial" w:eastAsiaTheme="minorHAnsi" w:hAnsi="Arial"/>
      <w:snapToGrid w:val="0"/>
      <w:lang w:eastAsia="en-GB"/>
    </w:rPr>
  </w:style>
  <w:style w:type="paragraph" w:customStyle="1" w:styleId="IOCdoc1">
    <w:name w:val="IOC doc 1"/>
    <w:basedOn w:val="Normal"/>
    <w:rsid w:val="00354E27"/>
    <w:pPr>
      <w:widowControl w:val="0"/>
      <w:ind w:left="1440" w:hanging="1440"/>
    </w:pPr>
    <w:rPr>
      <w:b/>
      <w:sz w:val="24"/>
      <w:lang w:val="en-US" w:eastAsia="ko-KR"/>
    </w:rPr>
  </w:style>
  <w:style w:type="paragraph" w:customStyle="1" w:styleId="IOCdoc2">
    <w:name w:val="IOC doc 2"/>
    <w:basedOn w:val="Normal"/>
    <w:rsid w:val="00354E27"/>
    <w:pPr>
      <w:widowControl w:val="0"/>
      <w:ind w:left="1440" w:hanging="1440"/>
    </w:pPr>
    <w:rPr>
      <w:sz w:val="24"/>
      <w:lang w:val="en-US" w:eastAsia="ko-KR"/>
    </w:rPr>
  </w:style>
  <w:style w:type="paragraph" w:styleId="BodyText">
    <w:name w:val="Body Text"/>
    <w:basedOn w:val="Normal"/>
    <w:link w:val="BodyTextChar"/>
    <w:qFormat/>
    <w:rsid w:val="00354E27"/>
    <w:pPr>
      <w:spacing w:after="120"/>
    </w:pPr>
    <w:rPr>
      <w:sz w:val="20"/>
      <w:szCs w:val="20"/>
      <w:lang w:val="x-none"/>
    </w:rPr>
  </w:style>
  <w:style w:type="character" w:customStyle="1" w:styleId="BodyTextChar">
    <w:name w:val="Body Text Char"/>
    <w:basedOn w:val="DefaultParagraphFont"/>
    <w:link w:val="BodyText"/>
    <w:rsid w:val="00354E27"/>
    <w:rPr>
      <w:rFonts w:ascii="Arial" w:eastAsiaTheme="minorHAnsi" w:hAnsi="Arial"/>
      <w:sz w:val="20"/>
      <w:szCs w:val="20"/>
      <w:lang w:val="x-none" w:eastAsia="en-GB"/>
    </w:rPr>
  </w:style>
  <w:style w:type="character" w:styleId="Hyperlink">
    <w:name w:val="Hyperlink"/>
    <w:rsid w:val="00354E27"/>
    <w:rPr>
      <w:color w:val="0000FF"/>
      <w:u w:val="single"/>
    </w:rPr>
  </w:style>
  <w:style w:type="paragraph" w:styleId="BodyTextIndent">
    <w:name w:val="Body Text Indent"/>
    <w:basedOn w:val="Normal"/>
    <w:link w:val="BodyTextIndentChar"/>
    <w:rsid w:val="00354E27"/>
    <w:pPr>
      <w:spacing w:after="120"/>
      <w:ind w:left="283"/>
    </w:pPr>
  </w:style>
  <w:style w:type="character" w:customStyle="1" w:styleId="BodyTextIndentChar">
    <w:name w:val="Body Text Indent Char"/>
    <w:basedOn w:val="DefaultParagraphFont"/>
    <w:link w:val="BodyTextIndent"/>
    <w:rsid w:val="00354E27"/>
    <w:rPr>
      <w:rFonts w:ascii="Arial" w:eastAsiaTheme="minorHAnsi" w:hAnsi="Arial"/>
      <w:lang w:val="en-GB" w:eastAsia="en-GB"/>
    </w:rPr>
  </w:style>
  <w:style w:type="character" w:styleId="PageNumber">
    <w:name w:val="page number"/>
    <w:basedOn w:val="DefaultParagraphFont"/>
    <w:rsid w:val="00354E27"/>
  </w:style>
  <w:style w:type="paragraph" w:customStyle="1" w:styleId="Style1">
    <w:name w:val="Style1"/>
    <w:basedOn w:val="Normal"/>
    <w:autoRedefine/>
    <w:qFormat/>
    <w:rsid w:val="00354E27"/>
    <w:pPr>
      <w:tabs>
        <w:tab w:val="left" w:pos="851"/>
        <w:tab w:val="left" w:pos="1134"/>
      </w:tabs>
      <w:autoSpaceDE w:val="0"/>
      <w:autoSpaceDN w:val="0"/>
      <w:adjustRightInd w:val="0"/>
      <w:ind w:left="34"/>
    </w:pPr>
    <w:rPr>
      <w:rFonts w:ascii="Verdana" w:hAnsi="Verdana" w:cs="Arial"/>
      <w:b/>
      <w:color w:val="000000"/>
      <w:sz w:val="20"/>
      <w:szCs w:val="20"/>
      <w:lang w:val="en-US" w:eastAsia="ko-KR"/>
    </w:rPr>
  </w:style>
  <w:style w:type="paragraph" w:customStyle="1" w:styleId="NormalWeb1">
    <w:name w:val="Normal (Web)1"/>
    <w:basedOn w:val="Normal"/>
    <w:rsid w:val="00354E27"/>
    <w:pPr>
      <w:spacing w:before="100" w:after="100"/>
    </w:pPr>
    <w:rPr>
      <w:sz w:val="24"/>
      <w:lang w:val="fr-FR" w:eastAsia="ko-KR"/>
    </w:rPr>
  </w:style>
  <w:style w:type="paragraph" w:styleId="BodyText2">
    <w:name w:val="Body Text 2"/>
    <w:basedOn w:val="Normal"/>
    <w:link w:val="BodyText2Char"/>
    <w:rsid w:val="00354E27"/>
    <w:pPr>
      <w:widowControl w:val="0"/>
      <w:tabs>
        <w:tab w:val="left" w:pos="1119"/>
        <w:tab w:val="left" w:pos="1464"/>
        <w:tab w:val="left" w:pos="2202"/>
        <w:tab w:val="left" w:pos="8640"/>
      </w:tabs>
    </w:pPr>
    <w:rPr>
      <w:rFonts w:ascii="Univers" w:hAnsi="Univers"/>
      <w:snapToGrid w:val="0"/>
      <w:sz w:val="21"/>
      <w:lang w:eastAsia="ko-KR"/>
    </w:rPr>
  </w:style>
  <w:style w:type="character" w:customStyle="1" w:styleId="BodyText2Char">
    <w:name w:val="Body Text 2 Char"/>
    <w:basedOn w:val="DefaultParagraphFont"/>
    <w:link w:val="BodyText2"/>
    <w:rsid w:val="00354E27"/>
    <w:rPr>
      <w:rFonts w:ascii="Univers" w:eastAsiaTheme="minorHAnsi" w:hAnsi="Univers"/>
      <w:snapToGrid w:val="0"/>
      <w:sz w:val="21"/>
      <w:lang w:val="en-GB" w:eastAsia="ko-KR"/>
    </w:rPr>
  </w:style>
  <w:style w:type="paragraph" w:customStyle="1" w:styleId="Times14">
    <w:name w:val="Times 14"/>
    <w:basedOn w:val="Normal"/>
    <w:rsid w:val="00354E27"/>
    <w:pPr>
      <w:spacing w:before="240"/>
    </w:pPr>
    <w:rPr>
      <w:rFonts w:ascii="Times" w:hAnsi="Times"/>
      <w:sz w:val="28"/>
      <w:lang w:val="fr-FR" w:eastAsia="ko-KR"/>
    </w:rPr>
  </w:style>
  <w:style w:type="paragraph" w:customStyle="1" w:styleId="Bullet">
    <w:name w:val="Bullet"/>
    <w:basedOn w:val="ListBullet"/>
    <w:autoRedefine/>
    <w:rsid w:val="00354E27"/>
    <w:pPr>
      <w:numPr>
        <w:numId w:val="0"/>
      </w:numPr>
      <w:tabs>
        <w:tab w:val="left" w:pos="1134"/>
      </w:tabs>
    </w:pPr>
    <w:rPr>
      <w:rFonts w:cs="Arial"/>
      <w:iCs/>
      <w:color w:val="000000"/>
      <w:lang w:eastAsia="en-US"/>
    </w:rPr>
  </w:style>
  <w:style w:type="paragraph" w:styleId="ListBullet">
    <w:name w:val="List Bullet"/>
    <w:basedOn w:val="Normal"/>
    <w:autoRedefine/>
    <w:rsid w:val="00354E27"/>
    <w:pPr>
      <w:numPr>
        <w:numId w:val="2"/>
      </w:numPr>
    </w:pPr>
    <w:rPr>
      <w:lang w:eastAsia="ko-KR"/>
    </w:rPr>
  </w:style>
  <w:style w:type="paragraph" w:customStyle="1" w:styleId="IOC2">
    <w:name w:val="IOC2"/>
    <w:basedOn w:val="Normal"/>
    <w:rsid w:val="00354E27"/>
    <w:pPr>
      <w:widowControl w:val="0"/>
      <w:numPr>
        <w:numId w:val="8"/>
      </w:numPr>
    </w:pPr>
    <w:rPr>
      <w:rFonts w:ascii="Courier" w:hAnsi="Courier"/>
      <w:sz w:val="24"/>
      <w:lang w:val="en-US" w:eastAsia="ko-KR"/>
    </w:rPr>
  </w:style>
  <w:style w:type="paragraph" w:styleId="PlainText">
    <w:name w:val="Plain Text"/>
    <w:basedOn w:val="Normal"/>
    <w:link w:val="PlainTextChar"/>
    <w:uiPriority w:val="99"/>
    <w:rsid w:val="00354E27"/>
    <w:rPr>
      <w:rFonts w:ascii="Courier New" w:hAnsi="Courier New"/>
      <w:lang w:eastAsia="ko-KR"/>
    </w:rPr>
  </w:style>
  <w:style w:type="character" w:customStyle="1" w:styleId="PlainTextChar">
    <w:name w:val="Plain Text Char"/>
    <w:basedOn w:val="DefaultParagraphFont"/>
    <w:link w:val="PlainText"/>
    <w:uiPriority w:val="99"/>
    <w:rsid w:val="00354E27"/>
    <w:rPr>
      <w:rFonts w:ascii="Courier New" w:eastAsiaTheme="minorHAnsi" w:hAnsi="Courier New"/>
      <w:lang w:val="en-GB" w:eastAsia="ko-KR"/>
    </w:rPr>
  </w:style>
  <w:style w:type="paragraph" w:customStyle="1" w:styleId="IOC1">
    <w:name w:val="IOC1"/>
    <w:basedOn w:val="Normal"/>
    <w:rsid w:val="00354E27"/>
    <w:pPr>
      <w:widowControl w:val="0"/>
      <w:numPr>
        <w:numId w:val="3"/>
      </w:numPr>
      <w:ind w:hanging="720"/>
      <w:outlineLvl w:val="0"/>
    </w:pPr>
    <w:rPr>
      <w:rFonts w:ascii="Courier" w:hAnsi="Courier"/>
      <w:b/>
      <w:snapToGrid w:val="0"/>
      <w:sz w:val="24"/>
      <w:lang w:val="en-US"/>
    </w:rPr>
  </w:style>
  <w:style w:type="character" w:styleId="FollowedHyperlink">
    <w:name w:val="FollowedHyperlink"/>
    <w:rsid w:val="00354E27"/>
    <w:rPr>
      <w:color w:val="800080"/>
      <w:u w:val="single"/>
    </w:rPr>
  </w:style>
  <w:style w:type="paragraph" w:styleId="BodyTextIndent2">
    <w:name w:val="Body Text Indent 2"/>
    <w:basedOn w:val="Normal"/>
    <w:link w:val="BodyTextIndent2Char"/>
    <w:rsid w:val="00354E27"/>
    <w:pPr>
      <w:ind w:left="1440" w:hanging="720"/>
    </w:pPr>
    <w:rPr>
      <w:lang w:eastAsia="ko-KR"/>
    </w:rPr>
  </w:style>
  <w:style w:type="character" w:customStyle="1" w:styleId="BodyTextIndent2Char">
    <w:name w:val="Body Text Indent 2 Char"/>
    <w:basedOn w:val="DefaultParagraphFont"/>
    <w:link w:val="BodyTextIndent2"/>
    <w:rsid w:val="00354E27"/>
    <w:rPr>
      <w:rFonts w:ascii="Arial" w:eastAsiaTheme="minorHAnsi" w:hAnsi="Arial"/>
      <w:lang w:val="en-GB" w:eastAsia="ko-KR"/>
    </w:rPr>
  </w:style>
  <w:style w:type="paragraph" w:customStyle="1" w:styleId="numberpara">
    <w:name w:val="numberpara"/>
    <w:basedOn w:val="Normal"/>
    <w:autoRedefine/>
    <w:rsid w:val="00354E27"/>
    <w:pPr>
      <w:spacing w:after="240"/>
      <w:jc w:val="center"/>
    </w:pPr>
    <w:rPr>
      <w:rFonts w:cs="Arial"/>
      <w:snapToGrid w:val="0"/>
      <w:lang w:eastAsia="ko-KR"/>
    </w:rPr>
  </w:style>
  <w:style w:type="paragraph" w:customStyle="1" w:styleId="agIOC1">
    <w:name w:val="agIOC1"/>
    <w:basedOn w:val="Normal"/>
    <w:rsid w:val="00354E27"/>
    <w:pPr>
      <w:numPr>
        <w:numId w:val="9"/>
      </w:numPr>
    </w:pPr>
    <w:rPr>
      <w:b/>
      <w:caps/>
      <w:lang w:eastAsia="ko-KR"/>
    </w:rPr>
  </w:style>
  <w:style w:type="paragraph" w:customStyle="1" w:styleId="anagIOC2">
    <w:name w:val="anagIOC2"/>
    <w:basedOn w:val="Normal"/>
    <w:rsid w:val="00354E27"/>
    <w:pPr>
      <w:numPr>
        <w:ilvl w:val="1"/>
        <w:numId w:val="9"/>
      </w:numPr>
      <w:tabs>
        <w:tab w:val="left" w:pos="1080"/>
      </w:tabs>
    </w:pPr>
    <w:rPr>
      <w:caps/>
      <w:lang w:eastAsia="ko-KR"/>
    </w:rPr>
  </w:style>
  <w:style w:type="paragraph" w:customStyle="1" w:styleId="WMOnum2">
    <w:name w:val="WMOnum2"/>
    <w:basedOn w:val="Normal"/>
    <w:rsid w:val="00354E27"/>
    <w:pPr>
      <w:numPr>
        <w:ilvl w:val="2"/>
        <w:numId w:val="9"/>
      </w:numPr>
      <w:spacing w:after="240"/>
    </w:pPr>
    <w:rPr>
      <w:lang w:val="en-US" w:eastAsia="ko-KR"/>
    </w:rPr>
  </w:style>
  <w:style w:type="paragraph" w:customStyle="1" w:styleId="Normal3">
    <w:name w:val="Normal3"/>
    <w:basedOn w:val="Normal"/>
    <w:rsid w:val="00354E27"/>
    <w:pPr>
      <w:ind w:left="567"/>
    </w:pPr>
  </w:style>
  <w:style w:type="paragraph" w:customStyle="1" w:styleId="Normal2">
    <w:name w:val="Normal2"/>
    <w:basedOn w:val="Normal"/>
    <w:rsid w:val="00354E27"/>
    <w:pPr>
      <w:ind w:left="284"/>
    </w:pPr>
  </w:style>
  <w:style w:type="paragraph" w:customStyle="1" w:styleId="HTMLBody">
    <w:name w:val="HTML Body"/>
    <w:rsid w:val="00354E27"/>
    <w:rPr>
      <w:rFonts w:ascii="Courier New" w:eastAsiaTheme="minorHAnsi" w:hAnsi="Courier New"/>
      <w:snapToGrid w:val="0"/>
      <w:sz w:val="16"/>
      <w:szCs w:val="16"/>
      <w:lang w:val="fr-FR" w:eastAsia="fr-FR"/>
    </w:rPr>
  </w:style>
  <w:style w:type="paragraph" w:styleId="BodyTextIndent3">
    <w:name w:val="Body Text Indent 3"/>
    <w:basedOn w:val="Normal"/>
    <w:link w:val="BodyTextIndent3Char"/>
    <w:rsid w:val="00354E27"/>
    <w:pPr>
      <w:tabs>
        <w:tab w:val="left" w:pos="709"/>
      </w:tabs>
      <w:autoSpaceDE w:val="0"/>
      <w:autoSpaceDN w:val="0"/>
      <w:adjustRightInd w:val="0"/>
      <w:ind w:left="709" w:hanging="709"/>
    </w:pPr>
    <w:rPr>
      <w:rFonts w:cs="Arial"/>
      <w:lang w:eastAsia="ko-KR"/>
    </w:rPr>
  </w:style>
  <w:style w:type="character" w:customStyle="1" w:styleId="BodyTextIndent3Char">
    <w:name w:val="Body Text Indent 3 Char"/>
    <w:basedOn w:val="DefaultParagraphFont"/>
    <w:link w:val="BodyTextIndent3"/>
    <w:rsid w:val="00354E27"/>
    <w:rPr>
      <w:rFonts w:ascii="Arial" w:eastAsiaTheme="minorHAnsi" w:hAnsi="Arial" w:cs="Arial"/>
      <w:lang w:val="en-GB" w:eastAsia="ko-KR"/>
    </w:rPr>
  </w:style>
  <w:style w:type="paragraph" w:customStyle="1" w:styleId="WMOnum1">
    <w:name w:val="WMOnum1"/>
    <w:basedOn w:val="Normal"/>
    <w:rsid w:val="00354E27"/>
    <w:pPr>
      <w:numPr>
        <w:ilvl w:val="1"/>
        <w:numId w:val="1"/>
      </w:numPr>
      <w:tabs>
        <w:tab w:val="num" w:pos="1080"/>
      </w:tabs>
      <w:spacing w:after="240"/>
      <w:ind w:left="0" w:firstLine="0"/>
    </w:pPr>
    <w:rPr>
      <w:lang w:eastAsia="pt-BR"/>
    </w:rPr>
  </w:style>
  <w:style w:type="paragraph" w:customStyle="1" w:styleId="StyleIOC2Arial11ptNoirJustifiInterligneExactement">
    <w:name w:val="Style IOC2 + Arial 11 pt Noir Justifié Interligne : Exactement ..."/>
    <w:basedOn w:val="IOC2"/>
    <w:rsid w:val="00354E27"/>
    <w:pPr>
      <w:ind w:left="0" w:firstLine="0"/>
    </w:pPr>
    <w:rPr>
      <w:rFonts w:ascii="Arial" w:eastAsia="Times New Roman" w:hAnsi="Arial"/>
      <w:color w:val="000000"/>
      <w:sz w:val="22"/>
      <w:lang w:eastAsia="en-US"/>
    </w:rPr>
  </w:style>
  <w:style w:type="paragraph" w:customStyle="1" w:styleId="agIOC2">
    <w:name w:val="agIOC2"/>
    <w:basedOn w:val="Normal"/>
    <w:next w:val="Normal"/>
    <w:autoRedefine/>
    <w:rsid w:val="00354E27"/>
    <w:pPr>
      <w:numPr>
        <w:ilvl w:val="1"/>
        <w:numId w:val="6"/>
      </w:numPr>
      <w:outlineLvl w:val="1"/>
    </w:pPr>
    <w:rPr>
      <w:rFonts w:ascii="Arial Unicode MS" w:eastAsia="Arial Unicode MS" w:cs="Arial"/>
      <w:caps/>
    </w:rPr>
  </w:style>
  <w:style w:type="paragraph" w:styleId="TOC1">
    <w:name w:val="toc 1"/>
    <w:aliases w:val="ACTIONS"/>
    <w:basedOn w:val="Action"/>
    <w:next w:val="Action"/>
    <w:autoRedefine/>
    <w:qFormat/>
    <w:rsid w:val="00354E27"/>
    <w:rPr>
      <w:lang w:eastAsia="ko-KR"/>
    </w:rPr>
  </w:style>
  <w:style w:type="paragraph" w:customStyle="1" w:styleId="agIOC3">
    <w:name w:val="agIOC3"/>
    <w:basedOn w:val="Normal"/>
    <w:next w:val="Normal"/>
    <w:autoRedefine/>
    <w:rsid w:val="00354E27"/>
    <w:pPr>
      <w:numPr>
        <w:ilvl w:val="2"/>
        <w:numId w:val="6"/>
      </w:numPr>
    </w:pPr>
    <w:rPr>
      <w:rFonts w:ascii="Arial Unicode MS" w:eastAsia="Arial Unicode MS" w:cs="Arial"/>
      <w:b/>
    </w:rPr>
  </w:style>
  <w:style w:type="paragraph" w:customStyle="1" w:styleId="DBCP1">
    <w:name w:val="DBCP1"/>
    <w:basedOn w:val="Normal"/>
    <w:next w:val="Normal"/>
    <w:rsid w:val="00354E27"/>
    <w:pPr>
      <w:numPr>
        <w:numId w:val="10"/>
      </w:numPr>
    </w:pPr>
    <w:rPr>
      <w:b/>
      <w:sz w:val="28"/>
      <w:u w:val="single"/>
    </w:rPr>
  </w:style>
  <w:style w:type="paragraph" w:customStyle="1" w:styleId="DBCP2">
    <w:name w:val="DBCP2"/>
    <w:basedOn w:val="Normal"/>
    <w:next w:val="Normal"/>
    <w:rsid w:val="00354E27"/>
    <w:pPr>
      <w:numPr>
        <w:ilvl w:val="1"/>
        <w:numId w:val="5"/>
      </w:numPr>
      <w:ind w:left="709"/>
    </w:pPr>
    <w:rPr>
      <w:b/>
      <w:sz w:val="24"/>
      <w:u w:val="single"/>
    </w:rPr>
  </w:style>
  <w:style w:type="paragraph" w:customStyle="1" w:styleId="DBCP3">
    <w:name w:val="DBCP3"/>
    <w:basedOn w:val="Normal"/>
    <w:next w:val="Normal"/>
    <w:autoRedefine/>
    <w:rsid w:val="00354E27"/>
    <w:pPr>
      <w:numPr>
        <w:ilvl w:val="2"/>
        <w:numId w:val="5"/>
      </w:numPr>
      <w:ind w:left="993"/>
    </w:pPr>
    <w:rPr>
      <w:b/>
    </w:rPr>
  </w:style>
  <w:style w:type="paragraph" w:customStyle="1" w:styleId="DBCP4">
    <w:name w:val="DBCP4"/>
    <w:basedOn w:val="Normal"/>
    <w:next w:val="Normal"/>
    <w:rsid w:val="00354E27"/>
    <w:pPr>
      <w:numPr>
        <w:ilvl w:val="3"/>
        <w:numId w:val="5"/>
      </w:numPr>
      <w:ind w:left="1418"/>
    </w:pPr>
  </w:style>
  <w:style w:type="paragraph" w:customStyle="1" w:styleId="DBCP5">
    <w:name w:val="DBCP5"/>
    <w:basedOn w:val="Normal"/>
    <w:next w:val="Normal"/>
    <w:rsid w:val="00354E27"/>
    <w:pPr>
      <w:numPr>
        <w:ilvl w:val="4"/>
        <w:numId w:val="5"/>
      </w:numPr>
      <w:ind w:left="1843"/>
    </w:pPr>
  </w:style>
  <w:style w:type="paragraph" w:customStyle="1" w:styleId="DBCP6">
    <w:name w:val="DBCP6"/>
    <w:basedOn w:val="Normal"/>
    <w:next w:val="Normal"/>
    <w:rsid w:val="00354E27"/>
    <w:pPr>
      <w:numPr>
        <w:ilvl w:val="5"/>
        <w:numId w:val="5"/>
      </w:numPr>
      <w:ind w:left="2268"/>
    </w:pPr>
  </w:style>
  <w:style w:type="paragraph" w:customStyle="1" w:styleId="DBCP7">
    <w:name w:val="DBCP7"/>
    <w:basedOn w:val="Normal"/>
    <w:next w:val="Normal"/>
    <w:rsid w:val="00354E27"/>
    <w:pPr>
      <w:numPr>
        <w:ilvl w:val="6"/>
        <w:numId w:val="5"/>
      </w:numPr>
      <w:ind w:left="2694"/>
    </w:pPr>
  </w:style>
  <w:style w:type="paragraph" w:styleId="NormalWeb">
    <w:name w:val="Normal (Web)"/>
    <w:basedOn w:val="Normal"/>
    <w:rsid w:val="00354E27"/>
    <w:pPr>
      <w:spacing w:before="100" w:after="100"/>
    </w:pPr>
    <w:rPr>
      <w:sz w:val="24"/>
      <w:lang w:val="fr-FR"/>
    </w:rPr>
  </w:style>
  <w:style w:type="paragraph" w:customStyle="1" w:styleId="Parclassic">
    <w:name w:val="Par. classic"/>
    <w:basedOn w:val="Normal"/>
    <w:rsid w:val="00354E27"/>
    <w:pPr>
      <w:numPr>
        <w:numId w:val="7"/>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s>
    </w:pPr>
  </w:style>
  <w:style w:type="paragraph" w:customStyle="1" w:styleId="para6">
    <w:name w:val="para6"/>
    <w:rsid w:val="00354E27"/>
    <w:pPr>
      <w:numPr>
        <w:numId w:val="11"/>
      </w:numPr>
      <w:suppressLineNumbers/>
      <w:tabs>
        <w:tab w:val="clear" w:pos="360"/>
      </w:tabs>
      <w:ind w:firstLine="780"/>
      <w:jc w:val="both"/>
    </w:pPr>
    <w:rPr>
      <w:rFonts w:ascii="Times" w:eastAsiaTheme="minorHAnsi" w:hAnsi="Times"/>
      <w:sz w:val="28"/>
      <w:szCs w:val="16"/>
      <w:lang w:val="fr-FR" w:eastAsia="en-US"/>
    </w:rPr>
  </w:style>
  <w:style w:type="paragraph" w:customStyle="1" w:styleId="para8">
    <w:name w:val="para8"/>
    <w:rsid w:val="00354E27"/>
    <w:pPr>
      <w:suppressLineNumbers/>
      <w:ind w:firstLine="760"/>
      <w:jc w:val="both"/>
    </w:pPr>
    <w:rPr>
      <w:rFonts w:ascii="Times" w:eastAsiaTheme="minorHAnsi" w:hAnsi="Times"/>
      <w:sz w:val="28"/>
      <w:szCs w:val="16"/>
      <w:lang w:val="fr-FR" w:eastAsia="en-US"/>
    </w:rPr>
  </w:style>
  <w:style w:type="paragraph" w:customStyle="1" w:styleId="para4">
    <w:name w:val="para4"/>
    <w:rsid w:val="00354E27"/>
    <w:pPr>
      <w:suppressLineNumbers/>
      <w:ind w:left="1460"/>
      <w:jc w:val="both"/>
    </w:pPr>
    <w:rPr>
      <w:rFonts w:ascii="Times" w:eastAsiaTheme="minorHAnsi" w:hAnsi="Times"/>
      <w:sz w:val="28"/>
      <w:szCs w:val="16"/>
      <w:lang w:val="fr-FR" w:eastAsia="en-US"/>
    </w:rPr>
  </w:style>
  <w:style w:type="paragraph" w:customStyle="1" w:styleId="para7">
    <w:name w:val="para7"/>
    <w:rsid w:val="00354E27"/>
    <w:pPr>
      <w:suppressLineNumbers/>
      <w:ind w:left="1500"/>
      <w:jc w:val="both"/>
    </w:pPr>
    <w:rPr>
      <w:rFonts w:ascii="Times" w:eastAsiaTheme="minorHAnsi" w:hAnsi="Times"/>
      <w:sz w:val="28"/>
      <w:szCs w:val="16"/>
      <w:lang w:val="fr-FR" w:eastAsia="en-US"/>
    </w:rPr>
  </w:style>
  <w:style w:type="paragraph" w:customStyle="1" w:styleId="Marge">
    <w:name w:val="Marge"/>
    <w:basedOn w:val="Normal"/>
    <w:rsid w:val="00354E27"/>
    <w:pPr>
      <w:tabs>
        <w:tab w:val="left" w:pos="567"/>
      </w:tabs>
      <w:snapToGrid w:val="0"/>
      <w:spacing w:after="240"/>
    </w:pPr>
    <w:rPr>
      <w:snapToGrid w:val="0"/>
      <w:sz w:val="24"/>
      <w:szCs w:val="24"/>
      <w:lang w:val="fr-FR"/>
    </w:rPr>
  </w:style>
  <w:style w:type="paragraph" w:customStyle="1" w:styleId="roman">
    <w:name w:val="roman"/>
    <w:basedOn w:val="Normal"/>
    <w:rsid w:val="00354E27"/>
    <w:pPr>
      <w:numPr>
        <w:numId w:val="12"/>
      </w:numPr>
    </w:pPr>
  </w:style>
  <w:style w:type="paragraph" w:customStyle="1" w:styleId="Default">
    <w:name w:val="Default"/>
    <w:link w:val="DefaultChar"/>
    <w:rsid w:val="00354E27"/>
    <w:pPr>
      <w:autoSpaceDE w:val="0"/>
      <w:autoSpaceDN w:val="0"/>
      <w:adjustRightInd w:val="0"/>
    </w:pPr>
    <w:rPr>
      <w:rFonts w:eastAsia="SimSun" w:cs="Arial"/>
      <w:sz w:val="16"/>
      <w:szCs w:val="16"/>
      <w:lang w:val="en-GB"/>
    </w:rPr>
  </w:style>
  <w:style w:type="paragraph" w:styleId="BlockText">
    <w:name w:val="Block Text"/>
    <w:basedOn w:val="Normal"/>
    <w:rsid w:val="00354E27"/>
    <w:pPr>
      <w:tabs>
        <w:tab w:val="left" w:pos="1134"/>
        <w:tab w:val="left" w:pos="1854"/>
        <w:tab w:val="left" w:pos="2574"/>
        <w:tab w:val="left" w:pos="3294"/>
        <w:tab w:val="left" w:pos="4014"/>
        <w:tab w:val="left" w:pos="4734"/>
        <w:tab w:val="left" w:pos="5454"/>
        <w:tab w:val="left" w:pos="6174"/>
        <w:tab w:val="left" w:pos="6894"/>
        <w:tab w:val="left" w:pos="7614"/>
        <w:tab w:val="left" w:pos="8334"/>
      </w:tabs>
      <w:ind w:left="1124" w:right="1138" w:hanging="562"/>
    </w:pPr>
    <w:rPr>
      <w:rFonts w:ascii="Univers" w:hAnsi="Univers"/>
      <w:snapToGrid w:val="0"/>
    </w:rPr>
  </w:style>
  <w:style w:type="character" w:styleId="Strong">
    <w:name w:val="Strong"/>
    <w:qFormat/>
    <w:rsid w:val="00354E27"/>
    <w:rPr>
      <w:b/>
      <w:bCs/>
    </w:rPr>
  </w:style>
  <w:style w:type="paragraph" w:customStyle="1" w:styleId="Bodytext-N">
    <w:name w:val="Body text-N"/>
    <w:basedOn w:val="Normal"/>
    <w:rsid w:val="00354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81"/>
    </w:pPr>
    <w:rPr>
      <w:rFonts w:ascii="Times" w:hAnsi="Times"/>
    </w:rPr>
  </w:style>
  <w:style w:type="paragraph" w:customStyle="1" w:styleId="Standard">
    <w:name w:val="Standard"/>
    <w:next w:val="Normal"/>
    <w:rsid w:val="00354E27"/>
    <w:rPr>
      <w:rFonts w:ascii="Times" w:eastAsiaTheme="minorHAnsi" w:hAnsi="Times"/>
      <w:sz w:val="24"/>
      <w:szCs w:val="16"/>
      <w:lang w:val="fr-FR" w:eastAsia="fr-FR"/>
    </w:rPr>
  </w:style>
  <w:style w:type="paragraph" w:customStyle="1" w:styleId="Heading1h1">
    <w:name w:val="Heading1.h1"/>
    <w:basedOn w:val="Normal"/>
    <w:next w:val="Normal"/>
    <w:rsid w:val="00354E27"/>
    <w:pPr>
      <w:keepNext/>
      <w:tabs>
        <w:tab w:val="left" w:pos="440"/>
        <w:tab w:val="left" w:pos="720"/>
        <w:tab w:val="left" w:pos="1380"/>
        <w:tab w:val="left" w:pos="4500"/>
        <w:tab w:val="left" w:pos="6800"/>
      </w:tabs>
      <w:spacing w:before="240" w:after="160" w:line="360" w:lineRule="atLeast"/>
      <w:ind w:right="4"/>
    </w:pPr>
    <w:rPr>
      <w:rFonts w:ascii="Times" w:hAnsi="Times"/>
      <w:b/>
      <w:caps/>
      <w:sz w:val="24"/>
      <w:lang w:val="fr-FR"/>
    </w:rPr>
  </w:style>
  <w:style w:type="paragraph" w:customStyle="1" w:styleId="Indenti">
    <w:name w:val="Indent.i"/>
    <w:basedOn w:val="Normal"/>
    <w:rsid w:val="00354E27"/>
    <w:pPr>
      <w:tabs>
        <w:tab w:val="left" w:pos="440"/>
        <w:tab w:val="left" w:pos="720"/>
        <w:tab w:val="left" w:pos="1380"/>
        <w:tab w:val="left" w:pos="4500"/>
        <w:tab w:val="left" w:pos="6800"/>
      </w:tabs>
      <w:spacing w:line="360" w:lineRule="atLeast"/>
      <w:ind w:left="440" w:right="4" w:hanging="440"/>
    </w:pPr>
    <w:rPr>
      <w:rFonts w:ascii="Times" w:hAnsi="Times"/>
      <w:sz w:val="24"/>
      <w:lang w:val="fr-FR"/>
    </w:rPr>
  </w:style>
  <w:style w:type="paragraph" w:customStyle="1" w:styleId="Heading2h2">
    <w:name w:val="Heading2.h2"/>
    <w:basedOn w:val="Normal"/>
    <w:next w:val="Normal"/>
    <w:rsid w:val="00354E27"/>
    <w:pPr>
      <w:keepNext/>
      <w:tabs>
        <w:tab w:val="left" w:pos="440"/>
        <w:tab w:val="left" w:pos="720"/>
        <w:tab w:val="left" w:pos="1380"/>
        <w:tab w:val="left" w:pos="4500"/>
        <w:tab w:val="left" w:pos="6800"/>
      </w:tabs>
      <w:spacing w:before="240" w:after="160" w:line="360" w:lineRule="atLeast"/>
      <w:ind w:right="4"/>
    </w:pPr>
    <w:rPr>
      <w:rFonts w:ascii="Times" w:hAnsi="Times"/>
      <w:b/>
      <w:sz w:val="24"/>
      <w:lang w:val="fr-FR"/>
    </w:rPr>
  </w:style>
  <w:style w:type="paragraph" w:customStyle="1" w:styleId="Heading3h3">
    <w:name w:val="Heading3.h3"/>
    <w:basedOn w:val="Normal"/>
    <w:next w:val="Normal"/>
    <w:rsid w:val="00354E27"/>
    <w:pPr>
      <w:keepNext/>
      <w:tabs>
        <w:tab w:val="left" w:pos="440"/>
        <w:tab w:val="left" w:pos="720"/>
        <w:tab w:val="left" w:pos="1380"/>
        <w:tab w:val="left" w:pos="4500"/>
        <w:tab w:val="left" w:pos="6800"/>
      </w:tabs>
      <w:spacing w:before="160" w:after="160" w:line="360" w:lineRule="atLeast"/>
      <w:ind w:right="4"/>
    </w:pPr>
    <w:rPr>
      <w:rFonts w:ascii="Times" w:hAnsi="Times"/>
      <w:sz w:val="24"/>
      <w:u w:val="single"/>
      <w:lang w:val="fr-FR"/>
    </w:rPr>
  </w:style>
  <w:style w:type="paragraph" w:customStyle="1" w:styleId="Cheading1ch1">
    <w:name w:val="Cheading1.ch1"/>
    <w:basedOn w:val="Heading1h1"/>
    <w:next w:val="Normal"/>
    <w:rsid w:val="00354E27"/>
    <w:pPr>
      <w:jc w:val="center"/>
    </w:pPr>
  </w:style>
  <w:style w:type="paragraph" w:customStyle="1" w:styleId="Cheading2ch2">
    <w:name w:val="Cheading2.ch2"/>
    <w:basedOn w:val="Heading2h2"/>
    <w:next w:val="Normal"/>
    <w:rsid w:val="00354E27"/>
    <w:pPr>
      <w:spacing w:before="160"/>
      <w:jc w:val="center"/>
    </w:pPr>
  </w:style>
  <w:style w:type="paragraph" w:customStyle="1" w:styleId="Cheading3ch3">
    <w:name w:val="Cheading3.ch3"/>
    <w:basedOn w:val="Heading3h3"/>
    <w:next w:val="Normal"/>
    <w:rsid w:val="00354E27"/>
    <w:pPr>
      <w:jc w:val="center"/>
    </w:pPr>
  </w:style>
  <w:style w:type="paragraph" w:customStyle="1" w:styleId="PlainText1">
    <w:name w:val="Plain Text1"/>
    <w:basedOn w:val="Normal"/>
    <w:rsid w:val="00354E27"/>
    <w:rPr>
      <w:rFonts w:ascii="Courier New" w:hAnsi="Courier New"/>
    </w:rPr>
  </w:style>
  <w:style w:type="paragraph" w:customStyle="1" w:styleId="Normal4">
    <w:name w:val="Normal4"/>
    <w:basedOn w:val="DBCP4"/>
    <w:rsid w:val="00354E27"/>
    <w:pPr>
      <w:numPr>
        <w:ilvl w:val="0"/>
        <w:numId w:val="0"/>
      </w:numPr>
      <w:ind w:left="770"/>
    </w:pPr>
  </w:style>
  <w:style w:type="paragraph" w:customStyle="1" w:styleId="Normal5">
    <w:name w:val="Normal5"/>
    <w:basedOn w:val="DBCP5"/>
    <w:rsid w:val="00354E27"/>
    <w:pPr>
      <w:numPr>
        <w:ilvl w:val="0"/>
        <w:numId w:val="0"/>
      </w:numPr>
      <w:ind w:left="1051"/>
    </w:pPr>
  </w:style>
  <w:style w:type="paragraph" w:customStyle="1" w:styleId="Normal6">
    <w:name w:val="Normal6"/>
    <w:basedOn w:val="DBCP6"/>
    <w:rsid w:val="00354E27"/>
    <w:pPr>
      <w:numPr>
        <w:ilvl w:val="0"/>
        <w:numId w:val="0"/>
      </w:numPr>
      <w:ind w:left="1332"/>
    </w:pPr>
  </w:style>
  <w:style w:type="paragraph" w:customStyle="1" w:styleId="Normal7">
    <w:name w:val="Normal7"/>
    <w:basedOn w:val="DBCP7"/>
    <w:rsid w:val="00354E27"/>
    <w:pPr>
      <w:numPr>
        <w:ilvl w:val="0"/>
        <w:numId w:val="0"/>
      </w:numPr>
      <w:ind w:left="1614"/>
    </w:pPr>
  </w:style>
  <w:style w:type="paragraph" w:customStyle="1" w:styleId="parioc">
    <w:name w:val="parioc"/>
    <w:basedOn w:val="Normal"/>
    <w:rsid w:val="00354E27"/>
    <w:pPr>
      <w:widowControl w:val="0"/>
      <w:ind w:hanging="1057"/>
    </w:pPr>
    <w:rPr>
      <w:rFonts w:ascii="Courier" w:hAnsi="Courier"/>
      <w:snapToGrid w:val="0"/>
      <w:sz w:val="24"/>
      <w:lang w:val="en-US"/>
    </w:rPr>
  </w:style>
  <w:style w:type="character" w:customStyle="1" w:styleId="Hypertext">
    <w:name w:val="Hypertext"/>
    <w:rsid w:val="00354E27"/>
    <w:rPr>
      <w:color w:val="0000FF"/>
      <w:u w:val="single"/>
    </w:rPr>
  </w:style>
  <w:style w:type="paragraph" w:customStyle="1" w:styleId="BUFR2">
    <w:name w:val="BUFR2"/>
    <w:basedOn w:val="Normal"/>
    <w:rsid w:val="00354E27"/>
    <w:pPr>
      <w:numPr>
        <w:numId w:val="4"/>
      </w:numPr>
    </w:pPr>
    <w:rPr>
      <w:lang w:eastAsia="fr-FR"/>
    </w:rPr>
  </w:style>
  <w:style w:type="paragraph" w:customStyle="1" w:styleId="Heading1">
    <w:name w:val="Heading 1."/>
    <w:basedOn w:val="Normal"/>
    <w:next w:val="BodyTextFirstIndent"/>
    <w:rsid w:val="00354E27"/>
    <w:pPr>
      <w:numPr>
        <w:numId w:val="1"/>
      </w:numPr>
      <w:tabs>
        <w:tab w:val="left" w:pos="851"/>
      </w:tabs>
      <w:spacing w:after="240"/>
    </w:pPr>
    <w:rPr>
      <w:b/>
      <w:sz w:val="24"/>
    </w:rPr>
  </w:style>
  <w:style w:type="paragraph" w:styleId="BodyTextFirstIndent">
    <w:name w:val="Body Text First Indent"/>
    <w:basedOn w:val="BodyText"/>
    <w:link w:val="BodyTextFirstIndentChar"/>
    <w:rsid w:val="00354E27"/>
    <w:pPr>
      <w:widowControl w:val="0"/>
      <w:ind w:firstLine="210"/>
    </w:pPr>
    <w:rPr>
      <w:snapToGrid w:val="0"/>
      <w:sz w:val="22"/>
      <w:lang w:val="en-US"/>
    </w:rPr>
  </w:style>
  <w:style w:type="character" w:customStyle="1" w:styleId="BodyTextFirstIndentChar">
    <w:name w:val="Body Text First Indent Char"/>
    <w:basedOn w:val="BodyTextChar"/>
    <w:link w:val="BodyTextFirstIndent"/>
    <w:rsid w:val="00354E27"/>
    <w:rPr>
      <w:rFonts w:ascii="Arial" w:eastAsiaTheme="minorHAnsi" w:hAnsi="Arial"/>
      <w:snapToGrid w:val="0"/>
      <w:sz w:val="20"/>
      <w:szCs w:val="20"/>
      <w:lang w:val="x-none" w:eastAsia="en-GB"/>
    </w:rPr>
  </w:style>
  <w:style w:type="paragraph" w:customStyle="1" w:styleId="R1">
    <w:name w:val="R1"/>
    <w:basedOn w:val="Normal"/>
    <w:rsid w:val="00354E27"/>
    <w:pPr>
      <w:numPr>
        <w:numId w:val="13"/>
      </w:numPr>
      <w:spacing w:before="100" w:after="20"/>
    </w:pPr>
    <w:rPr>
      <w:sz w:val="24"/>
      <w:lang w:val="fr-FR" w:eastAsia="fr-FR"/>
    </w:rPr>
  </w:style>
  <w:style w:type="paragraph" w:customStyle="1" w:styleId="main-body">
    <w:name w:val="main-body"/>
    <w:basedOn w:val="Normal"/>
    <w:rsid w:val="00354E27"/>
    <w:pPr>
      <w:spacing w:before="100" w:beforeAutospacing="1" w:after="100" w:afterAutospacing="1" w:line="300" w:lineRule="atLeast"/>
    </w:pPr>
    <w:rPr>
      <w:rFonts w:eastAsia="Arial Unicode MS" w:cs="Arial"/>
      <w:color w:val="333333"/>
    </w:rPr>
  </w:style>
  <w:style w:type="paragraph" w:customStyle="1" w:styleId="paragraphnumerote">
    <w:name w:val="paragraph numerote"/>
    <w:basedOn w:val="Normal"/>
    <w:autoRedefine/>
    <w:rsid w:val="00354E27"/>
    <w:pPr>
      <w:spacing w:before="120" w:after="120"/>
    </w:pPr>
    <w:rPr>
      <w:rFonts w:ascii="Gulim" w:eastAsia="Gulim"/>
      <w:szCs w:val="24"/>
      <w:lang w:val="en-US"/>
    </w:rPr>
  </w:style>
  <w:style w:type="paragraph" w:styleId="List">
    <w:name w:val="List"/>
    <w:basedOn w:val="Normal"/>
    <w:rsid w:val="00354E27"/>
    <w:pPr>
      <w:widowControl w:val="0"/>
      <w:ind w:left="283" w:hanging="283"/>
    </w:pPr>
    <w:rPr>
      <w:sz w:val="24"/>
      <w:lang w:val="fr-FR" w:eastAsia="fr-FR"/>
    </w:rPr>
  </w:style>
  <w:style w:type="paragraph" w:styleId="List2">
    <w:name w:val="List 2"/>
    <w:basedOn w:val="Normal"/>
    <w:rsid w:val="00354E27"/>
    <w:pPr>
      <w:widowControl w:val="0"/>
      <w:ind w:left="566" w:hanging="283"/>
    </w:pPr>
    <w:rPr>
      <w:sz w:val="24"/>
      <w:lang w:val="fr-FR" w:eastAsia="fr-FR"/>
    </w:rPr>
  </w:style>
  <w:style w:type="paragraph" w:styleId="HTMLPreformatted">
    <w:name w:val="HTML Preformatted"/>
    <w:basedOn w:val="Normal"/>
    <w:link w:val="HTMLPreformattedChar"/>
    <w:rsid w:val="00354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354E27"/>
    <w:rPr>
      <w:rFonts w:ascii="Courier New" w:eastAsiaTheme="minorHAnsi" w:hAnsi="Courier New" w:cs="Courier New"/>
      <w:lang w:eastAsia="en-GB"/>
    </w:rPr>
  </w:style>
  <w:style w:type="table" w:styleId="TableGrid">
    <w:name w:val="Table Grid"/>
    <w:basedOn w:val="TableNormal"/>
    <w:uiPriority w:val="59"/>
    <w:rsid w:val="00354E27"/>
    <w:pPr>
      <w:widowControl w:val="0"/>
    </w:pPr>
    <w:rPr>
      <w:rFonts w:eastAsiaTheme="minorHAns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54E27"/>
    <w:rPr>
      <w:sz w:val="16"/>
      <w:szCs w:val="16"/>
    </w:rPr>
  </w:style>
  <w:style w:type="paragraph" w:styleId="CommentText">
    <w:name w:val="annotation text"/>
    <w:basedOn w:val="Normal"/>
    <w:link w:val="CommentTextChar1"/>
    <w:rsid w:val="00354E27"/>
    <w:pPr>
      <w:widowControl w:val="0"/>
    </w:pPr>
    <w:rPr>
      <w:snapToGrid w:val="0"/>
      <w:sz w:val="20"/>
      <w:szCs w:val="20"/>
      <w:lang w:val="en-US"/>
    </w:rPr>
  </w:style>
  <w:style w:type="character" w:customStyle="1" w:styleId="CommentTextChar">
    <w:name w:val="Comment Text Char"/>
    <w:basedOn w:val="DefaultParagraphFont"/>
    <w:rsid w:val="00354E27"/>
    <w:rPr>
      <w:rFonts w:ascii="Arial" w:eastAsiaTheme="minorHAnsi" w:hAnsi="Arial"/>
      <w:sz w:val="20"/>
      <w:szCs w:val="20"/>
      <w:lang w:val="en-GB" w:eastAsia="en-GB"/>
    </w:rPr>
  </w:style>
  <w:style w:type="character" w:customStyle="1" w:styleId="CommentTextChar1">
    <w:name w:val="Comment Text Char1"/>
    <w:link w:val="CommentText"/>
    <w:rsid w:val="00354E27"/>
    <w:rPr>
      <w:rFonts w:ascii="Arial" w:eastAsiaTheme="minorHAnsi" w:hAnsi="Arial"/>
      <w:snapToGrid w:val="0"/>
      <w:sz w:val="20"/>
      <w:szCs w:val="20"/>
      <w:lang w:eastAsia="en-GB"/>
    </w:rPr>
  </w:style>
  <w:style w:type="paragraph" w:styleId="BalloonText">
    <w:name w:val="Balloon Text"/>
    <w:basedOn w:val="Normal"/>
    <w:link w:val="BalloonTextChar"/>
    <w:rsid w:val="00354E27"/>
    <w:rPr>
      <w:rFonts w:ascii="Tahoma" w:hAnsi="Tahoma" w:cs="Tahoma"/>
      <w:sz w:val="16"/>
    </w:rPr>
  </w:style>
  <w:style w:type="character" w:customStyle="1" w:styleId="BalloonTextChar">
    <w:name w:val="Balloon Text Char"/>
    <w:basedOn w:val="DefaultParagraphFont"/>
    <w:link w:val="BalloonText"/>
    <w:rsid w:val="00354E27"/>
    <w:rPr>
      <w:rFonts w:ascii="Tahoma" w:eastAsiaTheme="minorHAnsi" w:hAnsi="Tahoma" w:cs="Tahoma"/>
      <w:sz w:val="16"/>
      <w:lang w:val="en-GB" w:eastAsia="en-GB"/>
    </w:rPr>
  </w:style>
  <w:style w:type="paragraph" w:customStyle="1" w:styleId="s0">
    <w:name w:val="s0"/>
    <w:rsid w:val="00354E27"/>
    <w:pPr>
      <w:widowControl w:val="0"/>
      <w:autoSpaceDE w:val="0"/>
      <w:autoSpaceDN w:val="0"/>
      <w:adjustRightInd w:val="0"/>
    </w:pPr>
    <w:rPr>
      <w:rFonts w:ascii="Batang" w:eastAsiaTheme="minorHAnsi" w:cs="Batang"/>
      <w:sz w:val="24"/>
      <w:szCs w:val="24"/>
      <w:lang w:eastAsia="ko-KR"/>
    </w:rPr>
  </w:style>
  <w:style w:type="paragraph" w:styleId="CommentSubject">
    <w:name w:val="annotation subject"/>
    <w:basedOn w:val="CommentText"/>
    <w:next w:val="CommentText"/>
    <w:link w:val="CommentSubjectChar"/>
    <w:semiHidden/>
    <w:rsid w:val="00354E27"/>
    <w:pPr>
      <w:widowControl/>
    </w:pPr>
    <w:rPr>
      <w:b/>
      <w:bCs/>
      <w:snapToGrid/>
      <w:lang w:val="en-GB"/>
    </w:rPr>
  </w:style>
  <w:style w:type="character" w:customStyle="1" w:styleId="CommentSubjectChar">
    <w:name w:val="Comment Subject Char"/>
    <w:basedOn w:val="CommentTextChar"/>
    <w:link w:val="CommentSubject"/>
    <w:semiHidden/>
    <w:rsid w:val="00354E27"/>
    <w:rPr>
      <w:rFonts w:ascii="Arial" w:eastAsiaTheme="minorHAnsi" w:hAnsi="Arial"/>
      <w:b/>
      <w:bCs/>
      <w:sz w:val="20"/>
      <w:szCs w:val="20"/>
      <w:lang w:val="en-GB" w:eastAsia="en-GB"/>
    </w:rPr>
  </w:style>
  <w:style w:type="paragraph" w:styleId="Caption">
    <w:name w:val="caption"/>
    <w:basedOn w:val="Normal"/>
    <w:next w:val="Normal"/>
    <w:unhideWhenUsed/>
    <w:qFormat/>
    <w:rsid w:val="00354E27"/>
    <w:pPr>
      <w:spacing w:line="240" w:lineRule="auto"/>
    </w:pPr>
    <w:rPr>
      <w:b/>
      <w:bCs/>
      <w:color w:val="4F81BD" w:themeColor="accent1"/>
      <w:sz w:val="18"/>
      <w:szCs w:val="18"/>
    </w:rPr>
  </w:style>
  <w:style w:type="paragraph" w:customStyle="1" w:styleId="CharCharCharChar">
    <w:name w:val="Char Char Char Char"/>
    <w:basedOn w:val="Normal"/>
    <w:rsid w:val="00354E27"/>
    <w:rPr>
      <w:sz w:val="24"/>
      <w:szCs w:val="24"/>
      <w:lang w:val="pl-PL" w:eastAsia="pl-PL"/>
    </w:rPr>
  </w:style>
  <w:style w:type="paragraph" w:customStyle="1" w:styleId="a2">
    <w:name w:val="a2"/>
    <w:basedOn w:val="Heading2"/>
    <w:next w:val="Normal"/>
    <w:rsid w:val="00354E27"/>
    <w:pPr>
      <w:numPr>
        <w:ilvl w:val="4"/>
        <w:numId w:val="14"/>
      </w:numPr>
      <w:tabs>
        <w:tab w:val="clear" w:pos="1080"/>
        <w:tab w:val="left" w:pos="500"/>
        <w:tab w:val="left" w:pos="720"/>
      </w:tabs>
      <w:suppressAutoHyphens/>
      <w:spacing w:before="270" w:after="240" w:line="270" w:lineRule="exact"/>
    </w:pPr>
    <w:rPr>
      <w:rFonts w:asciiTheme="majorHAnsi" w:eastAsia="MS Mincho" w:hAnsiTheme="majorHAnsi" w:cs="Times New Roman"/>
      <w:i/>
      <w:iCs/>
      <w:sz w:val="24"/>
      <w:szCs w:val="24"/>
    </w:rPr>
  </w:style>
  <w:style w:type="paragraph" w:customStyle="1" w:styleId="a3">
    <w:name w:val="a3"/>
    <w:basedOn w:val="Heading3"/>
    <w:next w:val="Normal"/>
    <w:rsid w:val="00354E27"/>
    <w:pPr>
      <w:numPr>
        <w:ilvl w:val="5"/>
        <w:numId w:val="14"/>
      </w:numPr>
      <w:tabs>
        <w:tab w:val="clear" w:pos="1440"/>
        <w:tab w:val="left" w:pos="640"/>
        <w:tab w:val="left" w:pos="880"/>
      </w:tabs>
      <w:suppressAutoHyphens/>
      <w:spacing w:before="60" w:after="240" w:line="250" w:lineRule="exact"/>
    </w:pPr>
    <w:rPr>
      <w:bCs w:val="0"/>
    </w:rPr>
  </w:style>
  <w:style w:type="paragraph" w:customStyle="1" w:styleId="a4">
    <w:name w:val="a4"/>
    <w:basedOn w:val="Heading4"/>
    <w:next w:val="Normal"/>
    <w:rsid w:val="00354E27"/>
    <w:pPr>
      <w:numPr>
        <w:ilvl w:val="3"/>
        <w:numId w:val="14"/>
      </w:numPr>
      <w:tabs>
        <w:tab w:val="clear" w:pos="1080"/>
        <w:tab w:val="left" w:pos="880"/>
        <w:tab w:val="left" w:pos="1060"/>
      </w:tabs>
      <w:suppressAutoHyphens/>
      <w:spacing w:before="60" w:after="240" w:line="230" w:lineRule="exact"/>
    </w:pPr>
    <w:rPr>
      <w:b w:val="0"/>
      <w:sz w:val="20"/>
      <w:szCs w:val="20"/>
    </w:rPr>
  </w:style>
  <w:style w:type="paragraph" w:customStyle="1" w:styleId="a5">
    <w:name w:val="a5"/>
    <w:basedOn w:val="Heading5"/>
    <w:next w:val="Normal"/>
    <w:rsid w:val="00354E27"/>
    <w:pPr>
      <w:tabs>
        <w:tab w:val="left" w:pos="1140"/>
        <w:tab w:val="left" w:pos="1360"/>
      </w:tabs>
      <w:suppressAutoHyphens/>
      <w:spacing w:before="60" w:after="240" w:line="230" w:lineRule="exact"/>
    </w:pPr>
    <w:rPr>
      <w:rFonts w:eastAsia="Times New Roman" w:cs="Times New Roman"/>
      <w:b/>
      <w:i/>
      <w:iCs/>
      <w:lang w:eastAsia="en-US"/>
    </w:rPr>
  </w:style>
  <w:style w:type="paragraph" w:customStyle="1" w:styleId="a6">
    <w:name w:val="a6"/>
    <w:basedOn w:val="Heading6"/>
    <w:next w:val="Normal"/>
    <w:rsid w:val="00354E27"/>
    <w:pPr>
      <w:tabs>
        <w:tab w:val="left" w:pos="1140"/>
        <w:tab w:val="left" w:pos="1360"/>
        <w:tab w:val="left" w:pos="1440"/>
      </w:tabs>
      <w:suppressAutoHyphens/>
      <w:spacing w:before="60" w:after="240" w:line="230" w:lineRule="exact"/>
    </w:pPr>
    <w:rPr>
      <w:bCs/>
      <w:snapToGrid w:val="0"/>
      <w:sz w:val="20"/>
    </w:rPr>
  </w:style>
  <w:style w:type="paragraph" w:customStyle="1" w:styleId="ANNEX">
    <w:name w:val="ANNEX"/>
    <w:basedOn w:val="Normal"/>
    <w:next w:val="Normal"/>
    <w:rsid w:val="00354E27"/>
    <w:pPr>
      <w:keepNext/>
      <w:pageBreakBefore/>
      <w:spacing w:after="760" w:line="310" w:lineRule="exact"/>
      <w:jc w:val="center"/>
      <w:outlineLvl w:val="0"/>
    </w:pPr>
    <w:rPr>
      <w:b/>
      <w:bCs/>
      <w:sz w:val="28"/>
      <w:szCs w:val="28"/>
    </w:rPr>
  </w:style>
  <w:style w:type="paragraph" w:customStyle="1" w:styleId="CharCharChar">
    <w:name w:val="Char Char Char"/>
    <w:basedOn w:val="Normal"/>
    <w:rsid w:val="00354E27"/>
    <w:rPr>
      <w:sz w:val="24"/>
      <w:szCs w:val="24"/>
      <w:lang w:val="pl-PL" w:eastAsia="pl-PL"/>
    </w:rPr>
  </w:style>
  <w:style w:type="character" w:customStyle="1" w:styleId="A1">
    <w:name w:val="A1"/>
    <w:rsid w:val="00354E27"/>
    <w:rPr>
      <w:rFonts w:cs="Benton Sans"/>
      <w:color w:val="000000"/>
      <w:sz w:val="15"/>
      <w:szCs w:val="15"/>
    </w:rPr>
  </w:style>
  <w:style w:type="paragraph" w:customStyle="1" w:styleId="Char">
    <w:name w:val="Char"/>
    <w:basedOn w:val="Normal"/>
    <w:rsid w:val="00354E27"/>
    <w:rPr>
      <w:sz w:val="24"/>
      <w:szCs w:val="24"/>
      <w:lang w:val="pl-PL" w:eastAsia="pl-PL"/>
    </w:rPr>
  </w:style>
  <w:style w:type="character" w:styleId="Emphasis">
    <w:name w:val="Emphasis"/>
    <w:uiPriority w:val="20"/>
    <w:qFormat/>
    <w:rsid w:val="00354E27"/>
    <w:rPr>
      <w:i/>
      <w:iCs/>
    </w:rPr>
  </w:style>
  <w:style w:type="character" w:customStyle="1" w:styleId="apple-converted-space">
    <w:name w:val="apple-converted-space"/>
    <w:basedOn w:val="DefaultParagraphFont"/>
    <w:rsid w:val="00354E27"/>
  </w:style>
  <w:style w:type="paragraph" w:styleId="Date">
    <w:name w:val="Date"/>
    <w:basedOn w:val="Normal"/>
    <w:next w:val="Normal"/>
    <w:link w:val="DateChar"/>
    <w:rsid w:val="00354E27"/>
  </w:style>
  <w:style w:type="character" w:customStyle="1" w:styleId="DateChar">
    <w:name w:val="Date Char"/>
    <w:basedOn w:val="DefaultParagraphFont"/>
    <w:link w:val="Date"/>
    <w:rsid w:val="00354E27"/>
    <w:rPr>
      <w:rFonts w:ascii="Arial" w:eastAsiaTheme="minorHAnsi" w:hAnsi="Arial"/>
      <w:lang w:val="en-GB" w:eastAsia="en-GB"/>
    </w:rPr>
  </w:style>
  <w:style w:type="table" w:styleId="TableGrid8">
    <w:name w:val="Table Grid 8"/>
    <w:basedOn w:val="TableNormal"/>
    <w:rsid w:val="00354E27"/>
    <w:rPr>
      <w:rFonts w:eastAsiaTheme="minorHAnsi"/>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1">
    <w:name w:val="Char1"/>
    <w:basedOn w:val="Normal"/>
    <w:rsid w:val="00354E27"/>
    <w:rPr>
      <w:sz w:val="24"/>
      <w:szCs w:val="24"/>
      <w:lang w:val="pl-PL" w:eastAsia="pl-PL"/>
    </w:rPr>
  </w:style>
  <w:style w:type="paragraph" w:customStyle="1" w:styleId="Char1CharCharChar">
    <w:name w:val="Char1 Char Char Char"/>
    <w:basedOn w:val="Normal"/>
    <w:rsid w:val="00354E27"/>
    <w:rPr>
      <w:sz w:val="24"/>
      <w:szCs w:val="24"/>
      <w:lang w:val="pl-PL" w:eastAsia="pl-PL"/>
    </w:rPr>
  </w:style>
  <w:style w:type="paragraph" w:customStyle="1" w:styleId="CharCharCharCharCharChar">
    <w:name w:val="Char Char Char Char Char Char"/>
    <w:basedOn w:val="Normal"/>
    <w:rsid w:val="00354E27"/>
    <w:rPr>
      <w:sz w:val="24"/>
      <w:szCs w:val="24"/>
      <w:lang w:val="pl-PL" w:eastAsia="pl-PL"/>
    </w:rPr>
  </w:style>
  <w:style w:type="paragraph" w:customStyle="1" w:styleId="Paragraphedeliste">
    <w:name w:val="Paragraphe de liste"/>
    <w:basedOn w:val="Normal"/>
    <w:qFormat/>
    <w:rsid w:val="00354E27"/>
    <w:pPr>
      <w:spacing w:line="240" w:lineRule="auto"/>
      <w:ind w:firstLine="562"/>
      <w:jc w:val="both"/>
    </w:pPr>
    <w:rPr>
      <w:rFonts w:eastAsia="Calibri"/>
      <w:lang w:val="fr-FR"/>
    </w:rPr>
  </w:style>
  <w:style w:type="character" w:customStyle="1" w:styleId="a10">
    <w:name w:val="a1"/>
    <w:basedOn w:val="DefaultParagraphFont"/>
    <w:rsid w:val="00354E27"/>
  </w:style>
  <w:style w:type="character" w:styleId="FootnoteReference">
    <w:name w:val="footnote reference"/>
    <w:aliases w:val="Footnote symbol,Times 10 Point,Exposant 3 Point,number,SUPERS,Footnote Reference Superscript,stylish"/>
    <w:rsid w:val="00354E27"/>
  </w:style>
  <w:style w:type="character" w:customStyle="1" w:styleId="a">
    <w:name w:val="a"/>
    <w:basedOn w:val="DefaultParagraphFont"/>
    <w:rsid w:val="00354E27"/>
  </w:style>
  <w:style w:type="paragraph" w:customStyle="1" w:styleId="1stpara">
    <w:name w:val="1st para"/>
    <w:basedOn w:val="Normal"/>
    <w:rsid w:val="00354E27"/>
    <w:pPr>
      <w:autoSpaceDE w:val="0"/>
      <w:autoSpaceDN w:val="0"/>
      <w:adjustRightInd w:val="0"/>
    </w:pPr>
    <w:rPr>
      <w:rFonts w:ascii="Times" w:hAnsi="Times"/>
    </w:rPr>
  </w:style>
  <w:style w:type="paragraph" w:customStyle="1" w:styleId="Indent">
    <w:name w:val="Indent"/>
    <w:basedOn w:val="Normal"/>
    <w:rsid w:val="00354E27"/>
    <w:pPr>
      <w:autoSpaceDE w:val="0"/>
      <w:autoSpaceDN w:val="0"/>
      <w:adjustRightInd w:val="0"/>
      <w:ind w:left="400" w:hanging="400"/>
    </w:pPr>
    <w:rPr>
      <w:rFonts w:ascii="Times" w:hAnsi="Times"/>
    </w:rPr>
  </w:style>
  <w:style w:type="paragraph" w:customStyle="1" w:styleId="Subindent">
    <w:name w:val="Sub indent"/>
    <w:basedOn w:val="Normal"/>
    <w:rsid w:val="00354E27"/>
    <w:pPr>
      <w:autoSpaceDE w:val="0"/>
      <w:autoSpaceDN w:val="0"/>
      <w:adjustRightInd w:val="0"/>
      <w:spacing w:line="240" w:lineRule="exact"/>
      <w:ind w:left="800" w:hanging="400"/>
    </w:pPr>
    <w:rPr>
      <w:rFonts w:ascii="Times" w:hAnsi="Times"/>
    </w:rPr>
  </w:style>
  <w:style w:type="paragraph" w:customStyle="1" w:styleId="111">
    <w:name w:val="1.1.1"/>
    <w:basedOn w:val="11"/>
    <w:rsid w:val="00354E27"/>
    <w:rPr>
      <w:i/>
    </w:rPr>
  </w:style>
  <w:style w:type="paragraph" w:customStyle="1" w:styleId="11">
    <w:name w:val="1.1"/>
    <w:basedOn w:val="Normal"/>
    <w:rsid w:val="00354E27"/>
    <w:pPr>
      <w:autoSpaceDE w:val="0"/>
      <w:autoSpaceDN w:val="0"/>
      <w:adjustRightInd w:val="0"/>
      <w:spacing w:before="180" w:after="60" w:line="240" w:lineRule="exact"/>
      <w:ind w:left="900" w:hanging="900"/>
    </w:pPr>
    <w:rPr>
      <w:rFonts w:ascii="Times" w:hAnsi="Times"/>
      <w:b/>
    </w:rPr>
  </w:style>
  <w:style w:type="paragraph" w:customStyle="1" w:styleId="1111">
    <w:name w:val="1.1.1.1"/>
    <w:basedOn w:val="11"/>
    <w:rsid w:val="00354E27"/>
    <w:rPr>
      <w:smallCaps/>
    </w:rPr>
  </w:style>
  <w:style w:type="paragraph" w:customStyle="1" w:styleId="11111">
    <w:name w:val="1.1.1.1.1"/>
    <w:basedOn w:val="11"/>
    <w:rsid w:val="00354E27"/>
    <w:rPr>
      <w:i/>
      <w:smallCaps/>
    </w:rPr>
  </w:style>
  <w:style w:type="paragraph" w:customStyle="1" w:styleId="Reference">
    <w:name w:val="Reference"/>
    <w:basedOn w:val="Normal"/>
    <w:rsid w:val="00354E27"/>
    <w:pPr>
      <w:autoSpaceDE w:val="0"/>
      <w:autoSpaceDN w:val="0"/>
      <w:adjustRightInd w:val="0"/>
      <w:ind w:left="400" w:hanging="400"/>
    </w:pPr>
    <w:rPr>
      <w:rFonts w:ascii="Times" w:hAnsi="Times"/>
    </w:rPr>
  </w:style>
  <w:style w:type="paragraph" w:styleId="FootnoteText">
    <w:name w:val="footnote text"/>
    <w:basedOn w:val="Normal"/>
    <w:link w:val="FootnoteTextChar1"/>
    <w:rsid w:val="00354E27"/>
    <w:rPr>
      <w:sz w:val="20"/>
      <w:szCs w:val="20"/>
    </w:rPr>
  </w:style>
  <w:style w:type="character" w:customStyle="1" w:styleId="FootnoteTextChar">
    <w:name w:val="Footnote Text Char"/>
    <w:basedOn w:val="DefaultParagraphFont"/>
    <w:rsid w:val="00354E27"/>
    <w:rPr>
      <w:rFonts w:ascii="Arial" w:eastAsiaTheme="minorHAnsi" w:hAnsi="Arial"/>
      <w:sz w:val="20"/>
      <w:szCs w:val="20"/>
      <w:lang w:val="en-GB" w:eastAsia="en-GB"/>
    </w:rPr>
  </w:style>
  <w:style w:type="paragraph" w:customStyle="1" w:styleId="TexteJTA">
    <w:name w:val="Texte JTA"/>
    <w:basedOn w:val="Normal"/>
    <w:rsid w:val="00354E27"/>
    <w:pPr>
      <w:widowControl w:val="0"/>
    </w:pPr>
    <w:rPr>
      <w:rFonts w:ascii="Times" w:hAnsi="Times"/>
      <w:spacing w:val="-15"/>
      <w:lang w:val="fr-FR" w:eastAsia="fr-FR"/>
    </w:rPr>
  </w:style>
  <w:style w:type="paragraph" w:customStyle="1" w:styleId="Level1">
    <w:name w:val="Level 1"/>
    <w:basedOn w:val="Normal"/>
    <w:rsid w:val="00354E27"/>
    <w:pPr>
      <w:widowControl w:val="0"/>
      <w:ind w:left="720" w:hanging="720"/>
    </w:pPr>
    <w:rPr>
      <w:lang w:val="en-US"/>
    </w:rPr>
  </w:style>
  <w:style w:type="paragraph" w:customStyle="1" w:styleId="En-ttedetabledesmatires">
    <w:name w:val="En-tête de table des matières"/>
    <w:basedOn w:val="Heading10"/>
    <w:next w:val="Normal"/>
    <w:unhideWhenUsed/>
    <w:qFormat/>
    <w:rsid w:val="00354E27"/>
    <w:pPr>
      <w:outlineLvl w:val="9"/>
    </w:pPr>
    <w:rPr>
      <w:rFonts w:ascii="Cambria" w:hAnsi="Cambria"/>
      <w:b w:val="0"/>
      <w:color w:val="365F91"/>
      <w:lang w:val="fr-FR"/>
    </w:rPr>
  </w:style>
  <w:style w:type="paragraph" w:styleId="TOC2">
    <w:name w:val="toc 2"/>
    <w:basedOn w:val="Normal"/>
    <w:next w:val="Normal"/>
    <w:autoRedefine/>
    <w:unhideWhenUsed/>
    <w:qFormat/>
    <w:rsid w:val="00354E27"/>
    <w:pPr>
      <w:ind w:left="220"/>
    </w:pPr>
    <w:rPr>
      <w:rFonts w:ascii="Calibri" w:eastAsia="Calibri" w:hAnsi="Calibri"/>
      <w:lang w:val="en-US"/>
    </w:rPr>
  </w:style>
  <w:style w:type="paragraph" w:styleId="TOC3">
    <w:name w:val="toc 3"/>
    <w:basedOn w:val="Normal"/>
    <w:next w:val="Normal"/>
    <w:autoRedefine/>
    <w:qFormat/>
    <w:rsid w:val="00354E27"/>
    <w:pPr>
      <w:ind w:left="400"/>
    </w:pPr>
  </w:style>
  <w:style w:type="paragraph" w:styleId="ListParagraph">
    <w:name w:val="List Paragraph"/>
    <w:basedOn w:val="Normal"/>
    <w:link w:val="ListParagraphChar"/>
    <w:qFormat/>
    <w:rsid w:val="00354E27"/>
    <w:pPr>
      <w:ind w:left="720"/>
      <w:contextualSpacing/>
    </w:pPr>
  </w:style>
  <w:style w:type="table" w:styleId="TableGrid7">
    <w:name w:val="Table Grid 7"/>
    <w:basedOn w:val="TableNormal"/>
    <w:rsid w:val="00354E27"/>
    <w:pPr>
      <w:widowControl w:val="0"/>
    </w:pPr>
    <w:rPr>
      <w:rFonts w:eastAsiaTheme="minorHAnsi"/>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itation">
    <w:name w:val="Citation"/>
    <w:basedOn w:val="Normal"/>
    <w:next w:val="Normal"/>
    <w:link w:val="CitationCar"/>
    <w:qFormat/>
    <w:rsid w:val="00354E27"/>
    <w:pPr>
      <w:widowControl w:val="0"/>
    </w:pPr>
    <w:rPr>
      <w:i/>
      <w:iCs/>
      <w:snapToGrid w:val="0"/>
      <w:color w:val="000000"/>
      <w:szCs w:val="24"/>
      <w:lang w:val="en-US"/>
    </w:rPr>
  </w:style>
  <w:style w:type="character" w:customStyle="1" w:styleId="CitationCar">
    <w:name w:val="Citation Car"/>
    <w:link w:val="Citation"/>
    <w:rsid w:val="00354E27"/>
    <w:rPr>
      <w:rFonts w:ascii="Arial" w:eastAsiaTheme="minorHAnsi" w:hAnsi="Arial"/>
      <w:i/>
      <w:iCs/>
      <w:snapToGrid w:val="0"/>
      <w:color w:val="000000"/>
      <w:szCs w:val="24"/>
      <w:lang w:eastAsia="en-GB"/>
    </w:rPr>
  </w:style>
  <w:style w:type="paragraph" w:customStyle="1" w:styleId="CrossTitle12">
    <w:name w:val="***Cross_Title_12"/>
    <w:basedOn w:val="Normal"/>
    <w:rsid w:val="00354E27"/>
    <w:pPr>
      <w:jc w:val="center"/>
    </w:pPr>
    <w:rPr>
      <w:rFonts w:eastAsia="SimSun" w:cs="Arial"/>
      <w:b/>
      <w:bCs/>
      <w:caps/>
      <w:sz w:val="24"/>
      <w:szCs w:val="24"/>
      <w:lang w:val="fr-CH" w:eastAsia="zh-CN"/>
    </w:rPr>
  </w:style>
  <w:style w:type="paragraph" w:customStyle="1" w:styleId="ResPara">
    <w:name w:val="*Res_Para"/>
    <w:basedOn w:val="Normal"/>
    <w:rsid w:val="00354E27"/>
    <w:rPr>
      <w:rFonts w:eastAsia="Times New Roman"/>
      <w:b/>
      <w:bCs/>
      <w:color w:val="000000"/>
      <w:szCs w:val="24"/>
      <w:lang w:val="en-US" w:eastAsia="fr-FR"/>
    </w:rPr>
  </w:style>
  <w:style w:type="paragraph" w:customStyle="1" w:styleId="ResBullet1">
    <w:name w:val="*Res_Bullet_1)"/>
    <w:basedOn w:val="Normal"/>
    <w:rsid w:val="00354E27"/>
    <w:pPr>
      <w:ind w:left="567" w:hanging="567"/>
    </w:pPr>
    <w:rPr>
      <w:rFonts w:eastAsia="Times New Roman"/>
      <w:szCs w:val="24"/>
      <w:lang w:val="en-US" w:eastAsia="fr-FR"/>
    </w:rPr>
  </w:style>
  <w:style w:type="character" w:customStyle="1" w:styleId="apple-style-span">
    <w:name w:val="apple-style-span"/>
    <w:basedOn w:val="DefaultParagraphFont"/>
    <w:rsid w:val="00354E27"/>
  </w:style>
  <w:style w:type="paragraph" w:customStyle="1" w:styleId="CharChar19CharCharCharChar">
    <w:name w:val="Char Char19 Char Char Char Char"/>
    <w:basedOn w:val="Normal"/>
    <w:rsid w:val="00354E27"/>
    <w:rPr>
      <w:rFonts w:eastAsia="Times New Roman"/>
      <w:sz w:val="24"/>
      <w:szCs w:val="24"/>
      <w:lang w:val="pl-PL" w:eastAsia="pl-PL"/>
    </w:rPr>
  </w:style>
  <w:style w:type="character" w:customStyle="1" w:styleId="FootnoteTextChar1">
    <w:name w:val="Footnote Text Char1"/>
    <w:link w:val="FootnoteText"/>
    <w:locked/>
    <w:rsid w:val="00354E27"/>
    <w:rPr>
      <w:rFonts w:ascii="Arial" w:eastAsiaTheme="minorHAnsi" w:hAnsi="Arial"/>
      <w:sz w:val="20"/>
      <w:szCs w:val="20"/>
      <w:lang w:val="en-GB" w:eastAsia="en-GB"/>
    </w:rPr>
  </w:style>
  <w:style w:type="paragraph" w:customStyle="1" w:styleId="texte1">
    <w:name w:val="texte 1"/>
    <w:basedOn w:val="Normal"/>
    <w:rsid w:val="00354E27"/>
    <w:pPr>
      <w:spacing w:before="100" w:beforeAutospacing="1" w:after="100" w:afterAutospacing="1"/>
    </w:pPr>
    <w:rPr>
      <w:rFonts w:eastAsia="Times New Roman" w:cs="Arial"/>
      <w:lang w:eastAsia="fr-FR"/>
    </w:rPr>
  </w:style>
  <w:style w:type="character" w:customStyle="1" w:styleId="st1">
    <w:name w:val="st1"/>
    <w:basedOn w:val="DefaultParagraphFont"/>
    <w:rsid w:val="00354E27"/>
  </w:style>
  <w:style w:type="character" w:customStyle="1" w:styleId="CharChar">
    <w:name w:val="Char Char"/>
    <w:semiHidden/>
    <w:locked/>
    <w:rsid w:val="00354E27"/>
    <w:rPr>
      <w:rFonts w:ascii="Arial" w:hAnsi="Arial" w:cs="Arial"/>
      <w:lang w:val="en-GB" w:eastAsia="en-US" w:bidi="ar-SA"/>
    </w:rPr>
  </w:style>
  <w:style w:type="paragraph" w:styleId="TOCHeading">
    <w:name w:val="TOC Heading"/>
    <w:basedOn w:val="Heading10"/>
    <w:next w:val="Normal"/>
    <w:unhideWhenUsed/>
    <w:qFormat/>
    <w:rsid w:val="00354E27"/>
    <w:pPr>
      <w:outlineLvl w:val="9"/>
    </w:pPr>
    <w:rPr>
      <w:rFonts w:asciiTheme="majorHAnsi" w:hAnsiTheme="majorHAnsi"/>
    </w:rPr>
  </w:style>
  <w:style w:type="paragraph" w:customStyle="1" w:styleId="CarCar3CharCharCarCarCharCharCarCar">
    <w:name w:val="Car Car3 Char Char Car Car Char Char Car Car"/>
    <w:basedOn w:val="Normal"/>
    <w:rsid w:val="00354E27"/>
    <w:rPr>
      <w:rFonts w:ascii="Times New Roman" w:hAnsi="Times New Roman"/>
      <w:sz w:val="24"/>
      <w:szCs w:val="24"/>
      <w:lang w:val="pl-PL" w:eastAsia="pl-PL"/>
    </w:rPr>
  </w:style>
  <w:style w:type="character" w:customStyle="1" w:styleId="style10">
    <w:name w:val="style1"/>
    <w:rsid w:val="00354E27"/>
    <w:rPr>
      <w:rFonts w:cs="Times New Roman"/>
    </w:rPr>
  </w:style>
  <w:style w:type="character" w:customStyle="1" w:styleId="st">
    <w:name w:val="st"/>
    <w:basedOn w:val="DefaultParagraphFont"/>
    <w:rsid w:val="00354E27"/>
  </w:style>
  <w:style w:type="character" w:customStyle="1" w:styleId="gd">
    <w:name w:val="gd"/>
    <w:basedOn w:val="DefaultParagraphFont"/>
    <w:rsid w:val="00354E27"/>
  </w:style>
  <w:style w:type="character" w:customStyle="1" w:styleId="go">
    <w:name w:val="go"/>
    <w:basedOn w:val="DefaultParagraphFont"/>
    <w:rsid w:val="00354E27"/>
  </w:style>
  <w:style w:type="character" w:customStyle="1" w:styleId="DefaultChar">
    <w:name w:val="Default Char"/>
    <w:link w:val="Default"/>
    <w:locked/>
    <w:rsid w:val="00354E27"/>
    <w:rPr>
      <w:rFonts w:eastAsia="SimSun" w:cs="Arial"/>
      <w:sz w:val="16"/>
      <w:szCs w:val="16"/>
      <w:lang w:val="en-GB"/>
    </w:rPr>
  </w:style>
  <w:style w:type="character" w:customStyle="1" w:styleId="ListParagraphChar">
    <w:name w:val="List Paragraph Char"/>
    <w:basedOn w:val="DefaultParagraphFont"/>
    <w:link w:val="ListParagraph"/>
    <w:locked/>
    <w:rsid w:val="00354E27"/>
    <w:rPr>
      <w:rFonts w:ascii="Arial" w:eastAsiaTheme="minorHAnsi" w:hAnsi="Arial"/>
      <w:lang w:val="en-GB" w:eastAsia="en-GB"/>
    </w:rPr>
  </w:style>
  <w:style w:type="paragraph" w:customStyle="1" w:styleId="Body1">
    <w:name w:val="Body 1"/>
    <w:rsid w:val="00354E27"/>
    <w:pPr>
      <w:widowControl w:val="0"/>
      <w:outlineLvl w:val="0"/>
    </w:pPr>
    <w:rPr>
      <w:rFonts w:ascii="Times New Roman" w:eastAsia="Arial Unicode MS" w:hAnsi="Times New Roman"/>
      <w:color w:val="000000"/>
      <w:sz w:val="24"/>
      <w:u w:color="000000"/>
      <w:lang w:val="en-GB" w:eastAsia="en-GB"/>
    </w:rPr>
  </w:style>
  <w:style w:type="character" w:customStyle="1" w:styleId="Caractresdenotedebasdepage">
    <w:name w:val="Caractères de note de bas de page"/>
    <w:rsid w:val="00354E27"/>
  </w:style>
  <w:style w:type="paragraph" w:customStyle="1" w:styleId="NormalParagraphStyle">
    <w:name w:val="NormalParagraphStyle"/>
    <w:basedOn w:val="Normal"/>
    <w:rsid w:val="00354E27"/>
    <w:pPr>
      <w:widowControl w:val="0"/>
      <w:autoSpaceDE w:val="0"/>
      <w:autoSpaceDN w:val="0"/>
      <w:adjustRightInd w:val="0"/>
      <w:spacing w:line="288" w:lineRule="auto"/>
    </w:pPr>
    <w:rPr>
      <w:rFonts w:ascii="Times-Roman" w:eastAsia="Times New Roman" w:hAnsi="Times-Roman"/>
      <w:color w:val="000000"/>
      <w:sz w:val="24"/>
    </w:rPr>
  </w:style>
  <w:style w:type="paragraph" w:customStyle="1" w:styleId="StyleHeading211ptNotItalicLeft">
    <w:name w:val="Style Heading 2 + 11 pt Not Italic Left"/>
    <w:basedOn w:val="Heading2"/>
    <w:rsid w:val="00354E27"/>
    <w:rPr>
      <w:rFonts w:asciiTheme="majorHAnsi" w:hAnsiTheme="majorHAnsi" w:cs="Times New Roman"/>
      <w:i/>
      <w:iCs/>
      <w:sz w:val="22"/>
      <w:szCs w:val="20"/>
    </w:rPr>
  </w:style>
  <w:style w:type="paragraph" w:customStyle="1" w:styleId="OBS1Title">
    <w:name w:val="_OBS1_Title"/>
    <w:basedOn w:val="Normal"/>
    <w:next w:val="OBS2text"/>
    <w:rsid w:val="00354E27"/>
    <w:pPr>
      <w:widowControl w:val="0"/>
      <w:numPr>
        <w:numId w:val="22"/>
      </w:numPr>
      <w:tabs>
        <w:tab w:val="left" w:pos="720"/>
      </w:tabs>
      <w:spacing w:before="480" w:after="240"/>
    </w:pPr>
    <w:rPr>
      <w:rFonts w:eastAsia="Times New Roman" w:cs="Arial"/>
      <w:b/>
      <w:caps/>
      <w:snapToGrid w:val="0"/>
      <w:lang w:val="en-US"/>
    </w:rPr>
  </w:style>
  <w:style w:type="paragraph" w:customStyle="1" w:styleId="OBS2Title">
    <w:name w:val="_OBS2_Title"/>
    <w:basedOn w:val="Normal"/>
    <w:next w:val="OBS3Text"/>
    <w:link w:val="OBS2TitleChar"/>
    <w:rsid w:val="00354E27"/>
    <w:pPr>
      <w:widowControl w:val="0"/>
      <w:numPr>
        <w:ilvl w:val="1"/>
        <w:numId w:val="22"/>
      </w:numPr>
      <w:tabs>
        <w:tab w:val="clear" w:pos="792"/>
        <w:tab w:val="left" w:pos="880"/>
        <w:tab w:val="num" w:pos="972"/>
      </w:tabs>
      <w:spacing w:before="240" w:after="240"/>
      <w:ind w:left="972"/>
    </w:pPr>
    <w:rPr>
      <w:rFonts w:eastAsia="Times New Roman" w:cs="Arial"/>
      <w:b/>
      <w:snapToGrid w:val="0"/>
      <w:lang w:val="en-US"/>
    </w:rPr>
  </w:style>
  <w:style w:type="paragraph" w:customStyle="1" w:styleId="OBS3Title">
    <w:name w:val="_OBS3_Title"/>
    <w:basedOn w:val="Normal"/>
    <w:next w:val="OBS4Text"/>
    <w:link w:val="OBS3TitleChar"/>
    <w:rsid w:val="00354E27"/>
    <w:pPr>
      <w:widowControl w:val="0"/>
      <w:numPr>
        <w:ilvl w:val="2"/>
        <w:numId w:val="22"/>
      </w:numPr>
      <w:tabs>
        <w:tab w:val="clear" w:pos="1980"/>
        <w:tab w:val="num" w:pos="990"/>
        <w:tab w:val="left" w:pos="1100"/>
      </w:tabs>
      <w:spacing w:before="120" w:after="240"/>
      <w:ind w:left="774"/>
    </w:pPr>
    <w:rPr>
      <w:rFonts w:eastAsia="Times New Roman" w:cs="Arial"/>
      <w:b/>
      <w:i/>
      <w:snapToGrid w:val="0"/>
      <w:lang w:val="en-US"/>
    </w:rPr>
  </w:style>
  <w:style w:type="paragraph" w:customStyle="1" w:styleId="OBS4Title">
    <w:name w:val="_OBS4_Title"/>
    <w:basedOn w:val="Normal"/>
    <w:next w:val="OBS5"/>
    <w:rsid w:val="00354E27"/>
    <w:pPr>
      <w:widowControl w:val="0"/>
      <w:numPr>
        <w:ilvl w:val="3"/>
        <w:numId w:val="22"/>
      </w:numPr>
      <w:tabs>
        <w:tab w:val="left" w:pos="2268"/>
      </w:tabs>
      <w:spacing w:before="120" w:after="240"/>
    </w:pPr>
    <w:rPr>
      <w:rFonts w:eastAsia="Times New Roman" w:cs="Arial"/>
      <w:i/>
      <w:snapToGrid w:val="0"/>
      <w:lang w:val="en-US"/>
    </w:rPr>
  </w:style>
  <w:style w:type="paragraph" w:customStyle="1" w:styleId="OBS5">
    <w:name w:val="_OBS5"/>
    <w:basedOn w:val="Normal"/>
    <w:rsid w:val="00354E27"/>
    <w:pPr>
      <w:widowControl w:val="0"/>
      <w:numPr>
        <w:ilvl w:val="4"/>
        <w:numId w:val="22"/>
      </w:numPr>
      <w:tabs>
        <w:tab w:val="left" w:pos="2835"/>
      </w:tabs>
      <w:spacing w:after="240"/>
    </w:pPr>
    <w:rPr>
      <w:rFonts w:eastAsia="Times New Roman" w:cs="Arial"/>
      <w:snapToGrid w:val="0"/>
      <w:lang w:val="en-US"/>
    </w:rPr>
  </w:style>
  <w:style w:type="paragraph" w:customStyle="1" w:styleId="OBS6">
    <w:name w:val="_OBS6"/>
    <w:basedOn w:val="Normal"/>
    <w:rsid w:val="00354E27"/>
    <w:pPr>
      <w:widowControl w:val="0"/>
      <w:numPr>
        <w:ilvl w:val="5"/>
        <w:numId w:val="22"/>
      </w:numPr>
      <w:tabs>
        <w:tab w:val="left" w:pos="3544"/>
      </w:tabs>
      <w:spacing w:after="240"/>
    </w:pPr>
    <w:rPr>
      <w:rFonts w:eastAsia="Times New Roman" w:cs="Arial"/>
      <w:snapToGrid w:val="0"/>
      <w:lang w:val="en-US"/>
    </w:rPr>
  </w:style>
  <w:style w:type="paragraph" w:customStyle="1" w:styleId="OBS2text">
    <w:name w:val="_OBS2_text"/>
    <w:basedOn w:val="OBS2Title"/>
    <w:autoRedefine/>
    <w:qFormat/>
    <w:rsid w:val="00354E27"/>
    <w:pPr>
      <w:numPr>
        <w:ilvl w:val="0"/>
        <w:numId w:val="24"/>
      </w:numPr>
      <w:tabs>
        <w:tab w:val="clear" w:pos="880"/>
      </w:tabs>
      <w:spacing w:before="0"/>
    </w:pPr>
    <w:rPr>
      <w:b w:val="0"/>
    </w:rPr>
  </w:style>
  <w:style w:type="paragraph" w:customStyle="1" w:styleId="OBS3Text">
    <w:name w:val="_OBS3_Text"/>
    <w:basedOn w:val="OBS3Title"/>
    <w:link w:val="OBS3TextChar"/>
    <w:qFormat/>
    <w:rsid w:val="00354E27"/>
    <w:pPr>
      <w:tabs>
        <w:tab w:val="clear" w:pos="1100"/>
        <w:tab w:val="num" w:pos="1152"/>
        <w:tab w:val="num" w:pos="1440"/>
      </w:tabs>
      <w:spacing w:before="0"/>
      <w:ind w:left="288" w:firstLine="0"/>
    </w:pPr>
    <w:rPr>
      <w:b w:val="0"/>
      <w:i w:val="0"/>
    </w:rPr>
  </w:style>
  <w:style w:type="paragraph" w:customStyle="1" w:styleId="OBS4Text">
    <w:name w:val="_OBS4_Text"/>
    <w:basedOn w:val="OBS4Title"/>
    <w:qFormat/>
    <w:rsid w:val="00354E27"/>
    <w:pPr>
      <w:tabs>
        <w:tab w:val="left" w:pos="1134"/>
      </w:tabs>
      <w:spacing w:before="0"/>
      <w:ind w:left="720" w:firstLine="0"/>
    </w:pPr>
    <w:rPr>
      <w:i w:val="0"/>
    </w:rPr>
  </w:style>
  <w:style w:type="numbering" w:customStyle="1" w:styleId="Style2">
    <w:name w:val="Style2"/>
    <w:uiPriority w:val="99"/>
    <w:rsid w:val="00354E27"/>
    <w:pPr>
      <w:numPr>
        <w:numId w:val="16"/>
      </w:numPr>
    </w:pPr>
  </w:style>
  <w:style w:type="paragraph" w:customStyle="1" w:styleId="western">
    <w:name w:val="western"/>
    <w:basedOn w:val="Normal"/>
    <w:rsid w:val="00354E27"/>
    <w:pPr>
      <w:spacing w:before="100" w:beforeAutospacing="1" w:after="115"/>
    </w:pPr>
    <w:rPr>
      <w:rFonts w:ascii="Helvetica" w:eastAsia="Times New Roman" w:hAnsi="Helvetica" w:cs="Helvetica"/>
      <w:color w:val="000000"/>
    </w:rPr>
  </w:style>
  <w:style w:type="paragraph" w:customStyle="1" w:styleId="Action">
    <w:name w:val="Action"/>
    <w:basedOn w:val="Normal"/>
    <w:link w:val="ActionChar"/>
    <w:qFormat/>
    <w:rsid w:val="00354E27"/>
    <w:pPr>
      <w:widowControl w:val="0"/>
      <w:numPr>
        <w:numId w:val="17"/>
      </w:numPr>
      <w:tabs>
        <w:tab w:val="left" w:pos="1134"/>
      </w:tabs>
    </w:pPr>
    <w:rPr>
      <w:snapToGrid w:val="0"/>
    </w:rPr>
  </w:style>
  <w:style w:type="character" w:customStyle="1" w:styleId="ActionChar">
    <w:name w:val="Action Char"/>
    <w:link w:val="Action"/>
    <w:rsid w:val="00354E27"/>
    <w:rPr>
      <w:rFonts w:ascii="Arial" w:eastAsiaTheme="minorHAnsi" w:hAnsi="Arial"/>
      <w:snapToGrid w:val="0"/>
      <w:lang w:val="en-GB" w:eastAsia="en-GB"/>
    </w:rPr>
  </w:style>
  <w:style w:type="paragraph" w:customStyle="1" w:styleId="ActionParanthesis">
    <w:name w:val="ActionParanthesis"/>
    <w:basedOn w:val="Normal"/>
    <w:link w:val="ActionParanthesisChar"/>
    <w:qFormat/>
    <w:rsid w:val="00354E27"/>
    <w:pPr>
      <w:widowControl w:val="0"/>
      <w:numPr>
        <w:numId w:val="18"/>
      </w:numPr>
      <w:tabs>
        <w:tab w:val="left" w:pos="1134"/>
      </w:tabs>
    </w:pPr>
    <w:rPr>
      <w:b/>
      <w:i/>
      <w:snapToGrid w:val="0"/>
    </w:rPr>
  </w:style>
  <w:style w:type="character" w:customStyle="1" w:styleId="ActionParanthesisChar">
    <w:name w:val="ActionParanthesis Char"/>
    <w:link w:val="ActionParanthesis"/>
    <w:rsid w:val="00354E27"/>
    <w:rPr>
      <w:rFonts w:ascii="Arial" w:eastAsiaTheme="minorHAnsi" w:hAnsi="Arial"/>
      <w:b/>
      <w:i/>
      <w:snapToGrid w:val="0"/>
      <w:lang w:val="en-GB" w:eastAsia="en-GB"/>
    </w:rPr>
  </w:style>
  <w:style w:type="paragraph" w:styleId="Revision">
    <w:name w:val="Revision"/>
    <w:hidden/>
    <w:uiPriority w:val="99"/>
    <w:semiHidden/>
    <w:rsid w:val="00354E27"/>
    <w:rPr>
      <w:rFonts w:eastAsiaTheme="minorHAnsi"/>
      <w:szCs w:val="16"/>
      <w:lang w:val="en-GB" w:eastAsia="en-US"/>
    </w:rPr>
  </w:style>
  <w:style w:type="paragraph" w:customStyle="1" w:styleId="yiv0464732820msonormal">
    <w:name w:val="yiv0464732820msonormal"/>
    <w:basedOn w:val="Normal"/>
    <w:rsid w:val="00354E27"/>
    <w:pPr>
      <w:spacing w:before="100" w:beforeAutospacing="1" w:after="100" w:afterAutospacing="1"/>
    </w:pPr>
    <w:rPr>
      <w:rFonts w:ascii="Times New Roman" w:eastAsia="Times New Roman" w:hAnsi="Times New Roman"/>
      <w:sz w:val="24"/>
      <w:szCs w:val="24"/>
    </w:rPr>
  </w:style>
  <w:style w:type="paragraph" w:styleId="DocumentMap">
    <w:name w:val="Document Map"/>
    <w:basedOn w:val="Normal"/>
    <w:link w:val="DocumentMapChar"/>
    <w:semiHidden/>
    <w:rsid w:val="00354E27"/>
    <w:pPr>
      <w:widowControl w:val="0"/>
      <w:shd w:val="clear" w:color="auto" w:fill="000080"/>
    </w:pPr>
    <w:rPr>
      <w:rFonts w:ascii="Tahoma" w:hAnsi="Tahoma"/>
      <w:snapToGrid w:val="0"/>
      <w:szCs w:val="24"/>
      <w:lang w:val="en-US"/>
    </w:rPr>
  </w:style>
  <w:style w:type="character" w:customStyle="1" w:styleId="DocumentMapChar">
    <w:name w:val="Document Map Char"/>
    <w:basedOn w:val="DefaultParagraphFont"/>
    <w:link w:val="DocumentMap"/>
    <w:semiHidden/>
    <w:rsid w:val="00354E27"/>
    <w:rPr>
      <w:rFonts w:ascii="Tahoma" w:eastAsiaTheme="minorHAnsi" w:hAnsi="Tahoma"/>
      <w:snapToGrid w:val="0"/>
      <w:szCs w:val="24"/>
      <w:shd w:val="clear" w:color="auto" w:fill="000080"/>
      <w:lang w:eastAsia="en-GB"/>
    </w:rPr>
  </w:style>
  <w:style w:type="paragraph" w:styleId="TableofFigures">
    <w:name w:val="table of figures"/>
    <w:basedOn w:val="Normal"/>
    <w:next w:val="Normal"/>
    <w:rsid w:val="00354E27"/>
    <w:pPr>
      <w:widowControl w:val="0"/>
    </w:pPr>
    <w:rPr>
      <w:snapToGrid w:val="0"/>
      <w:szCs w:val="24"/>
      <w:lang w:val="en-US"/>
    </w:rPr>
  </w:style>
  <w:style w:type="paragraph" w:customStyle="1" w:styleId="Recommendation">
    <w:name w:val="Recommendation"/>
    <w:basedOn w:val="Action"/>
    <w:link w:val="RecommendationChar"/>
    <w:qFormat/>
    <w:rsid w:val="00354E27"/>
    <w:pPr>
      <w:numPr>
        <w:numId w:val="20"/>
      </w:numPr>
    </w:pPr>
    <w:rPr>
      <w:snapToGrid/>
    </w:rPr>
  </w:style>
  <w:style w:type="character" w:customStyle="1" w:styleId="RecommendationChar">
    <w:name w:val="Recommendation Char"/>
    <w:link w:val="Recommendation"/>
    <w:rsid w:val="00354E27"/>
    <w:rPr>
      <w:rFonts w:ascii="Arial" w:eastAsiaTheme="minorHAnsi" w:hAnsi="Arial"/>
      <w:lang w:val="en-GB" w:eastAsia="en-GB"/>
    </w:rPr>
  </w:style>
  <w:style w:type="paragraph" w:customStyle="1" w:styleId="organisme2">
    <w:name w:val="organisme2"/>
    <w:basedOn w:val="Normal"/>
    <w:rsid w:val="00354E27"/>
    <w:pPr>
      <w:widowControl w:val="0"/>
      <w:numPr>
        <w:numId w:val="19"/>
      </w:numPr>
    </w:pPr>
    <w:rPr>
      <w:rFonts w:ascii="Times New Roman" w:eastAsia="Times New Roman" w:hAnsi="Times New Roman"/>
      <w:snapToGrid w:val="0"/>
      <w:sz w:val="20"/>
      <w:szCs w:val="20"/>
      <w:lang w:eastAsia="fr-FR"/>
    </w:rPr>
  </w:style>
  <w:style w:type="paragraph" w:customStyle="1" w:styleId="SHReportPreface">
    <w:name w:val="SH Report Preface"/>
    <w:basedOn w:val="Normal"/>
    <w:autoRedefine/>
    <w:qFormat/>
    <w:rsid w:val="00354E27"/>
    <w:pPr>
      <w:tabs>
        <w:tab w:val="left" w:pos="840"/>
        <w:tab w:val="right" w:leader="dot" w:pos="9180"/>
      </w:tabs>
      <w:jc w:val="center"/>
    </w:pPr>
    <w:rPr>
      <w:rFonts w:eastAsia="Calibri" w:cs="Arial"/>
      <w:sz w:val="28"/>
      <w:szCs w:val="20"/>
    </w:rPr>
  </w:style>
  <w:style w:type="paragraph" w:customStyle="1" w:styleId="SHReportExSum">
    <w:name w:val="SH Report Ex Sum"/>
    <w:autoRedefine/>
    <w:qFormat/>
    <w:rsid w:val="00354E27"/>
    <w:pPr>
      <w:tabs>
        <w:tab w:val="left" w:pos="840"/>
        <w:tab w:val="right" w:leader="dot" w:pos="9180"/>
      </w:tabs>
      <w:ind w:left="720" w:hanging="720"/>
      <w:jc w:val="center"/>
    </w:pPr>
    <w:rPr>
      <w:rFonts w:ascii="Times New Roman" w:eastAsia="Calibri" w:hAnsi="Times New Roman"/>
      <w:b/>
      <w:sz w:val="28"/>
      <w:lang w:val="en-GB" w:eastAsia="en-GB"/>
    </w:rPr>
  </w:style>
  <w:style w:type="character" w:customStyle="1" w:styleId="SHtitle1Char">
    <w:name w:val="SH title 1. Char"/>
    <w:link w:val="SHtitle1"/>
    <w:locked/>
    <w:rsid w:val="00354E27"/>
    <w:rPr>
      <w:b/>
      <w:i/>
    </w:rPr>
  </w:style>
  <w:style w:type="paragraph" w:customStyle="1" w:styleId="SHtitle1">
    <w:name w:val="SH title 1."/>
    <w:basedOn w:val="Normal"/>
    <w:link w:val="SHtitle1Char"/>
    <w:autoRedefine/>
    <w:qFormat/>
    <w:rsid w:val="00354E27"/>
    <w:pPr>
      <w:tabs>
        <w:tab w:val="left" w:pos="840"/>
        <w:tab w:val="right" w:leader="dot" w:pos="9180"/>
      </w:tabs>
    </w:pPr>
    <w:rPr>
      <w:rFonts w:asciiTheme="minorHAnsi" w:eastAsiaTheme="minorEastAsia" w:hAnsiTheme="minorHAnsi"/>
      <w:b/>
      <w:i/>
      <w:lang w:val="en-US" w:eastAsia="zh-CN"/>
    </w:rPr>
  </w:style>
  <w:style w:type="paragraph" w:customStyle="1" w:styleId="SHFigures">
    <w:name w:val="SH Figures"/>
    <w:basedOn w:val="Normal"/>
    <w:autoRedefine/>
    <w:qFormat/>
    <w:rsid w:val="00354E27"/>
    <w:pPr>
      <w:tabs>
        <w:tab w:val="left" w:pos="840"/>
        <w:tab w:val="right" w:leader="dot" w:pos="9180"/>
      </w:tabs>
      <w:spacing w:before="120" w:after="120"/>
      <w:ind w:left="851"/>
    </w:pPr>
    <w:rPr>
      <w:rFonts w:eastAsia="Calibri" w:cs="Arial"/>
      <w:i/>
      <w:sz w:val="20"/>
      <w:szCs w:val="20"/>
    </w:rPr>
  </w:style>
  <w:style w:type="paragraph" w:customStyle="1" w:styleId="SHsubtitle1">
    <w:name w:val="SH subtitle (1) +"/>
    <w:basedOn w:val="SHtitle1"/>
    <w:autoRedefine/>
    <w:qFormat/>
    <w:rsid w:val="00354E27"/>
    <w:pPr>
      <w:ind w:left="709"/>
    </w:pPr>
  </w:style>
  <w:style w:type="paragraph" w:customStyle="1" w:styleId="SHTable">
    <w:name w:val="SH Table"/>
    <w:basedOn w:val="SHFigures"/>
    <w:autoRedefine/>
    <w:qFormat/>
    <w:rsid w:val="00354E27"/>
    <w:pPr>
      <w:ind w:left="992" w:hanging="992"/>
    </w:pPr>
  </w:style>
  <w:style w:type="paragraph" w:customStyle="1" w:styleId="shTitle10">
    <w:name w:val="sh Title 1"/>
    <w:basedOn w:val="Normal"/>
    <w:autoRedefine/>
    <w:qFormat/>
    <w:rsid w:val="00354E27"/>
    <w:pPr>
      <w:tabs>
        <w:tab w:val="left" w:pos="840"/>
        <w:tab w:val="right" w:leader="dot" w:pos="9180"/>
      </w:tabs>
    </w:pPr>
    <w:rPr>
      <w:rFonts w:eastAsia="Calibri" w:cs="Arial"/>
      <w:b/>
      <w:sz w:val="20"/>
      <w:szCs w:val="20"/>
    </w:rPr>
  </w:style>
  <w:style w:type="character" w:customStyle="1" w:styleId="DBCPTITLEChar">
    <w:name w:val="DBCP TITLE Char"/>
    <w:link w:val="DBCPTITLE"/>
    <w:locked/>
    <w:rsid w:val="00354E27"/>
    <w:rPr>
      <w:b/>
      <w:i/>
      <w:caps/>
    </w:rPr>
  </w:style>
  <w:style w:type="paragraph" w:customStyle="1" w:styleId="DBCPTITLE">
    <w:name w:val="DBCP TITLE"/>
    <w:basedOn w:val="SHtitle1"/>
    <w:link w:val="DBCPTITLEChar"/>
    <w:autoRedefine/>
    <w:qFormat/>
    <w:rsid w:val="00354E27"/>
    <w:rPr>
      <w:caps/>
    </w:rPr>
  </w:style>
  <w:style w:type="numbering" w:customStyle="1" w:styleId="NoList1">
    <w:name w:val="No List1"/>
    <w:next w:val="NoList"/>
    <w:semiHidden/>
    <w:unhideWhenUsed/>
    <w:rsid w:val="00354E27"/>
  </w:style>
  <w:style w:type="numbering" w:customStyle="1" w:styleId="NoList11">
    <w:name w:val="No List11"/>
    <w:next w:val="NoList"/>
    <w:semiHidden/>
    <w:rsid w:val="00354E27"/>
  </w:style>
  <w:style w:type="table" w:customStyle="1" w:styleId="TableGrid1">
    <w:name w:val="Table Grid1"/>
    <w:basedOn w:val="TableNormal"/>
    <w:next w:val="TableGrid"/>
    <w:rsid w:val="00354E27"/>
    <w:pPr>
      <w:widowControl w:val="0"/>
    </w:pPr>
    <w:rPr>
      <w:rFonts w:eastAsiaTheme="minorHAns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354E27"/>
    <w:rPr>
      <w:rFonts w:eastAsiaTheme="minorHAnsi"/>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354E27"/>
    <w:pPr>
      <w:widowControl w:val="0"/>
    </w:pPr>
    <w:rPr>
      <w:rFonts w:eastAsiaTheme="minorHAnsi"/>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
    <w:name w:val="No List2"/>
    <w:next w:val="NoList"/>
    <w:uiPriority w:val="99"/>
    <w:semiHidden/>
    <w:unhideWhenUsed/>
    <w:rsid w:val="00354E27"/>
  </w:style>
  <w:style w:type="paragraph" w:customStyle="1" w:styleId="TableParagraph">
    <w:name w:val="Table Paragraph"/>
    <w:basedOn w:val="Normal"/>
    <w:uiPriority w:val="1"/>
    <w:qFormat/>
    <w:rsid w:val="00354E27"/>
    <w:pPr>
      <w:widowControl w:val="0"/>
      <w:autoSpaceDE w:val="0"/>
      <w:autoSpaceDN w:val="0"/>
      <w:adjustRightInd w:val="0"/>
    </w:pPr>
    <w:rPr>
      <w:rFonts w:ascii="Times New Roman" w:eastAsiaTheme="minorEastAsia" w:hAnsi="Times New Roman"/>
      <w:sz w:val="24"/>
      <w:szCs w:val="24"/>
      <w:lang w:val="en-US"/>
    </w:rPr>
  </w:style>
  <w:style w:type="paragraph" w:customStyle="1" w:styleId="a0">
    <w:name w:val="바탕글"/>
    <w:rsid w:val="00354E2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Batang" w:eastAsiaTheme="minorHAnsi"/>
      <w:color w:val="000000"/>
      <w:kern w:val="2"/>
      <w:lang w:eastAsia="ko-KR"/>
    </w:rPr>
  </w:style>
  <w:style w:type="table" w:customStyle="1" w:styleId="Grilledutableau1">
    <w:name w:val="Grille du tableau1"/>
    <w:basedOn w:val="TableNormal"/>
    <w:uiPriority w:val="59"/>
    <w:rsid w:val="00354E27"/>
    <w:rPr>
      <w:rFonts w:ascii="Calibri" w:eastAsia="Calibri" w:hAnsi="Calibr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BodyText">
    <w:name w:val="EC_BodyText"/>
    <w:rsid w:val="00354E27"/>
    <w:pPr>
      <w:pBdr>
        <w:top w:val="nil"/>
        <w:left w:val="nil"/>
        <w:bottom w:val="nil"/>
        <w:right w:val="nil"/>
        <w:between w:val="nil"/>
        <w:bar w:val="nil"/>
      </w:pBdr>
      <w:tabs>
        <w:tab w:val="left" w:pos="1080"/>
      </w:tabs>
      <w:spacing w:before="240"/>
    </w:pPr>
    <w:rPr>
      <w:rFonts w:eastAsia="Arial" w:cs="Arial"/>
      <w:color w:val="000000"/>
      <w:u w:color="000000"/>
      <w:bdr w:val="nil"/>
      <w:lang w:eastAsia="zh-TW"/>
    </w:rPr>
  </w:style>
  <w:style w:type="table" w:customStyle="1" w:styleId="TableGrid2">
    <w:name w:val="Table Grid2"/>
    <w:basedOn w:val="TableNormal"/>
    <w:next w:val="TableGrid"/>
    <w:uiPriority w:val="59"/>
    <w:rsid w:val="00354E27"/>
    <w:pPr>
      <w:widowControl w:val="0"/>
    </w:pPr>
    <w:rPr>
      <w:rFonts w:eastAsiaTheme="minorHAns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aragraph">
    <w:name w:val="1.1 paragraph"/>
    <w:basedOn w:val="OBS3Text"/>
    <w:link w:val="11paragraphChar"/>
    <w:rsid w:val="00354E27"/>
    <w:pPr>
      <w:numPr>
        <w:ilvl w:val="0"/>
        <w:numId w:val="23"/>
      </w:numPr>
    </w:pPr>
  </w:style>
  <w:style w:type="paragraph" w:customStyle="1" w:styleId="AgendaItemHeader">
    <w:name w:val="Agenda Item Header"/>
    <w:basedOn w:val="Normal"/>
    <w:autoRedefine/>
    <w:rsid w:val="00354E27"/>
    <w:pPr>
      <w:pBdr>
        <w:top w:val="single" w:sz="4" w:space="1" w:color="auto"/>
        <w:left w:val="single" w:sz="4" w:space="4" w:color="auto"/>
        <w:bottom w:val="single" w:sz="4" w:space="1" w:color="auto"/>
        <w:right w:val="single" w:sz="4" w:space="4" w:color="auto"/>
      </w:pBdr>
      <w:shd w:val="clear" w:color="auto" w:fill="99CCFF"/>
      <w:suppressAutoHyphens/>
      <w:spacing w:after="0"/>
    </w:pPr>
    <w:rPr>
      <w:rFonts w:eastAsia="Batang"/>
      <w:b/>
      <w:sz w:val="28"/>
      <w:lang w:eastAsia="ar-SA"/>
    </w:rPr>
  </w:style>
  <w:style w:type="character" w:customStyle="1" w:styleId="OBS3TitleChar">
    <w:name w:val="_OBS3_Title Char"/>
    <w:basedOn w:val="DefaultParagraphFont"/>
    <w:link w:val="OBS3Title"/>
    <w:rsid w:val="00354E27"/>
    <w:rPr>
      <w:rFonts w:ascii="Arial" w:eastAsia="Times New Roman" w:hAnsi="Arial" w:cs="Arial"/>
      <w:b/>
      <w:i/>
      <w:snapToGrid w:val="0"/>
      <w:lang w:eastAsia="en-GB"/>
    </w:rPr>
  </w:style>
  <w:style w:type="character" w:customStyle="1" w:styleId="OBS3TextChar">
    <w:name w:val="_OBS3_Text Char"/>
    <w:basedOn w:val="OBS3TitleChar"/>
    <w:link w:val="OBS3Text"/>
    <w:rsid w:val="00354E27"/>
    <w:rPr>
      <w:rFonts w:ascii="Arial" w:eastAsia="Times New Roman" w:hAnsi="Arial" w:cs="Arial"/>
      <w:b w:val="0"/>
      <w:i w:val="0"/>
      <w:snapToGrid w:val="0"/>
      <w:lang w:eastAsia="en-GB"/>
    </w:rPr>
  </w:style>
  <w:style w:type="character" w:customStyle="1" w:styleId="11paragraphChar">
    <w:name w:val="1.1 paragraph Char"/>
    <w:basedOn w:val="OBS3TextChar"/>
    <w:link w:val="11paragraph"/>
    <w:rsid w:val="00354E27"/>
    <w:rPr>
      <w:rFonts w:ascii="Arial" w:eastAsia="Times New Roman" w:hAnsi="Arial" w:cs="Arial"/>
      <w:b w:val="0"/>
      <w:i w:val="0"/>
      <w:snapToGrid w:val="0"/>
      <w:lang w:eastAsia="en-GB"/>
    </w:rPr>
  </w:style>
  <w:style w:type="paragraph" w:customStyle="1" w:styleId="AtPodium">
    <w:name w:val="At Podium"/>
    <w:basedOn w:val="Normal"/>
    <w:autoRedefine/>
    <w:rsid w:val="00354E27"/>
    <w:pPr>
      <w:pBdr>
        <w:top w:val="single" w:sz="4" w:space="12" w:color="auto"/>
        <w:left w:val="single" w:sz="4" w:space="12" w:color="auto"/>
        <w:bottom w:val="single" w:sz="4" w:space="12" w:color="auto"/>
        <w:right w:val="single" w:sz="4" w:space="12" w:color="auto"/>
      </w:pBdr>
      <w:shd w:val="clear" w:color="auto" w:fill="F3F3F3"/>
      <w:tabs>
        <w:tab w:val="left" w:pos="1701"/>
      </w:tabs>
      <w:suppressAutoHyphens/>
      <w:spacing w:after="0"/>
    </w:pPr>
    <w:rPr>
      <w:rFonts w:eastAsia="Batang"/>
      <w:sz w:val="28"/>
      <w:lang w:eastAsia="ar-SA"/>
    </w:rPr>
  </w:style>
  <w:style w:type="paragraph" w:customStyle="1" w:styleId="ColorfulList-Accent11">
    <w:name w:val="Colorful List - Accent 11"/>
    <w:basedOn w:val="Normal"/>
    <w:uiPriority w:val="34"/>
    <w:rsid w:val="00354E27"/>
    <w:pPr>
      <w:ind w:left="720"/>
      <w:contextualSpacing/>
    </w:pPr>
  </w:style>
  <w:style w:type="paragraph" w:customStyle="1" w:styleId="Indented">
    <w:name w:val="Indented"/>
    <w:basedOn w:val="Normal"/>
    <w:rsid w:val="00354E27"/>
    <w:pPr>
      <w:ind w:left="284" w:hanging="284"/>
    </w:pPr>
  </w:style>
  <w:style w:type="paragraph" w:styleId="NoSpacing">
    <w:name w:val="No Spacing"/>
    <w:uiPriority w:val="1"/>
    <w:qFormat/>
    <w:rsid w:val="00354E27"/>
    <w:pPr>
      <w:spacing w:after="0" w:line="240" w:lineRule="auto"/>
    </w:pPr>
    <w:rPr>
      <w:rFonts w:eastAsiaTheme="minorHAnsi"/>
      <w:lang w:val="en-GB" w:eastAsia="en-GB"/>
    </w:rPr>
  </w:style>
  <w:style w:type="paragraph" w:customStyle="1" w:styleId="11DBCP">
    <w:name w:val="1.1 DBCP"/>
    <w:basedOn w:val="OBS2Title"/>
    <w:link w:val="11DBCPChar"/>
    <w:qFormat/>
    <w:rsid w:val="00354E27"/>
    <w:pPr>
      <w:tabs>
        <w:tab w:val="clear" w:pos="880"/>
        <w:tab w:val="left" w:pos="1152"/>
        <w:tab w:val="left" w:pos="1440"/>
      </w:tabs>
      <w:ind w:left="547" w:firstLine="0"/>
      <w:jc w:val="both"/>
    </w:pPr>
    <w:rPr>
      <w:b w:val="0"/>
    </w:rPr>
  </w:style>
  <w:style w:type="paragraph" w:customStyle="1" w:styleId="11DBCPTitle">
    <w:name w:val="1.1DBCPTitle"/>
    <w:basedOn w:val="OBS2Title"/>
    <w:link w:val="11DBCPTitleChar"/>
    <w:qFormat/>
    <w:rsid w:val="00354E27"/>
    <w:pPr>
      <w:ind w:left="288" w:firstLine="0"/>
    </w:pPr>
    <w:rPr>
      <w:lang w:val="en-GB"/>
    </w:rPr>
  </w:style>
  <w:style w:type="character" w:customStyle="1" w:styleId="OBS2TitleChar">
    <w:name w:val="_OBS2_Title Char"/>
    <w:basedOn w:val="DefaultParagraphFont"/>
    <w:link w:val="OBS2Title"/>
    <w:rsid w:val="00354E27"/>
    <w:rPr>
      <w:rFonts w:ascii="Arial" w:eastAsia="Times New Roman" w:hAnsi="Arial" w:cs="Arial"/>
      <w:b/>
      <w:snapToGrid w:val="0"/>
      <w:lang w:eastAsia="en-GB"/>
    </w:rPr>
  </w:style>
  <w:style w:type="character" w:customStyle="1" w:styleId="11DBCPChar">
    <w:name w:val="1.1 DBCP Char"/>
    <w:basedOn w:val="OBS2TitleChar"/>
    <w:link w:val="11DBCP"/>
    <w:rsid w:val="00354E27"/>
    <w:rPr>
      <w:rFonts w:ascii="Arial" w:eastAsia="Times New Roman" w:hAnsi="Arial" w:cs="Arial"/>
      <w:b w:val="0"/>
      <w:snapToGrid w:val="0"/>
      <w:lang w:eastAsia="en-GB"/>
    </w:rPr>
  </w:style>
  <w:style w:type="paragraph" w:customStyle="1" w:styleId="111DBCPPara">
    <w:name w:val="1.1.1 DBCP Para"/>
    <w:basedOn w:val="OBS3Text"/>
    <w:link w:val="111DBCPParaChar"/>
    <w:qFormat/>
    <w:rsid w:val="00354E27"/>
    <w:pPr>
      <w:tabs>
        <w:tab w:val="clear" w:pos="1440"/>
      </w:tabs>
      <w:ind w:left="720"/>
      <w:jc w:val="both"/>
    </w:pPr>
  </w:style>
  <w:style w:type="character" w:customStyle="1" w:styleId="11DBCPTitleChar">
    <w:name w:val="1.1DBCPTitle Char"/>
    <w:basedOn w:val="OBS2TitleChar"/>
    <w:link w:val="11DBCPTitle"/>
    <w:rsid w:val="00354E27"/>
    <w:rPr>
      <w:rFonts w:ascii="Arial" w:eastAsia="Times New Roman" w:hAnsi="Arial" w:cs="Arial"/>
      <w:b/>
      <w:snapToGrid w:val="0"/>
      <w:lang w:val="en-GB" w:eastAsia="en-GB"/>
    </w:rPr>
  </w:style>
  <w:style w:type="numbering" w:customStyle="1" w:styleId="NoList3">
    <w:name w:val="No List3"/>
    <w:next w:val="NoList"/>
    <w:uiPriority w:val="99"/>
    <w:semiHidden/>
    <w:unhideWhenUsed/>
    <w:rsid w:val="00354E27"/>
  </w:style>
  <w:style w:type="character" w:customStyle="1" w:styleId="111DBCPParaChar">
    <w:name w:val="1.1.1 DBCP Para Char"/>
    <w:basedOn w:val="OBS3TextChar"/>
    <w:link w:val="111DBCPPara"/>
    <w:rsid w:val="00354E27"/>
    <w:rPr>
      <w:rFonts w:ascii="Arial" w:eastAsia="Times New Roman" w:hAnsi="Arial" w:cs="Arial"/>
      <w:b w:val="0"/>
      <w:i w:val="0"/>
      <w:snapToGrid w:val="0"/>
      <w:lang w:eastAsia="en-GB"/>
    </w:rPr>
  </w:style>
  <w:style w:type="paragraph" w:customStyle="1" w:styleId="Char1CharCharCarCar">
    <w:name w:val="Char1 Char Char Car Car"/>
    <w:basedOn w:val="Normal"/>
    <w:rsid w:val="00354E27"/>
    <w:pPr>
      <w:spacing w:after="0" w:line="240" w:lineRule="auto"/>
    </w:pPr>
    <w:rPr>
      <w:rFonts w:ascii="Times New Roman" w:eastAsia="Times New Roman" w:hAnsi="Times New Roman" w:cs="Times New Roman"/>
      <w:sz w:val="24"/>
      <w:szCs w:val="24"/>
      <w:lang w:val="pl-PL" w:eastAsia="pl-PL"/>
    </w:rPr>
  </w:style>
  <w:style w:type="table" w:customStyle="1" w:styleId="TableGrid3">
    <w:name w:val="Table Grid3"/>
    <w:basedOn w:val="TableNormal"/>
    <w:next w:val="TableGrid"/>
    <w:rsid w:val="00354E27"/>
    <w:pPr>
      <w:spacing w:after="0" w:line="240" w:lineRule="auto"/>
    </w:pPr>
    <w:rPr>
      <w:rFonts w:ascii="Times New Roman" w:eastAsia="MS Mincho"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354E27"/>
    <w:pPr>
      <w:widowControl w:val="0"/>
      <w:spacing w:after="0" w:line="240" w:lineRule="auto"/>
    </w:pPr>
    <w:rPr>
      <w:rFonts w:ascii="ODHFX U+ Times" w:eastAsia="Times New Roman" w:hAnsi="ODHFX U+ Times" w:cs="Times New Roman"/>
      <w:sz w:val="24"/>
      <w:szCs w:val="24"/>
      <w:lang w:val="en-IN" w:eastAsia="en-IN"/>
    </w:rPr>
  </w:style>
  <w:style w:type="paragraph" w:customStyle="1" w:styleId="CM20">
    <w:name w:val="CM20"/>
    <w:basedOn w:val="Default"/>
    <w:next w:val="Default"/>
    <w:uiPriority w:val="99"/>
    <w:rsid w:val="00354E27"/>
    <w:pPr>
      <w:widowControl w:val="0"/>
      <w:spacing w:after="260" w:line="240" w:lineRule="auto"/>
    </w:pPr>
    <w:rPr>
      <w:rFonts w:ascii="ODHFX U+ Times" w:eastAsia="Times New Roman" w:hAnsi="ODHFX U+ Times" w:cs="Times New Roman"/>
      <w:sz w:val="24"/>
      <w:szCs w:val="24"/>
      <w:lang w:val="en-IN" w:eastAsia="en-IN"/>
    </w:rPr>
  </w:style>
  <w:style w:type="paragraph" w:customStyle="1" w:styleId="CM21">
    <w:name w:val="CM21"/>
    <w:basedOn w:val="Default"/>
    <w:next w:val="Default"/>
    <w:uiPriority w:val="99"/>
    <w:rsid w:val="00354E27"/>
    <w:pPr>
      <w:widowControl w:val="0"/>
      <w:spacing w:after="105" w:line="240" w:lineRule="auto"/>
    </w:pPr>
    <w:rPr>
      <w:rFonts w:ascii="ODHFX U+ Times" w:eastAsia="Times New Roman" w:hAnsi="ODHFX U+ Times" w:cs="Times New Roman"/>
      <w:sz w:val="24"/>
      <w:szCs w:val="24"/>
      <w:lang w:val="en-IN" w:eastAsia="en-IN"/>
    </w:rPr>
  </w:style>
  <w:style w:type="paragraph" w:customStyle="1" w:styleId="CM5">
    <w:name w:val="CM5"/>
    <w:basedOn w:val="Default"/>
    <w:next w:val="Default"/>
    <w:uiPriority w:val="99"/>
    <w:rsid w:val="00354E27"/>
    <w:pPr>
      <w:widowControl w:val="0"/>
      <w:spacing w:after="0" w:line="260" w:lineRule="atLeast"/>
    </w:pPr>
    <w:rPr>
      <w:rFonts w:ascii="ODHFX U+ Times" w:eastAsia="Times New Roman" w:hAnsi="ODHFX U+ Times" w:cs="Times New Roman"/>
      <w:sz w:val="24"/>
      <w:szCs w:val="24"/>
      <w:lang w:val="en-IN" w:eastAsia="en-IN"/>
    </w:rPr>
  </w:style>
  <w:style w:type="paragraph" w:customStyle="1" w:styleId="CM6">
    <w:name w:val="CM6"/>
    <w:basedOn w:val="Default"/>
    <w:next w:val="Default"/>
    <w:uiPriority w:val="99"/>
    <w:rsid w:val="00354E27"/>
    <w:pPr>
      <w:widowControl w:val="0"/>
      <w:spacing w:after="0" w:line="260" w:lineRule="atLeast"/>
    </w:pPr>
    <w:rPr>
      <w:rFonts w:ascii="ODHFX U+ Times" w:eastAsia="Times New Roman" w:hAnsi="ODHFX U+ Times" w:cs="Times New Roman"/>
      <w:sz w:val="24"/>
      <w:szCs w:val="24"/>
      <w:lang w:val="en-IN" w:eastAsia="en-IN"/>
    </w:rPr>
  </w:style>
  <w:style w:type="paragraph" w:customStyle="1" w:styleId="CM22">
    <w:name w:val="CM22"/>
    <w:basedOn w:val="Default"/>
    <w:next w:val="Default"/>
    <w:uiPriority w:val="99"/>
    <w:rsid w:val="00354E27"/>
    <w:pPr>
      <w:widowControl w:val="0"/>
      <w:spacing w:after="370" w:line="240" w:lineRule="auto"/>
    </w:pPr>
    <w:rPr>
      <w:rFonts w:ascii="ODHFX U+ Times" w:eastAsia="Times New Roman" w:hAnsi="ODHFX U+ Times" w:cs="Times New Roman"/>
      <w:sz w:val="24"/>
      <w:szCs w:val="24"/>
      <w:lang w:val="en-IN" w:eastAsia="en-IN"/>
    </w:rPr>
  </w:style>
  <w:style w:type="paragraph" w:customStyle="1" w:styleId="CM25">
    <w:name w:val="CM25"/>
    <w:basedOn w:val="Default"/>
    <w:next w:val="Default"/>
    <w:uiPriority w:val="99"/>
    <w:rsid w:val="00354E27"/>
    <w:pPr>
      <w:widowControl w:val="0"/>
      <w:spacing w:after="505" w:line="240" w:lineRule="auto"/>
    </w:pPr>
    <w:rPr>
      <w:rFonts w:ascii="ODHFX U+ Times" w:eastAsia="Times New Roman" w:hAnsi="ODHFX U+ Times" w:cs="Times New Roman"/>
      <w:sz w:val="24"/>
      <w:szCs w:val="24"/>
      <w:lang w:val="en-IN" w:eastAsia="en-IN"/>
    </w:rPr>
  </w:style>
  <w:style w:type="paragraph" w:customStyle="1" w:styleId="CM26">
    <w:name w:val="CM26"/>
    <w:basedOn w:val="Default"/>
    <w:next w:val="Default"/>
    <w:uiPriority w:val="99"/>
    <w:rsid w:val="00354E27"/>
    <w:pPr>
      <w:widowControl w:val="0"/>
      <w:spacing w:after="205" w:line="240" w:lineRule="auto"/>
    </w:pPr>
    <w:rPr>
      <w:rFonts w:ascii="ODHFX U+ Times" w:eastAsia="Times New Roman" w:hAnsi="ODHFX U+ Times" w:cs="Times New Roman"/>
      <w:sz w:val="24"/>
      <w:szCs w:val="24"/>
      <w:lang w:val="en-IN" w:eastAsia="en-IN"/>
    </w:rPr>
  </w:style>
  <w:style w:type="character" w:customStyle="1" w:styleId="il">
    <w:name w:val="il"/>
    <w:basedOn w:val="DefaultParagraphFont"/>
    <w:rsid w:val="00354E27"/>
  </w:style>
  <w:style w:type="numbering" w:customStyle="1" w:styleId="NoList12">
    <w:name w:val="No List12"/>
    <w:next w:val="NoList"/>
    <w:uiPriority w:val="99"/>
    <w:semiHidden/>
    <w:unhideWhenUsed/>
    <w:rsid w:val="00354E27"/>
  </w:style>
  <w:style w:type="numbering" w:customStyle="1" w:styleId="NoList4">
    <w:name w:val="No List4"/>
    <w:next w:val="NoList"/>
    <w:uiPriority w:val="99"/>
    <w:semiHidden/>
    <w:unhideWhenUsed/>
    <w:rsid w:val="00354E27"/>
  </w:style>
  <w:style w:type="table" w:customStyle="1" w:styleId="TableGrid4">
    <w:name w:val="Table Grid4"/>
    <w:basedOn w:val="TableNormal"/>
    <w:next w:val="TableGrid"/>
    <w:rsid w:val="00354E27"/>
    <w:pPr>
      <w:widowControl w:val="0"/>
      <w:spacing w:after="0" w:line="240" w:lineRule="auto"/>
    </w:pPr>
    <w:rPr>
      <w:rFonts w:ascii="Arial" w:eastAsia="Batang"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54E27"/>
    <w:pPr>
      <w:spacing w:after="0" w:line="240" w:lineRule="auto"/>
    </w:pPr>
    <w:rPr>
      <w:rFonts w:ascii="Arial" w:eastAsia="Batang" w:hAnsi="Arial"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54E27"/>
    <w:pPr>
      <w:widowControl w:val="0"/>
      <w:spacing w:after="0" w:line="240" w:lineRule="auto"/>
    </w:pPr>
    <w:rPr>
      <w:rFonts w:ascii="Arial" w:eastAsia="Batang" w:hAnsi="Arial"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Style21">
    <w:name w:val="Style21"/>
    <w:rsid w:val="00354E27"/>
  </w:style>
  <w:style w:type="paragraph" w:customStyle="1" w:styleId="CarCar3CharCharCarCarCharCharCarCarCharChar1">
    <w:name w:val="Car Car3 Char Char Car Car Char Char Car Car Char Char1"/>
    <w:basedOn w:val="Normal"/>
    <w:rsid w:val="00354E27"/>
    <w:pPr>
      <w:spacing w:after="0" w:line="240" w:lineRule="auto"/>
      <w:jc w:val="both"/>
    </w:pPr>
    <w:rPr>
      <w:rFonts w:eastAsia="Batang" w:cs="Times New Roman"/>
      <w:sz w:val="24"/>
      <w:szCs w:val="24"/>
      <w:lang w:val="pl-PL" w:eastAsia="pl-PL"/>
    </w:rPr>
  </w:style>
  <w:style w:type="paragraph" w:customStyle="1" w:styleId="CharCharChar1">
    <w:name w:val="Char Char Char1"/>
    <w:basedOn w:val="Normal"/>
    <w:rsid w:val="00354E27"/>
    <w:pPr>
      <w:spacing w:after="0" w:line="240" w:lineRule="auto"/>
      <w:jc w:val="both"/>
    </w:pPr>
    <w:rPr>
      <w:rFonts w:eastAsia="Batang" w:cs="Times New Roman"/>
      <w:sz w:val="24"/>
      <w:szCs w:val="24"/>
      <w:lang w:val="pl-PL" w:eastAsia="pl-PL"/>
    </w:rPr>
  </w:style>
  <w:style w:type="paragraph" w:customStyle="1" w:styleId="Char2">
    <w:name w:val="Char2"/>
    <w:basedOn w:val="Normal"/>
    <w:rsid w:val="00354E27"/>
    <w:pPr>
      <w:spacing w:after="0" w:line="240" w:lineRule="auto"/>
      <w:jc w:val="both"/>
    </w:pPr>
    <w:rPr>
      <w:rFonts w:eastAsia="Batang" w:cs="Times New Roman"/>
      <w:sz w:val="24"/>
      <w:szCs w:val="24"/>
      <w:lang w:val="pl-PL" w:eastAsia="pl-PL"/>
    </w:rPr>
  </w:style>
  <w:style w:type="paragraph" w:customStyle="1" w:styleId="Char11">
    <w:name w:val="Char11"/>
    <w:basedOn w:val="Normal"/>
    <w:rsid w:val="00354E27"/>
    <w:pPr>
      <w:spacing w:after="0" w:line="240" w:lineRule="auto"/>
      <w:jc w:val="both"/>
    </w:pPr>
    <w:rPr>
      <w:rFonts w:eastAsia="Batang" w:cs="Times New Roman"/>
      <w:sz w:val="24"/>
      <w:szCs w:val="24"/>
      <w:lang w:val="pl-PL" w:eastAsia="pl-PL"/>
    </w:rPr>
  </w:style>
  <w:style w:type="paragraph" w:customStyle="1" w:styleId="Char1CharCharChar1">
    <w:name w:val="Char1 Char Char Char1"/>
    <w:basedOn w:val="Normal"/>
    <w:rsid w:val="00354E27"/>
    <w:pPr>
      <w:spacing w:after="0" w:line="240" w:lineRule="auto"/>
      <w:jc w:val="both"/>
    </w:pPr>
    <w:rPr>
      <w:rFonts w:eastAsia="Batang" w:cs="Times New Roman"/>
      <w:sz w:val="24"/>
      <w:szCs w:val="24"/>
      <w:lang w:val="pl-PL" w:eastAsia="pl-PL"/>
    </w:rPr>
  </w:style>
  <w:style w:type="paragraph" w:customStyle="1" w:styleId="CharCharCharCharCharChar1">
    <w:name w:val="Char Char Char Char Char Char1"/>
    <w:basedOn w:val="Normal"/>
    <w:rsid w:val="00354E27"/>
    <w:pPr>
      <w:spacing w:after="0" w:line="240" w:lineRule="auto"/>
      <w:jc w:val="both"/>
    </w:pPr>
    <w:rPr>
      <w:rFonts w:eastAsia="Batang" w:cs="Times New Roman"/>
      <w:sz w:val="24"/>
      <w:szCs w:val="24"/>
      <w:lang w:val="pl-PL" w:eastAsia="pl-PL"/>
    </w:rPr>
  </w:style>
  <w:style w:type="paragraph" w:customStyle="1" w:styleId="CharChar19CharCharCharChar1">
    <w:name w:val="Char Char19 Char Char Char Char1"/>
    <w:basedOn w:val="Normal"/>
    <w:rsid w:val="00354E27"/>
    <w:pPr>
      <w:spacing w:after="0" w:line="240" w:lineRule="auto"/>
      <w:jc w:val="both"/>
    </w:pPr>
    <w:rPr>
      <w:rFonts w:eastAsia="Times New Roman" w:cs="Times New Roman"/>
      <w:sz w:val="24"/>
      <w:szCs w:val="24"/>
      <w:lang w:val="pl-PL" w:eastAsia="pl-PL"/>
    </w:rPr>
  </w:style>
  <w:style w:type="paragraph" w:customStyle="1" w:styleId="CarCar3CharCharCarCarCharCharCarCar1">
    <w:name w:val="Car Car3 Char Char Car Car Char Char Car Car1"/>
    <w:basedOn w:val="Normal"/>
    <w:rsid w:val="00354E27"/>
    <w:pPr>
      <w:spacing w:after="0" w:line="240" w:lineRule="auto"/>
    </w:pPr>
    <w:rPr>
      <w:rFonts w:ascii="Times New Roman" w:eastAsia="Batang" w:hAnsi="Times New Roman" w:cs="Times New Roman"/>
      <w:sz w:val="24"/>
      <w:szCs w:val="24"/>
      <w:lang w:val="pl-PL" w:eastAsia="pl-PL"/>
    </w:rPr>
  </w:style>
  <w:style w:type="numbering" w:customStyle="1" w:styleId="NoList13">
    <w:name w:val="No List13"/>
    <w:next w:val="NoList"/>
    <w:semiHidden/>
    <w:unhideWhenUsed/>
    <w:rsid w:val="00354E27"/>
  </w:style>
  <w:style w:type="numbering" w:customStyle="1" w:styleId="NoList111">
    <w:name w:val="No List111"/>
    <w:next w:val="NoList"/>
    <w:semiHidden/>
    <w:rsid w:val="00354E27"/>
  </w:style>
  <w:style w:type="table" w:customStyle="1" w:styleId="TableGrid11">
    <w:name w:val="Table Grid11"/>
    <w:basedOn w:val="TableNormal"/>
    <w:next w:val="TableGrid"/>
    <w:rsid w:val="00354E27"/>
    <w:pPr>
      <w:widowControl w:val="0"/>
      <w:spacing w:after="0" w:line="240" w:lineRule="auto"/>
    </w:pPr>
    <w:rPr>
      <w:rFonts w:ascii="Arial" w:eastAsia="Batang"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 811"/>
    <w:basedOn w:val="TableNormal"/>
    <w:next w:val="TableGrid8"/>
    <w:rsid w:val="00354E27"/>
    <w:pPr>
      <w:spacing w:after="0" w:line="240" w:lineRule="auto"/>
    </w:pPr>
    <w:rPr>
      <w:rFonts w:ascii="Arial" w:eastAsia="Batang" w:hAnsi="Arial"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
    <w:name w:val="Table Grid 711"/>
    <w:basedOn w:val="TableNormal"/>
    <w:next w:val="TableGrid7"/>
    <w:rsid w:val="00354E27"/>
    <w:pPr>
      <w:widowControl w:val="0"/>
      <w:spacing w:after="0" w:line="240" w:lineRule="auto"/>
    </w:pPr>
    <w:rPr>
      <w:rFonts w:ascii="Arial" w:eastAsia="Batang" w:hAnsi="Arial"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EndnoteText">
    <w:name w:val="endnote text"/>
    <w:basedOn w:val="Normal"/>
    <w:link w:val="EndnoteTextChar"/>
    <w:semiHidden/>
    <w:unhideWhenUsed/>
    <w:rsid w:val="00354E27"/>
    <w:pPr>
      <w:spacing w:after="0" w:line="240" w:lineRule="auto"/>
      <w:jc w:val="both"/>
    </w:pPr>
    <w:rPr>
      <w:rFonts w:eastAsia="Batang" w:cs="Times New Roman"/>
      <w:sz w:val="20"/>
      <w:szCs w:val="20"/>
      <w:lang w:eastAsia="en-US"/>
    </w:rPr>
  </w:style>
  <w:style w:type="character" w:customStyle="1" w:styleId="EndnoteTextChar">
    <w:name w:val="Endnote Text Char"/>
    <w:basedOn w:val="DefaultParagraphFont"/>
    <w:link w:val="EndnoteText"/>
    <w:semiHidden/>
    <w:rsid w:val="00354E27"/>
    <w:rPr>
      <w:rFonts w:ascii="Arial" w:eastAsia="Batang" w:hAnsi="Arial" w:cs="Times New Roman"/>
      <w:sz w:val="20"/>
      <w:szCs w:val="20"/>
      <w:lang w:val="en-GB" w:eastAsia="en-US"/>
    </w:rPr>
  </w:style>
  <w:style w:type="character" w:styleId="EndnoteReference">
    <w:name w:val="endnote reference"/>
    <w:basedOn w:val="DefaultParagraphFont"/>
    <w:semiHidden/>
    <w:unhideWhenUsed/>
    <w:rsid w:val="00354E27"/>
    <w:rPr>
      <w:vertAlign w:val="superscript"/>
    </w:rPr>
  </w:style>
  <w:style w:type="numbering" w:customStyle="1" w:styleId="NoList21">
    <w:name w:val="No List21"/>
    <w:next w:val="NoList"/>
    <w:uiPriority w:val="99"/>
    <w:semiHidden/>
    <w:unhideWhenUsed/>
    <w:rsid w:val="00354E27"/>
  </w:style>
  <w:style w:type="table" w:customStyle="1" w:styleId="TableGrid21">
    <w:name w:val="Table Grid21"/>
    <w:basedOn w:val="TableNormal"/>
    <w:next w:val="TableGrid"/>
    <w:uiPriority w:val="59"/>
    <w:rsid w:val="00354E27"/>
    <w:pPr>
      <w:widowControl w:val="0"/>
      <w:spacing w:after="0" w:line="240" w:lineRule="auto"/>
    </w:pPr>
    <w:rPr>
      <w:rFonts w:ascii="Arial" w:eastAsia="Batang"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354E27"/>
    <w:pPr>
      <w:numPr>
        <w:numId w:val="28"/>
      </w:numPr>
    </w:pPr>
  </w:style>
  <w:style w:type="numbering" w:customStyle="1" w:styleId="NoList121">
    <w:name w:val="No List121"/>
    <w:next w:val="NoList"/>
    <w:semiHidden/>
    <w:unhideWhenUsed/>
    <w:rsid w:val="00354E27"/>
  </w:style>
  <w:style w:type="numbering" w:customStyle="1" w:styleId="NoList1111">
    <w:name w:val="No List1111"/>
    <w:next w:val="NoList"/>
    <w:semiHidden/>
    <w:rsid w:val="00354E27"/>
  </w:style>
  <w:style w:type="numbering" w:customStyle="1" w:styleId="NoList5">
    <w:name w:val="No List5"/>
    <w:next w:val="NoList"/>
    <w:uiPriority w:val="99"/>
    <w:semiHidden/>
    <w:unhideWhenUsed/>
    <w:rsid w:val="00354E27"/>
  </w:style>
  <w:style w:type="table" w:customStyle="1" w:styleId="TableGrid5">
    <w:name w:val="Table Grid5"/>
    <w:basedOn w:val="TableNormal"/>
    <w:next w:val="TableGrid"/>
    <w:rsid w:val="00354E27"/>
    <w:pPr>
      <w:widowControl w:val="0"/>
      <w:spacing w:after="0" w:line="240" w:lineRule="auto"/>
    </w:pPr>
    <w:rPr>
      <w:rFonts w:ascii="Arial" w:eastAsia="Batang"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 83"/>
    <w:basedOn w:val="TableNormal"/>
    <w:next w:val="TableGrid8"/>
    <w:rsid w:val="00354E27"/>
    <w:pPr>
      <w:spacing w:after="0" w:line="240" w:lineRule="auto"/>
    </w:pPr>
    <w:rPr>
      <w:rFonts w:ascii="Arial" w:eastAsia="Batang" w:hAnsi="Arial"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
    <w:name w:val="Table Grid 73"/>
    <w:basedOn w:val="TableNormal"/>
    <w:next w:val="TableGrid7"/>
    <w:rsid w:val="00354E27"/>
    <w:pPr>
      <w:widowControl w:val="0"/>
      <w:spacing w:after="0" w:line="240" w:lineRule="auto"/>
    </w:pPr>
    <w:rPr>
      <w:rFonts w:ascii="Arial" w:eastAsia="Batang" w:hAnsi="Arial"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Style22">
    <w:name w:val="Style22"/>
    <w:rsid w:val="00354E27"/>
    <w:pPr>
      <w:numPr>
        <w:numId w:val="15"/>
      </w:numPr>
    </w:pPr>
  </w:style>
  <w:style w:type="numbering" w:customStyle="1" w:styleId="NoList14">
    <w:name w:val="No List14"/>
    <w:next w:val="NoList"/>
    <w:semiHidden/>
    <w:unhideWhenUsed/>
    <w:rsid w:val="00354E27"/>
  </w:style>
  <w:style w:type="numbering" w:customStyle="1" w:styleId="NoList112">
    <w:name w:val="No List112"/>
    <w:next w:val="NoList"/>
    <w:semiHidden/>
    <w:rsid w:val="00354E27"/>
  </w:style>
  <w:style w:type="table" w:customStyle="1" w:styleId="TableGrid12">
    <w:name w:val="Table Grid12"/>
    <w:basedOn w:val="TableNormal"/>
    <w:next w:val="TableGrid"/>
    <w:rsid w:val="00354E27"/>
    <w:pPr>
      <w:widowControl w:val="0"/>
      <w:spacing w:after="0" w:line="240" w:lineRule="auto"/>
    </w:pPr>
    <w:rPr>
      <w:rFonts w:ascii="Arial" w:eastAsia="Batang"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 812"/>
    <w:basedOn w:val="TableNormal"/>
    <w:next w:val="TableGrid8"/>
    <w:rsid w:val="00354E27"/>
    <w:pPr>
      <w:spacing w:after="0" w:line="240" w:lineRule="auto"/>
    </w:pPr>
    <w:rPr>
      <w:rFonts w:ascii="Arial" w:eastAsia="Batang" w:hAnsi="Arial"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
    <w:name w:val="Table Grid 712"/>
    <w:basedOn w:val="TableNormal"/>
    <w:next w:val="TableGrid7"/>
    <w:rsid w:val="00354E27"/>
    <w:pPr>
      <w:widowControl w:val="0"/>
      <w:spacing w:after="0" w:line="240" w:lineRule="auto"/>
    </w:pPr>
    <w:rPr>
      <w:rFonts w:ascii="Arial" w:eastAsia="Batang" w:hAnsi="Arial"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
    <w:name w:val="No List22"/>
    <w:next w:val="NoList"/>
    <w:uiPriority w:val="99"/>
    <w:semiHidden/>
    <w:unhideWhenUsed/>
    <w:rsid w:val="00354E27"/>
  </w:style>
  <w:style w:type="table" w:customStyle="1" w:styleId="TableGrid22">
    <w:name w:val="Table Grid22"/>
    <w:basedOn w:val="TableNormal"/>
    <w:next w:val="TableGrid"/>
    <w:uiPriority w:val="59"/>
    <w:rsid w:val="00354E27"/>
    <w:pPr>
      <w:widowControl w:val="0"/>
      <w:spacing w:after="0" w:line="240" w:lineRule="auto"/>
    </w:pPr>
    <w:rPr>
      <w:rFonts w:ascii="Arial" w:eastAsia="Batang"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2">
    <w:name w:val="Style212"/>
    <w:rsid w:val="00354E27"/>
    <w:pPr>
      <w:numPr>
        <w:numId w:val="21"/>
      </w:numPr>
    </w:pPr>
  </w:style>
  <w:style w:type="numbering" w:customStyle="1" w:styleId="NoList122">
    <w:name w:val="No List122"/>
    <w:next w:val="NoList"/>
    <w:semiHidden/>
    <w:unhideWhenUsed/>
    <w:rsid w:val="00354E27"/>
  </w:style>
  <w:style w:type="numbering" w:customStyle="1" w:styleId="NoList1112">
    <w:name w:val="No List1112"/>
    <w:next w:val="NoList"/>
    <w:semiHidden/>
    <w:rsid w:val="0035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9589">
      <w:bodyDiv w:val="1"/>
      <w:marLeft w:val="0"/>
      <w:marRight w:val="0"/>
      <w:marTop w:val="0"/>
      <w:marBottom w:val="0"/>
      <w:divBdr>
        <w:top w:val="none" w:sz="0" w:space="0" w:color="auto"/>
        <w:left w:val="none" w:sz="0" w:space="0" w:color="auto"/>
        <w:bottom w:val="none" w:sz="0" w:space="0" w:color="auto"/>
        <w:right w:val="none" w:sz="0" w:space="0" w:color="auto"/>
      </w:divBdr>
    </w:div>
    <w:div w:id="1000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ommops.org/dbcp/overview/taskteams.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jcomm.info/index.php?option=com_oe&amp;task=viewGroupRecord&amp;groupID=146" TargetMode="External"/><Relationship Id="rId17" Type="http://schemas.openxmlformats.org/officeDocument/2006/relationships/hyperlink" Target="http://www.jcommops.org/dbcp/community/documents.html" TargetMode="External"/><Relationship Id="rId2" Type="http://schemas.openxmlformats.org/officeDocument/2006/relationships/numbering" Target="numbering.xml"/><Relationship Id="rId16" Type="http://schemas.openxmlformats.org/officeDocument/2006/relationships/hyperlink" Target="http://dbcp.jcommop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drometeoindustry.org/" TargetMode="External"/><Relationship Id="rId5" Type="http://schemas.openxmlformats.org/officeDocument/2006/relationships/settings" Target="settings.xml"/><Relationship Id="rId15" Type="http://schemas.openxmlformats.org/officeDocument/2006/relationships/hyperlink" Target="http://www.jcommops.org/doc/DBCP/DBCP_Impl_Strategy.pdf" TargetMode="External"/><Relationship Id="rId23" Type="http://schemas.microsoft.com/office/2011/relationships/people" Target="people.xml"/><Relationship Id="rId10" Type="http://schemas.openxmlformats.org/officeDocument/2006/relationships/hyperlink" Target="http://www.jcommops.org/dbcp/platforms/barometer.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comm.info" TargetMode="External"/><Relationship Id="rId14" Type="http://schemas.openxmlformats.org/officeDocument/2006/relationships/hyperlink" Target="http://www.jcommops.org/dbcp/overview/pilots.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jcommops.org/dbcp/2qgd.html" TargetMode="External"/><Relationship Id="rId2" Type="http://schemas.openxmlformats.org/officeDocument/2006/relationships/hyperlink" Target="http://www.jcommops.org/DBCP/1gtsinfo.html" TargetMode="External"/><Relationship Id="rId1" Type="http://schemas.openxmlformats.org/officeDocument/2006/relationships/hyperlink" Target="http://www.jcommops.org/dbcp/2qgd.html" TargetMode="External"/><Relationship Id="rId6" Type="http://schemas.openxmlformats.org/officeDocument/2006/relationships/hyperlink" Target="http://www.clivar.org/data/data_policy.php" TargetMode="External"/><Relationship Id="rId5" Type="http://schemas.openxmlformats.org/officeDocument/2006/relationships/hyperlink" Target="http://www.ioc-unesco.org/index.php?option=com_oe&amp;task=viewDocumentRecord&amp;docID=338" TargetMode="External"/><Relationship Id="rId4" Type="http://schemas.openxmlformats.org/officeDocument/2006/relationships/hyperlink" Target="http://www.wmo.int/pages/prog/www/ois/Operational_Information/AdditionalDataProducts/02_Resolution%20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2276E-120D-47F2-B607-85E0BD93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8857</Words>
  <Characters>50489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59228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Charpentier</dc:creator>
  <cp:lastModifiedBy>Champika Gallage</cp:lastModifiedBy>
  <cp:revision>3</cp:revision>
  <cp:lastPrinted>2018-09-25T15:53:00Z</cp:lastPrinted>
  <dcterms:created xsi:type="dcterms:W3CDTF">2018-11-20T19:15:00Z</dcterms:created>
  <dcterms:modified xsi:type="dcterms:W3CDTF">2018-11-20T19:18:00Z</dcterms:modified>
</cp:coreProperties>
</file>